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5F7A" w:rsidRDefault="009A4D10" w:rsidP="009A4D10">
      <w:pPr>
        <w:jc w:val="center"/>
        <w:rPr>
          <w:rFonts w:ascii="Times New Roman" w:hAnsi="Times New Roman" w:cs="Times New Roman"/>
          <w:b/>
          <w:sz w:val="24"/>
          <w:lang w:val="es-ES"/>
        </w:rPr>
      </w:pPr>
      <w:r>
        <w:rPr>
          <w:rFonts w:ascii="Times New Roman" w:hAnsi="Times New Roman" w:cs="Times New Roman"/>
          <w:b/>
          <w:sz w:val="24"/>
          <w:lang w:val="es-ES"/>
        </w:rPr>
        <w:t xml:space="preserve">UNIVERSIDAD NACIONAL DE CHIMBORAZO </w:t>
      </w:r>
    </w:p>
    <w:p w:rsidR="009A4D10" w:rsidRDefault="009A4D10" w:rsidP="009A4D10">
      <w:pPr>
        <w:jc w:val="center"/>
        <w:rPr>
          <w:rFonts w:ascii="Times New Roman" w:hAnsi="Times New Roman" w:cs="Times New Roman"/>
          <w:b/>
          <w:sz w:val="24"/>
          <w:lang w:val="es-ES"/>
        </w:rPr>
      </w:pPr>
      <w:r w:rsidRPr="00DC0AA2">
        <w:rPr>
          <w:b/>
          <w:noProof/>
          <w:color w:val="000000" w:themeColor="text1"/>
          <w:lang w:val="es-ES" w:eastAsia="es-ES"/>
        </w:rPr>
        <w:drawing>
          <wp:inline distT="0" distB="0" distL="0" distR="0" wp14:anchorId="6C9D2342" wp14:editId="635E884C">
            <wp:extent cx="1915319" cy="144780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6365" cy="1456150"/>
                    </a:xfrm>
                    <a:prstGeom prst="rect">
                      <a:avLst/>
                    </a:prstGeom>
                    <a:noFill/>
                    <a:ln>
                      <a:noFill/>
                    </a:ln>
                  </pic:spPr>
                </pic:pic>
              </a:graphicData>
            </a:graphic>
          </wp:inline>
        </w:drawing>
      </w:r>
    </w:p>
    <w:p w:rsidR="00894064" w:rsidRDefault="00894064" w:rsidP="009A4D10">
      <w:pPr>
        <w:pStyle w:val="Encabezado"/>
        <w:spacing w:line="360" w:lineRule="auto"/>
        <w:jc w:val="center"/>
        <w:rPr>
          <w:b/>
          <w:color w:val="000000" w:themeColor="text1"/>
        </w:rPr>
      </w:pPr>
    </w:p>
    <w:p w:rsidR="009A4D10" w:rsidRPr="00DC0AA2" w:rsidRDefault="009A4D10" w:rsidP="009A4D10">
      <w:pPr>
        <w:pStyle w:val="Encabezado"/>
        <w:spacing w:line="360" w:lineRule="auto"/>
        <w:jc w:val="center"/>
        <w:rPr>
          <w:b/>
          <w:color w:val="000000" w:themeColor="text1"/>
        </w:rPr>
      </w:pPr>
      <w:r w:rsidRPr="00DC0AA2">
        <w:rPr>
          <w:b/>
          <w:color w:val="000000" w:themeColor="text1"/>
        </w:rPr>
        <w:t>FACULTAD DE CIENCIAS DE LA SALUD</w:t>
      </w:r>
    </w:p>
    <w:p w:rsidR="009A4D10" w:rsidRPr="00DC0AA2" w:rsidRDefault="009A4D10" w:rsidP="009A4D10">
      <w:pPr>
        <w:pStyle w:val="Encabezado"/>
        <w:spacing w:line="360" w:lineRule="auto"/>
        <w:jc w:val="center"/>
        <w:rPr>
          <w:b/>
          <w:color w:val="000000" w:themeColor="text1"/>
        </w:rPr>
      </w:pPr>
      <w:r w:rsidRPr="00DC0AA2">
        <w:rPr>
          <w:b/>
          <w:color w:val="000000" w:themeColor="text1"/>
        </w:rPr>
        <w:t>CARRERA DE LABORATORIO CLÍNICO E HISTOPATOLÓGICO</w:t>
      </w:r>
    </w:p>
    <w:p w:rsidR="009A4D10" w:rsidRPr="009A4D10" w:rsidRDefault="009A4D10" w:rsidP="009A4D10">
      <w:pPr>
        <w:spacing w:line="360" w:lineRule="auto"/>
        <w:jc w:val="center"/>
        <w:rPr>
          <w:rFonts w:ascii="Times New Roman" w:hAnsi="Times New Roman" w:cs="Times New Roman"/>
          <w:sz w:val="24"/>
          <w:szCs w:val="24"/>
          <w:lang w:val="es-ES"/>
        </w:rPr>
      </w:pPr>
    </w:p>
    <w:p w:rsidR="009A4D10" w:rsidRDefault="009A4D10" w:rsidP="009A4D10">
      <w:pPr>
        <w:spacing w:line="36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Proyecto de Investigación previo a la obtención del título de Licenciado en Ciencias de la Salud en Laboratorio Clínico e Histopatológico</w:t>
      </w:r>
    </w:p>
    <w:p w:rsidR="009A4D10" w:rsidRDefault="009A4D10" w:rsidP="009A4D10">
      <w:pPr>
        <w:spacing w:line="360" w:lineRule="auto"/>
        <w:jc w:val="center"/>
        <w:rPr>
          <w:rFonts w:ascii="Times New Roman" w:hAnsi="Times New Roman" w:cs="Times New Roman"/>
          <w:sz w:val="24"/>
          <w:szCs w:val="24"/>
          <w:lang w:val="es-ES"/>
        </w:rPr>
      </w:pPr>
    </w:p>
    <w:p w:rsidR="009A4D10" w:rsidRPr="009A4D10" w:rsidRDefault="009A4D10" w:rsidP="009A4D10">
      <w:pPr>
        <w:spacing w:line="360" w:lineRule="auto"/>
        <w:jc w:val="center"/>
        <w:rPr>
          <w:rFonts w:ascii="Times New Roman" w:hAnsi="Times New Roman" w:cs="Times New Roman"/>
          <w:sz w:val="24"/>
          <w:szCs w:val="24"/>
          <w:lang w:val="es-ES"/>
        </w:rPr>
      </w:pPr>
    </w:p>
    <w:p w:rsidR="009A4D10" w:rsidRPr="009A4D10" w:rsidRDefault="009A4D10" w:rsidP="009A4D10">
      <w:pPr>
        <w:spacing w:line="360" w:lineRule="auto"/>
        <w:jc w:val="center"/>
        <w:rPr>
          <w:rFonts w:ascii="Times New Roman" w:hAnsi="Times New Roman" w:cs="Times New Roman"/>
          <w:sz w:val="24"/>
          <w:szCs w:val="24"/>
          <w:lang w:val="es-ES"/>
        </w:rPr>
      </w:pPr>
      <w:r w:rsidRPr="009A4D10">
        <w:rPr>
          <w:rFonts w:ascii="Times New Roman" w:hAnsi="Times New Roman" w:cs="Times New Roman"/>
          <w:sz w:val="24"/>
          <w:szCs w:val="24"/>
          <w:lang w:val="es-ES"/>
        </w:rPr>
        <w:t>TRABAJO DE TITULACION:</w:t>
      </w:r>
    </w:p>
    <w:p w:rsidR="009A4D10" w:rsidRPr="009A4D10" w:rsidRDefault="009A4D10" w:rsidP="009A4D10">
      <w:pPr>
        <w:spacing w:line="360" w:lineRule="auto"/>
        <w:jc w:val="center"/>
        <w:rPr>
          <w:rFonts w:ascii="Times New Roman" w:hAnsi="Times New Roman" w:cs="Times New Roman"/>
          <w:b/>
          <w:sz w:val="24"/>
          <w:szCs w:val="24"/>
          <w:lang w:val="es-ES"/>
        </w:rPr>
      </w:pPr>
    </w:p>
    <w:p w:rsidR="009A4D10" w:rsidRPr="009A4D10" w:rsidRDefault="009A4D10" w:rsidP="009A4D10">
      <w:pPr>
        <w:spacing w:line="360" w:lineRule="auto"/>
        <w:jc w:val="both"/>
        <w:rPr>
          <w:rFonts w:ascii="Times New Roman" w:hAnsi="Times New Roman" w:cs="Times New Roman"/>
          <w:sz w:val="24"/>
          <w:szCs w:val="24"/>
          <w:lang w:val="es-ES" w:eastAsia="es-ES"/>
        </w:rPr>
      </w:pPr>
      <w:r w:rsidRPr="009A4D10">
        <w:rPr>
          <w:rFonts w:ascii="Times New Roman" w:hAnsi="Times New Roman" w:cs="Times New Roman"/>
          <w:sz w:val="24"/>
          <w:szCs w:val="24"/>
          <w:lang w:val="es-ES" w:eastAsia="es-ES"/>
        </w:rPr>
        <w:t>“VALORES DE SIDEREMIA E INDICES ERITROCITARIOS EN LA ANEMIA FERROPÉNICA EN PACIENTES DEL HOSPITAL GENERAL DOCENTE AMBATO, MAYO 2017 – JUNIO 2018”</w:t>
      </w:r>
    </w:p>
    <w:p w:rsidR="009A4D10" w:rsidRDefault="009A4D10" w:rsidP="009A4D10">
      <w:pPr>
        <w:jc w:val="center"/>
        <w:rPr>
          <w:rFonts w:ascii="Times New Roman" w:hAnsi="Times New Roman" w:cs="Times New Roman"/>
          <w:b/>
          <w:sz w:val="24"/>
          <w:lang w:val="es-ES"/>
        </w:rPr>
      </w:pPr>
    </w:p>
    <w:p w:rsidR="009A4D10" w:rsidRDefault="009A4D10" w:rsidP="009A4D10">
      <w:pPr>
        <w:jc w:val="center"/>
        <w:rPr>
          <w:rFonts w:ascii="Times New Roman" w:hAnsi="Times New Roman" w:cs="Times New Roman"/>
          <w:b/>
          <w:sz w:val="24"/>
          <w:lang w:val="es-ES"/>
        </w:rPr>
      </w:pPr>
      <w:r>
        <w:rPr>
          <w:rFonts w:ascii="Times New Roman" w:hAnsi="Times New Roman" w:cs="Times New Roman"/>
          <w:b/>
          <w:sz w:val="24"/>
          <w:lang w:val="es-ES"/>
        </w:rPr>
        <w:t>Autor:</w:t>
      </w:r>
    </w:p>
    <w:p w:rsidR="009A4D10" w:rsidRDefault="009A4D10" w:rsidP="009A4D10">
      <w:pPr>
        <w:jc w:val="center"/>
        <w:rPr>
          <w:rFonts w:ascii="Times New Roman" w:hAnsi="Times New Roman" w:cs="Times New Roman"/>
          <w:sz w:val="24"/>
          <w:lang w:val="es-ES"/>
        </w:rPr>
      </w:pPr>
      <w:r>
        <w:rPr>
          <w:rFonts w:ascii="Times New Roman" w:hAnsi="Times New Roman" w:cs="Times New Roman"/>
          <w:sz w:val="24"/>
          <w:lang w:val="es-ES"/>
        </w:rPr>
        <w:t>Luis Jhair Jácome Lara</w:t>
      </w:r>
    </w:p>
    <w:p w:rsidR="009A4D10" w:rsidRDefault="009A4D10" w:rsidP="009A4D10">
      <w:pPr>
        <w:jc w:val="center"/>
        <w:rPr>
          <w:rFonts w:ascii="Times New Roman" w:hAnsi="Times New Roman" w:cs="Times New Roman"/>
          <w:sz w:val="24"/>
          <w:lang w:val="es-ES"/>
        </w:rPr>
      </w:pPr>
    </w:p>
    <w:p w:rsidR="009A4D10" w:rsidRDefault="009A4D10" w:rsidP="009A4D10">
      <w:pPr>
        <w:jc w:val="center"/>
        <w:rPr>
          <w:rFonts w:ascii="Times New Roman" w:hAnsi="Times New Roman" w:cs="Times New Roman"/>
          <w:sz w:val="24"/>
          <w:lang w:val="es-ES"/>
        </w:rPr>
      </w:pPr>
      <w:r>
        <w:rPr>
          <w:rFonts w:ascii="Times New Roman" w:hAnsi="Times New Roman" w:cs="Times New Roman"/>
          <w:b/>
          <w:sz w:val="24"/>
          <w:lang w:val="es-ES"/>
        </w:rPr>
        <w:t xml:space="preserve">Tutor: </w:t>
      </w:r>
      <w:r>
        <w:rPr>
          <w:rFonts w:ascii="Times New Roman" w:hAnsi="Times New Roman" w:cs="Times New Roman"/>
          <w:sz w:val="24"/>
          <w:lang w:val="es-ES"/>
        </w:rPr>
        <w:t>Mgs. Adriana Monge</w:t>
      </w:r>
    </w:p>
    <w:p w:rsidR="00894064" w:rsidRDefault="00894064" w:rsidP="009A4D10">
      <w:pPr>
        <w:jc w:val="center"/>
        <w:rPr>
          <w:rFonts w:ascii="Times New Roman" w:hAnsi="Times New Roman" w:cs="Times New Roman"/>
          <w:sz w:val="24"/>
          <w:lang w:val="es-ES"/>
        </w:rPr>
      </w:pPr>
    </w:p>
    <w:p w:rsidR="00894064" w:rsidRDefault="00894064" w:rsidP="009A4D10">
      <w:pPr>
        <w:jc w:val="center"/>
        <w:rPr>
          <w:rFonts w:ascii="Times New Roman" w:hAnsi="Times New Roman" w:cs="Times New Roman"/>
          <w:b/>
          <w:sz w:val="24"/>
          <w:lang w:val="es-ES"/>
        </w:rPr>
      </w:pPr>
      <w:r>
        <w:rPr>
          <w:rFonts w:ascii="Times New Roman" w:hAnsi="Times New Roman" w:cs="Times New Roman"/>
          <w:b/>
          <w:sz w:val="24"/>
          <w:lang w:val="es-ES"/>
        </w:rPr>
        <w:t>Riobamba – Ecuador</w:t>
      </w:r>
    </w:p>
    <w:p w:rsidR="00894064" w:rsidRDefault="00894064" w:rsidP="009A4D10">
      <w:pPr>
        <w:jc w:val="center"/>
        <w:rPr>
          <w:rFonts w:ascii="Times New Roman" w:hAnsi="Times New Roman" w:cs="Times New Roman"/>
          <w:b/>
          <w:sz w:val="24"/>
          <w:lang w:val="es-ES"/>
        </w:rPr>
      </w:pPr>
      <w:r>
        <w:rPr>
          <w:rFonts w:ascii="Times New Roman" w:hAnsi="Times New Roman" w:cs="Times New Roman"/>
          <w:b/>
          <w:sz w:val="24"/>
          <w:lang w:val="es-ES"/>
        </w:rPr>
        <w:t>2018</w:t>
      </w:r>
    </w:p>
    <w:p w:rsidR="00894064" w:rsidRPr="00C42859" w:rsidRDefault="00894064" w:rsidP="002F676E">
      <w:pPr>
        <w:spacing w:line="360" w:lineRule="auto"/>
        <w:jc w:val="center"/>
        <w:rPr>
          <w:rFonts w:ascii="Times New Roman" w:hAnsi="Times New Roman" w:cs="Times New Roman"/>
          <w:b/>
          <w:sz w:val="24"/>
          <w:szCs w:val="24"/>
          <w:lang w:val="es-ES"/>
        </w:rPr>
      </w:pPr>
      <w:r w:rsidRPr="00C42859">
        <w:rPr>
          <w:rFonts w:ascii="Times New Roman" w:hAnsi="Times New Roman" w:cs="Times New Roman"/>
          <w:b/>
          <w:sz w:val="24"/>
          <w:szCs w:val="24"/>
          <w:lang w:val="es-ES"/>
        </w:rPr>
        <w:lastRenderedPageBreak/>
        <w:t>REVISIÓN DEL TRIBUNAL</w:t>
      </w:r>
    </w:p>
    <w:p w:rsidR="00A15D76" w:rsidRDefault="00A15D76" w:rsidP="00530CDE">
      <w:pPr>
        <w:pStyle w:val="Sinespaciado"/>
        <w:spacing w:line="360" w:lineRule="auto"/>
        <w:jc w:val="both"/>
      </w:pPr>
      <w:r w:rsidRPr="003B237B">
        <w:t>Los miembros del tribunal de graduación del proyecto de investigación de título:</w:t>
      </w:r>
      <w:r>
        <w:t xml:space="preserve"> </w:t>
      </w:r>
      <w:r w:rsidR="002A6D65">
        <w:t>“</w:t>
      </w:r>
      <w:r w:rsidRPr="009A4D10">
        <w:t>Valores de sideremia e índices eritrocitarios en la anemia ferropénica en paciente</w:t>
      </w:r>
      <w:r>
        <w:t>s del Hospital General Docente A</w:t>
      </w:r>
      <w:r w:rsidRPr="009A4D10">
        <w:t>mbato, mayo 2017 – junio 2018</w:t>
      </w:r>
      <w:r w:rsidR="002A6D65">
        <w:t>”</w:t>
      </w:r>
      <w:r w:rsidRPr="003B237B">
        <w:t xml:space="preserve"> presentad</w:t>
      </w:r>
      <w:r>
        <w:t>o por: Luis Jhair Jácome Lara</w:t>
      </w:r>
      <w:r w:rsidRPr="003B237B">
        <w:t>, y dirigida p</w:t>
      </w:r>
      <w:r>
        <w:t>or: Mgs, Adriana Monge Moreno</w:t>
      </w:r>
      <w:r w:rsidRPr="003B237B">
        <w:t>, una vez escuchada la defensa oral y revisado el informe final del proyecto de investigación con fines de graduación escrito en el cual se ha constatado el cumplimiento de las observaciones realizadas, remite la presente para uso y custodia en la biblioteca de la Facultad de Ciencias de la Salud de la UNACH. Para constancia de lo expuesto firman:</w:t>
      </w:r>
    </w:p>
    <w:p w:rsidR="00A15D76" w:rsidRDefault="00A15D76" w:rsidP="002F676E">
      <w:pPr>
        <w:pStyle w:val="Sinespaciado"/>
        <w:spacing w:line="360" w:lineRule="auto"/>
        <w:ind w:left="720"/>
        <w:jc w:val="both"/>
      </w:pPr>
    </w:p>
    <w:p w:rsidR="00A15D76" w:rsidRDefault="00A15D76" w:rsidP="002F676E">
      <w:pPr>
        <w:pStyle w:val="Sinespaciado"/>
        <w:spacing w:line="360" w:lineRule="auto"/>
        <w:ind w:left="720"/>
        <w:jc w:val="both"/>
      </w:pPr>
    </w:p>
    <w:p w:rsidR="00530CDE" w:rsidRDefault="0097150F" w:rsidP="002F676E">
      <w:pPr>
        <w:pStyle w:val="Sinespaciado"/>
        <w:spacing w:line="360" w:lineRule="auto"/>
        <w:ind w:left="720"/>
        <w:jc w:val="both"/>
      </w:pPr>
      <w:r>
        <w:rPr>
          <w:noProof/>
        </w:rPr>
        <w:drawing>
          <wp:anchor distT="0" distB="0" distL="114300" distR="114300" simplePos="0" relativeHeight="251700224" behindDoc="0" locked="0" layoutInCell="1" allowOverlap="1" wp14:anchorId="475BAAAA" wp14:editId="22AF09D6">
            <wp:simplePos x="0" y="0"/>
            <wp:positionH relativeFrom="column">
              <wp:posOffset>243840</wp:posOffset>
            </wp:positionH>
            <wp:positionV relativeFrom="paragraph">
              <wp:posOffset>59689</wp:posOffset>
            </wp:positionV>
            <wp:extent cx="5962239" cy="4600575"/>
            <wp:effectExtent l="0" t="0" r="63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 - 0002.jpg"/>
                    <pic:cNvPicPr/>
                  </pic:nvPicPr>
                  <pic:blipFill rotWithShape="1">
                    <a:blip r:embed="rId9" cstate="print">
                      <a:extLst>
                        <a:ext uri="{28A0092B-C50C-407E-A947-70E740481C1C}">
                          <a14:useLocalDpi xmlns:a14="http://schemas.microsoft.com/office/drawing/2010/main" val="0"/>
                        </a:ext>
                      </a:extLst>
                    </a:blip>
                    <a:srcRect l="16632" t="39969" r="6822" b="18261"/>
                    <a:stretch/>
                  </pic:blipFill>
                  <pic:spPr bwMode="auto">
                    <a:xfrm>
                      <a:off x="0" y="0"/>
                      <a:ext cx="5963864" cy="46018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5D76" w:rsidRPr="003B237B" w:rsidRDefault="00A15D76" w:rsidP="002F676E">
      <w:pPr>
        <w:pStyle w:val="Sinespaciado"/>
        <w:spacing w:line="360" w:lineRule="auto"/>
        <w:ind w:left="720"/>
        <w:jc w:val="both"/>
      </w:pPr>
    </w:p>
    <w:p w:rsidR="00A15D76" w:rsidRPr="003B237B" w:rsidRDefault="002F676E" w:rsidP="002F676E">
      <w:pPr>
        <w:pStyle w:val="Sinespaciado"/>
        <w:spacing w:line="360" w:lineRule="auto"/>
        <w:ind w:left="720"/>
        <w:jc w:val="both"/>
      </w:pPr>
      <w:r>
        <w:t>Mgs. Mercedes Balladares</w:t>
      </w:r>
      <w:r>
        <w:tab/>
      </w:r>
      <w:r>
        <w:tab/>
      </w:r>
      <w:r>
        <w:tab/>
      </w:r>
      <w:r>
        <w:tab/>
        <w:t>_______________________</w:t>
      </w:r>
    </w:p>
    <w:p w:rsidR="00A15D76" w:rsidRDefault="002F676E" w:rsidP="002F676E">
      <w:pPr>
        <w:pStyle w:val="Sinespaciado"/>
        <w:spacing w:line="360" w:lineRule="auto"/>
        <w:ind w:left="720"/>
        <w:jc w:val="both"/>
      </w:pPr>
      <w:r>
        <w:t>Presidenta del Tribunal</w:t>
      </w:r>
      <w:r w:rsidR="00A15D76" w:rsidRPr="003B237B">
        <w:tab/>
      </w:r>
      <w:r w:rsidR="00A15D76" w:rsidRPr="003B237B">
        <w:tab/>
      </w:r>
      <w:r w:rsidR="00A15D76" w:rsidRPr="003B237B">
        <w:tab/>
      </w:r>
      <w:r w:rsidR="00A15D76" w:rsidRPr="003B237B">
        <w:tab/>
      </w:r>
      <w:r w:rsidR="00A15D76" w:rsidRPr="003B237B">
        <w:tab/>
      </w:r>
      <w:r>
        <w:t xml:space="preserve">          </w:t>
      </w:r>
      <w:r w:rsidR="00A15D76" w:rsidRPr="003B237B">
        <w:t>Firma</w:t>
      </w:r>
    </w:p>
    <w:p w:rsidR="002F676E" w:rsidRDefault="002F676E" w:rsidP="002F676E">
      <w:pPr>
        <w:pStyle w:val="Sinespaciado"/>
        <w:spacing w:line="360" w:lineRule="auto"/>
        <w:ind w:left="720"/>
        <w:jc w:val="both"/>
      </w:pPr>
    </w:p>
    <w:p w:rsidR="002F676E" w:rsidRDefault="002F676E" w:rsidP="002F676E">
      <w:pPr>
        <w:pStyle w:val="Sinespaciado"/>
        <w:spacing w:line="360" w:lineRule="auto"/>
        <w:ind w:left="720"/>
        <w:jc w:val="both"/>
      </w:pPr>
    </w:p>
    <w:p w:rsidR="002F676E" w:rsidRDefault="002F676E" w:rsidP="002F676E">
      <w:pPr>
        <w:pStyle w:val="Sinespaciado"/>
        <w:spacing w:line="360" w:lineRule="auto"/>
        <w:ind w:left="720"/>
        <w:jc w:val="both"/>
      </w:pPr>
    </w:p>
    <w:p w:rsidR="002F676E" w:rsidRPr="003B237B" w:rsidRDefault="002F676E" w:rsidP="002F676E">
      <w:pPr>
        <w:pStyle w:val="Sinespaciado"/>
        <w:spacing w:line="360" w:lineRule="auto"/>
        <w:ind w:left="720"/>
        <w:jc w:val="both"/>
      </w:pPr>
    </w:p>
    <w:p w:rsidR="00A15D76" w:rsidRPr="003B237B" w:rsidRDefault="00A15D76" w:rsidP="002F676E">
      <w:pPr>
        <w:pStyle w:val="Sinespaciado"/>
        <w:spacing w:line="360" w:lineRule="auto"/>
        <w:ind w:left="720"/>
        <w:jc w:val="both"/>
      </w:pPr>
      <w:r w:rsidRPr="003B237B">
        <w:tab/>
      </w:r>
    </w:p>
    <w:p w:rsidR="002F676E" w:rsidRDefault="002F676E" w:rsidP="002F676E">
      <w:pPr>
        <w:pStyle w:val="Sinespaciado"/>
        <w:spacing w:line="360" w:lineRule="auto"/>
        <w:ind w:left="720"/>
        <w:jc w:val="both"/>
      </w:pPr>
      <w:r>
        <w:t>Mgs. Paúl Parra Mayorga</w:t>
      </w:r>
      <w:r>
        <w:tab/>
      </w:r>
      <w:r>
        <w:tab/>
      </w:r>
      <w:r>
        <w:tab/>
      </w:r>
      <w:r>
        <w:tab/>
        <w:t>____</w:t>
      </w:r>
      <w:r>
        <w:softHyphen/>
      </w:r>
      <w:r>
        <w:softHyphen/>
      </w:r>
      <w:r>
        <w:softHyphen/>
      </w:r>
      <w:r>
        <w:softHyphen/>
        <w:t>___________________</w:t>
      </w:r>
    </w:p>
    <w:p w:rsidR="00A15D76" w:rsidRDefault="00A15D76" w:rsidP="002F676E">
      <w:pPr>
        <w:pStyle w:val="Sinespaciado"/>
        <w:spacing w:line="360" w:lineRule="auto"/>
        <w:ind w:left="720"/>
        <w:jc w:val="both"/>
      </w:pPr>
      <w:r w:rsidRPr="003B237B">
        <w:t>Miembro del Tribunal</w:t>
      </w:r>
      <w:r w:rsidR="002F676E">
        <w:t xml:space="preserve">       </w:t>
      </w:r>
      <w:r w:rsidR="002F676E">
        <w:tab/>
      </w:r>
      <w:r w:rsidRPr="003B237B">
        <w:tab/>
      </w:r>
      <w:r w:rsidRPr="003B237B">
        <w:tab/>
      </w:r>
      <w:r w:rsidR="002F676E">
        <w:tab/>
      </w:r>
      <w:r w:rsidR="002F676E">
        <w:tab/>
        <w:t xml:space="preserve">         </w:t>
      </w:r>
      <w:r w:rsidRPr="003B237B">
        <w:t>Firma</w:t>
      </w:r>
    </w:p>
    <w:p w:rsidR="002F676E" w:rsidRDefault="002F676E" w:rsidP="002F676E">
      <w:pPr>
        <w:pStyle w:val="Sinespaciado"/>
        <w:spacing w:line="360" w:lineRule="auto"/>
        <w:ind w:left="720"/>
        <w:jc w:val="both"/>
      </w:pPr>
    </w:p>
    <w:p w:rsidR="002F676E" w:rsidRDefault="002F676E" w:rsidP="002F676E">
      <w:pPr>
        <w:pStyle w:val="Sinespaciado"/>
        <w:spacing w:line="360" w:lineRule="auto"/>
        <w:ind w:left="720"/>
        <w:jc w:val="both"/>
      </w:pPr>
    </w:p>
    <w:p w:rsidR="002F676E" w:rsidRDefault="002F676E" w:rsidP="002F676E">
      <w:pPr>
        <w:pStyle w:val="Sinespaciado"/>
        <w:spacing w:line="360" w:lineRule="auto"/>
        <w:ind w:left="720"/>
        <w:jc w:val="both"/>
      </w:pPr>
    </w:p>
    <w:p w:rsidR="002F676E" w:rsidRDefault="00A15D76" w:rsidP="002F676E">
      <w:pPr>
        <w:pStyle w:val="Sinespaciado"/>
        <w:spacing w:line="360" w:lineRule="auto"/>
        <w:jc w:val="both"/>
      </w:pPr>
      <w:r w:rsidRPr="003B237B">
        <w:tab/>
      </w:r>
      <w:r w:rsidRPr="003B237B">
        <w:tab/>
      </w:r>
      <w:r w:rsidRPr="003B237B">
        <w:tab/>
      </w:r>
    </w:p>
    <w:p w:rsidR="002F676E" w:rsidRDefault="002F676E" w:rsidP="002F676E">
      <w:pPr>
        <w:pStyle w:val="Sinespaciado"/>
        <w:spacing w:line="360" w:lineRule="auto"/>
        <w:ind w:firstLine="720"/>
      </w:pPr>
      <w:r>
        <w:t>Lic. Eliana Martínez Durán</w:t>
      </w:r>
      <w:r>
        <w:tab/>
      </w:r>
      <w:r>
        <w:tab/>
      </w:r>
      <w:r>
        <w:tab/>
      </w:r>
      <w:r>
        <w:tab/>
        <w:t>________________________</w:t>
      </w:r>
    </w:p>
    <w:p w:rsidR="00A15D76" w:rsidRPr="003B237B" w:rsidRDefault="002F676E" w:rsidP="002F676E">
      <w:pPr>
        <w:pStyle w:val="Sinespaciado"/>
        <w:spacing w:line="360" w:lineRule="auto"/>
        <w:ind w:left="720"/>
        <w:jc w:val="both"/>
      </w:pPr>
      <w:r>
        <w:t xml:space="preserve">Miembro del Tribunal </w:t>
      </w:r>
      <w:r>
        <w:tab/>
      </w:r>
      <w:r>
        <w:tab/>
      </w:r>
      <w:r>
        <w:tab/>
      </w:r>
      <w:r>
        <w:tab/>
      </w:r>
      <w:r>
        <w:tab/>
        <w:t xml:space="preserve">         Firma</w:t>
      </w:r>
    </w:p>
    <w:p w:rsidR="00C42859" w:rsidRDefault="00C42859" w:rsidP="00C42859">
      <w:pPr>
        <w:rPr>
          <w:rFonts w:ascii="Times New Roman" w:hAnsi="Times New Roman" w:cs="Times New Roman"/>
          <w:b/>
          <w:sz w:val="24"/>
          <w:lang w:val="es-ES"/>
        </w:rPr>
      </w:pPr>
    </w:p>
    <w:p w:rsidR="002F676E" w:rsidRDefault="002F676E" w:rsidP="00C42859">
      <w:pPr>
        <w:rPr>
          <w:rFonts w:ascii="Times New Roman" w:hAnsi="Times New Roman" w:cs="Times New Roman"/>
          <w:b/>
          <w:sz w:val="24"/>
          <w:lang w:val="es-ES"/>
        </w:rPr>
      </w:pPr>
    </w:p>
    <w:p w:rsidR="00C42859" w:rsidRDefault="00C42859" w:rsidP="00C42859">
      <w:pPr>
        <w:rPr>
          <w:rFonts w:ascii="Times New Roman" w:hAnsi="Times New Roman" w:cs="Times New Roman"/>
          <w:b/>
          <w:sz w:val="24"/>
          <w:lang w:val="es-ES"/>
        </w:rPr>
      </w:pPr>
    </w:p>
    <w:p w:rsidR="00894064" w:rsidRDefault="00894064" w:rsidP="002F676E">
      <w:pPr>
        <w:spacing w:line="360" w:lineRule="auto"/>
        <w:jc w:val="center"/>
        <w:rPr>
          <w:rFonts w:ascii="Times New Roman" w:hAnsi="Times New Roman" w:cs="Times New Roman"/>
          <w:b/>
          <w:sz w:val="24"/>
          <w:lang w:val="es-ES"/>
        </w:rPr>
      </w:pPr>
      <w:r>
        <w:rPr>
          <w:rFonts w:ascii="Times New Roman" w:hAnsi="Times New Roman" w:cs="Times New Roman"/>
          <w:b/>
          <w:sz w:val="24"/>
          <w:lang w:val="es-ES"/>
        </w:rPr>
        <w:lastRenderedPageBreak/>
        <w:t>DECLARACIÓN DE LA TUTORIA DE LA INVESTIGACIÓN</w:t>
      </w:r>
    </w:p>
    <w:p w:rsidR="00530CDE" w:rsidRDefault="00530CDE" w:rsidP="002F676E">
      <w:pPr>
        <w:spacing w:line="360" w:lineRule="auto"/>
        <w:jc w:val="both"/>
        <w:rPr>
          <w:rFonts w:ascii="Times New Roman" w:hAnsi="Times New Roman" w:cs="Times New Roman"/>
          <w:sz w:val="24"/>
          <w:lang w:val="es-ES"/>
        </w:rPr>
      </w:pPr>
    </w:p>
    <w:p w:rsidR="00894064" w:rsidRPr="002F676E" w:rsidRDefault="002F676E" w:rsidP="002F676E">
      <w:pPr>
        <w:spacing w:line="360" w:lineRule="auto"/>
        <w:jc w:val="both"/>
        <w:rPr>
          <w:rFonts w:ascii="Times New Roman" w:hAnsi="Times New Roman" w:cs="Times New Roman"/>
          <w:sz w:val="24"/>
          <w:lang w:val="es-ES"/>
        </w:rPr>
      </w:pPr>
      <w:r>
        <w:rPr>
          <w:rFonts w:ascii="Times New Roman" w:hAnsi="Times New Roman" w:cs="Times New Roman"/>
          <w:sz w:val="24"/>
          <w:lang w:val="es-ES"/>
        </w:rPr>
        <w:t xml:space="preserve">Yo, Mgs. Adriana Monge Moreno en calidad de tutor del proyecto de investigación con el tema </w:t>
      </w:r>
      <w:r w:rsidRPr="002F676E">
        <w:rPr>
          <w:rFonts w:ascii="Times New Roman" w:hAnsi="Times New Roman" w:cs="Times New Roman"/>
          <w:sz w:val="24"/>
          <w:szCs w:val="24"/>
          <w:lang w:val="es-ES"/>
        </w:rPr>
        <w:t>“</w:t>
      </w:r>
      <w:r w:rsidR="00D97450" w:rsidRPr="002F676E">
        <w:rPr>
          <w:rFonts w:ascii="Times New Roman" w:hAnsi="Times New Roman" w:cs="Times New Roman"/>
          <w:sz w:val="24"/>
          <w:szCs w:val="24"/>
          <w:lang w:val="es-ES"/>
        </w:rPr>
        <w:t xml:space="preserve">VALORES DE SIDEREMIA E ÍNDICES ERITROCITARIOS EN LA ANEMIA FERROPÉNICA EN PACIENTES DEL </w:t>
      </w:r>
      <w:r w:rsidR="00D97450">
        <w:rPr>
          <w:rFonts w:ascii="Times New Roman" w:hAnsi="Times New Roman" w:cs="Times New Roman"/>
          <w:sz w:val="24"/>
          <w:szCs w:val="24"/>
          <w:lang w:val="es-ES"/>
        </w:rPr>
        <w:t>HOSPITAL GENERAL DOCENTE AMBATO.</w:t>
      </w:r>
      <w:r w:rsidR="00D97450" w:rsidRPr="002F676E">
        <w:rPr>
          <w:rFonts w:ascii="Times New Roman" w:hAnsi="Times New Roman" w:cs="Times New Roman"/>
          <w:sz w:val="24"/>
          <w:szCs w:val="24"/>
          <w:lang w:val="es-ES"/>
        </w:rPr>
        <w:t xml:space="preserve"> MAYO 2017 – JUNIO 2018”</w:t>
      </w:r>
      <w:r w:rsidR="00D97450">
        <w:rPr>
          <w:rFonts w:ascii="Times New Roman" w:hAnsi="Times New Roman" w:cs="Times New Roman"/>
          <w:sz w:val="24"/>
          <w:szCs w:val="24"/>
          <w:lang w:val="es-ES"/>
        </w:rPr>
        <w:t>,</w:t>
      </w:r>
      <w:r>
        <w:rPr>
          <w:rFonts w:ascii="Times New Roman" w:hAnsi="Times New Roman" w:cs="Times New Roman"/>
          <w:sz w:val="24"/>
          <w:szCs w:val="24"/>
          <w:lang w:val="es-ES"/>
        </w:rPr>
        <w:t xml:space="preserve"> propuesto por el Sr. </w:t>
      </w:r>
      <w:r w:rsidR="00C034A4">
        <w:rPr>
          <w:rFonts w:ascii="Times New Roman" w:hAnsi="Times New Roman" w:cs="Times New Roman"/>
          <w:sz w:val="24"/>
          <w:szCs w:val="24"/>
          <w:lang w:val="es-ES"/>
        </w:rPr>
        <w:t>Luis Jhair Jácome Lara egresado</w:t>
      </w:r>
      <w:r>
        <w:rPr>
          <w:rFonts w:ascii="Times New Roman" w:hAnsi="Times New Roman" w:cs="Times New Roman"/>
          <w:sz w:val="24"/>
          <w:szCs w:val="24"/>
          <w:lang w:val="es-ES"/>
        </w:rPr>
        <w:t xml:space="preserve"> de la carrera de Laboratorio Clínico e Histopatológico de la Faculta</w:t>
      </w:r>
      <w:r w:rsidR="00C034A4">
        <w:rPr>
          <w:rFonts w:ascii="Times New Roman" w:hAnsi="Times New Roman" w:cs="Times New Roman"/>
          <w:sz w:val="24"/>
          <w:szCs w:val="24"/>
          <w:lang w:val="es-ES"/>
        </w:rPr>
        <w:t>d</w:t>
      </w:r>
      <w:r>
        <w:rPr>
          <w:rFonts w:ascii="Times New Roman" w:hAnsi="Times New Roman" w:cs="Times New Roman"/>
          <w:sz w:val="24"/>
          <w:szCs w:val="24"/>
          <w:lang w:val="es-ES"/>
        </w:rPr>
        <w:t xml:space="preserve"> de Ciencias de la Salud, luego de haber realizado las debidas correcciones certifico que se encuentra apto para la defensa pública del proyecto. Es todo cuanto puedo certificar en honor a la verdad facultando al interesado hacer uso del presente para trámites correspondientes.</w:t>
      </w:r>
    </w:p>
    <w:p w:rsidR="00894064" w:rsidRDefault="00894064" w:rsidP="00894064">
      <w:pPr>
        <w:jc w:val="center"/>
        <w:rPr>
          <w:rFonts w:ascii="Times New Roman" w:hAnsi="Times New Roman" w:cs="Times New Roman"/>
          <w:b/>
          <w:sz w:val="24"/>
          <w:lang w:val="es-ES"/>
        </w:rPr>
      </w:pPr>
    </w:p>
    <w:p w:rsidR="00894064" w:rsidRDefault="00894064" w:rsidP="00894064">
      <w:pPr>
        <w:jc w:val="center"/>
        <w:rPr>
          <w:rFonts w:ascii="Times New Roman" w:hAnsi="Times New Roman" w:cs="Times New Roman"/>
          <w:b/>
          <w:sz w:val="24"/>
          <w:lang w:val="es-ES"/>
        </w:rPr>
      </w:pPr>
    </w:p>
    <w:p w:rsidR="00894064" w:rsidRDefault="00894064" w:rsidP="00894064">
      <w:pPr>
        <w:jc w:val="center"/>
        <w:rPr>
          <w:rFonts w:ascii="Times New Roman" w:hAnsi="Times New Roman" w:cs="Times New Roman"/>
          <w:b/>
          <w:sz w:val="24"/>
          <w:lang w:val="es-ES"/>
        </w:rPr>
      </w:pPr>
    </w:p>
    <w:p w:rsidR="00894064" w:rsidRDefault="00894064" w:rsidP="00894064">
      <w:pPr>
        <w:jc w:val="center"/>
        <w:rPr>
          <w:rFonts w:ascii="Times New Roman" w:hAnsi="Times New Roman" w:cs="Times New Roman"/>
          <w:b/>
          <w:sz w:val="24"/>
          <w:lang w:val="es-ES"/>
        </w:rPr>
      </w:pPr>
    </w:p>
    <w:p w:rsidR="00894064" w:rsidRDefault="00894064" w:rsidP="00894064">
      <w:pPr>
        <w:jc w:val="center"/>
        <w:rPr>
          <w:rFonts w:ascii="Times New Roman" w:hAnsi="Times New Roman" w:cs="Times New Roman"/>
          <w:b/>
          <w:sz w:val="24"/>
          <w:lang w:val="es-ES"/>
        </w:rPr>
      </w:pPr>
    </w:p>
    <w:p w:rsidR="00894064" w:rsidRDefault="00894064" w:rsidP="00894064">
      <w:pPr>
        <w:jc w:val="center"/>
        <w:rPr>
          <w:rFonts w:ascii="Times New Roman" w:hAnsi="Times New Roman" w:cs="Times New Roman"/>
          <w:b/>
          <w:sz w:val="24"/>
          <w:lang w:val="es-ES"/>
        </w:rPr>
      </w:pPr>
    </w:p>
    <w:p w:rsidR="00894064" w:rsidRDefault="00894064" w:rsidP="00894064">
      <w:pPr>
        <w:jc w:val="center"/>
        <w:rPr>
          <w:rFonts w:ascii="Times New Roman" w:hAnsi="Times New Roman" w:cs="Times New Roman"/>
          <w:b/>
          <w:sz w:val="24"/>
          <w:lang w:val="es-ES"/>
        </w:rPr>
      </w:pPr>
    </w:p>
    <w:p w:rsidR="002F676E" w:rsidRDefault="002F676E" w:rsidP="00894064">
      <w:pPr>
        <w:jc w:val="center"/>
        <w:rPr>
          <w:rFonts w:ascii="Times New Roman" w:hAnsi="Times New Roman" w:cs="Times New Roman"/>
          <w:b/>
          <w:sz w:val="24"/>
          <w:lang w:val="es-ES"/>
        </w:rPr>
      </w:pPr>
    </w:p>
    <w:p w:rsidR="002F676E" w:rsidRDefault="0097150F" w:rsidP="00894064">
      <w:pPr>
        <w:jc w:val="center"/>
        <w:rPr>
          <w:rFonts w:ascii="Times New Roman" w:hAnsi="Times New Roman" w:cs="Times New Roman"/>
          <w:b/>
          <w:sz w:val="24"/>
          <w:lang w:val="es-ES"/>
        </w:rPr>
      </w:pPr>
      <w:r>
        <w:rPr>
          <w:rFonts w:ascii="Times New Roman" w:hAnsi="Times New Roman" w:cs="Times New Roman"/>
          <w:b/>
          <w:noProof/>
          <w:sz w:val="24"/>
          <w:lang w:val="es-ES" w:eastAsia="es-ES"/>
        </w:rPr>
        <w:drawing>
          <wp:anchor distT="0" distB="0" distL="114300" distR="114300" simplePos="0" relativeHeight="251701248" behindDoc="0" locked="0" layoutInCell="1" allowOverlap="1" wp14:anchorId="544CB05E" wp14:editId="1D16E981">
            <wp:simplePos x="0" y="0"/>
            <wp:positionH relativeFrom="column">
              <wp:posOffset>780324</wp:posOffset>
            </wp:positionH>
            <wp:positionV relativeFrom="paragraph">
              <wp:posOffset>99061</wp:posOffset>
            </wp:positionV>
            <wp:extent cx="3787866" cy="1390650"/>
            <wp:effectExtent l="0" t="0" r="3175"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 - 0003.jpg"/>
                    <pic:cNvPicPr/>
                  </pic:nvPicPr>
                  <pic:blipFill rotWithShape="1">
                    <a:blip r:embed="rId10" cstate="print">
                      <a:extLst>
                        <a:ext uri="{28A0092B-C50C-407E-A947-70E740481C1C}">
                          <a14:useLocalDpi xmlns:a14="http://schemas.microsoft.com/office/drawing/2010/main" val="0"/>
                        </a:ext>
                      </a:extLst>
                    </a:blip>
                    <a:srcRect l="25119" t="60975" r="26341" b="26422"/>
                    <a:stretch/>
                  </pic:blipFill>
                  <pic:spPr bwMode="auto">
                    <a:xfrm>
                      <a:off x="0" y="0"/>
                      <a:ext cx="3788832" cy="1391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F676E" w:rsidRDefault="002F676E" w:rsidP="002F676E">
      <w:pPr>
        <w:jc w:val="center"/>
        <w:rPr>
          <w:rFonts w:ascii="Times New Roman" w:hAnsi="Times New Roman" w:cs="Times New Roman"/>
          <w:b/>
          <w:sz w:val="24"/>
          <w:lang w:val="es-ES"/>
        </w:rPr>
      </w:pPr>
      <w:r>
        <w:rPr>
          <w:rFonts w:ascii="Times New Roman" w:hAnsi="Times New Roman" w:cs="Times New Roman"/>
          <w:b/>
          <w:sz w:val="24"/>
          <w:lang w:val="es-ES"/>
        </w:rPr>
        <w:t>_______________________</w:t>
      </w:r>
    </w:p>
    <w:p w:rsidR="002F676E" w:rsidRDefault="002F676E" w:rsidP="002F676E">
      <w:pPr>
        <w:jc w:val="center"/>
        <w:rPr>
          <w:rFonts w:ascii="Times New Roman" w:hAnsi="Times New Roman" w:cs="Times New Roman"/>
          <w:sz w:val="24"/>
          <w:lang w:val="es-ES"/>
        </w:rPr>
      </w:pPr>
      <w:r>
        <w:rPr>
          <w:rFonts w:ascii="Times New Roman" w:hAnsi="Times New Roman" w:cs="Times New Roman"/>
          <w:sz w:val="24"/>
          <w:lang w:val="es-ES"/>
        </w:rPr>
        <w:t>Mgs. Adriana Monge Moreno</w:t>
      </w:r>
    </w:p>
    <w:p w:rsidR="002A6D65" w:rsidRDefault="002F676E" w:rsidP="002F676E">
      <w:pPr>
        <w:jc w:val="center"/>
        <w:rPr>
          <w:rFonts w:ascii="Times New Roman" w:hAnsi="Times New Roman" w:cs="Times New Roman"/>
          <w:sz w:val="20"/>
          <w:lang w:val="es-ES"/>
        </w:rPr>
      </w:pPr>
      <w:r w:rsidRPr="002A6D65">
        <w:rPr>
          <w:rFonts w:ascii="Times New Roman" w:hAnsi="Times New Roman" w:cs="Times New Roman"/>
          <w:sz w:val="20"/>
          <w:lang w:val="es-ES"/>
        </w:rPr>
        <w:t xml:space="preserve">DOCENTE DE LA CARRERA DE LABORATORIO CLINICO </w:t>
      </w:r>
    </w:p>
    <w:p w:rsidR="002F676E" w:rsidRPr="002A6D65" w:rsidRDefault="002F676E" w:rsidP="002F676E">
      <w:pPr>
        <w:jc w:val="center"/>
        <w:rPr>
          <w:rFonts w:ascii="Times New Roman" w:hAnsi="Times New Roman" w:cs="Times New Roman"/>
          <w:sz w:val="20"/>
          <w:lang w:val="es-ES"/>
        </w:rPr>
      </w:pPr>
      <w:r w:rsidRPr="002A6D65">
        <w:rPr>
          <w:rFonts w:ascii="Times New Roman" w:hAnsi="Times New Roman" w:cs="Times New Roman"/>
          <w:sz w:val="20"/>
          <w:lang w:val="es-ES"/>
        </w:rPr>
        <w:t>E HISTOPATOLOGICO</w:t>
      </w:r>
    </w:p>
    <w:p w:rsidR="00894064" w:rsidRDefault="00894064" w:rsidP="00894064">
      <w:pPr>
        <w:jc w:val="center"/>
        <w:rPr>
          <w:rFonts w:ascii="Times New Roman" w:hAnsi="Times New Roman" w:cs="Times New Roman"/>
          <w:b/>
          <w:sz w:val="24"/>
          <w:lang w:val="es-ES"/>
        </w:rPr>
      </w:pPr>
    </w:p>
    <w:p w:rsidR="00894064" w:rsidRDefault="00894064" w:rsidP="00894064">
      <w:pPr>
        <w:jc w:val="center"/>
        <w:rPr>
          <w:rFonts w:ascii="Times New Roman" w:hAnsi="Times New Roman" w:cs="Times New Roman"/>
          <w:b/>
          <w:sz w:val="24"/>
          <w:lang w:val="es-ES"/>
        </w:rPr>
      </w:pPr>
    </w:p>
    <w:p w:rsidR="00894064" w:rsidRDefault="00894064" w:rsidP="00894064">
      <w:pPr>
        <w:jc w:val="center"/>
        <w:rPr>
          <w:rFonts w:ascii="Times New Roman" w:hAnsi="Times New Roman" w:cs="Times New Roman"/>
          <w:b/>
          <w:sz w:val="24"/>
          <w:lang w:val="es-ES"/>
        </w:rPr>
      </w:pPr>
    </w:p>
    <w:p w:rsidR="00894064" w:rsidRDefault="00894064" w:rsidP="00894064">
      <w:pPr>
        <w:jc w:val="center"/>
        <w:rPr>
          <w:rFonts w:ascii="Times New Roman" w:hAnsi="Times New Roman" w:cs="Times New Roman"/>
          <w:b/>
          <w:sz w:val="24"/>
          <w:lang w:val="es-ES"/>
        </w:rPr>
      </w:pPr>
    </w:p>
    <w:p w:rsidR="00894064" w:rsidRDefault="00894064" w:rsidP="00530CDE">
      <w:pPr>
        <w:rPr>
          <w:rFonts w:ascii="Times New Roman" w:hAnsi="Times New Roman" w:cs="Times New Roman"/>
          <w:b/>
          <w:sz w:val="24"/>
          <w:lang w:val="es-ES"/>
        </w:rPr>
      </w:pPr>
    </w:p>
    <w:p w:rsidR="00530CDE" w:rsidRDefault="00530CDE" w:rsidP="00530CDE">
      <w:pPr>
        <w:rPr>
          <w:rFonts w:ascii="Times New Roman" w:hAnsi="Times New Roman" w:cs="Times New Roman"/>
          <w:b/>
          <w:sz w:val="24"/>
          <w:lang w:val="es-ES"/>
        </w:rPr>
      </w:pPr>
    </w:p>
    <w:p w:rsidR="00894064" w:rsidRDefault="00894064" w:rsidP="00894064">
      <w:pPr>
        <w:jc w:val="center"/>
        <w:rPr>
          <w:rFonts w:ascii="Times New Roman" w:hAnsi="Times New Roman" w:cs="Times New Roman"/>
          <w:b/>
          <w:sz w:val="24"/>
          <w:lang w:val="es-ES"/>
        </w:rPr>
      </w:pPr>
      <w:r>
        <w:rPr>
          <w:rFonts w:ascii="Times New Roman" w:hAnsi="Times New Roman" w:cs="Times New Roman"/>
          <w:b/>
          <w:sz w:val="24"/>
          <w:lang w:val="es-ES"/>
        </w:rPr>
        <w:t>AUTORÍA DE LA INVESTIGACIÓN</w:t>
      </w:r>
    </w:p>
    <w:p w:rsidR="00530CDE" w:rsidRDefault="00530CDE" w:rsidP="008B6824">
      <w:pPr>
        <w:spacing w:line="360" w:lineRule="auto"/>
        <w:jc w:val="both"/>
        <w:rPr>
          <w:rFonts w:ascii="Times New Roman" w:hAnsi="Times New Roman" w:cs="Times New Roman"/>
          <w:sz w:val="24"/>
          <w:lang w:val="es-ES"/>
        </w:rPr>
      </w:pPr>
    </w:p>
    <w:p w:rsidR="008B6824" w:rsidRPr="008B6824" w:rsidRDefault="008B6824" w:rsidP="008B6824">
      <w:pPr>
        <w:spacing w:line="360" w:lineRule="auto"/>
        <w:jc w:val="both"/>
        <w:rPr>
          <w:rFonts w:ascii="Times New Roman" w:hAnsi="Times New Roman" w:cs="Times New Roman"/>
          <w:sz w:val="24"/>
          <w:szCs w:val="24"/>
          <w:lang w:val="es-ES" w:eastAsia="es-ES"/>
        </w:rPr>
      </w:pPr>
      <w:r>
        <w:rPr>
          <w:rFonts w:ascii="Times New Roman" w:hAnsi="Times New Roman" w:cs="Times New Roman"/>
          <w:sz w:val="24"/>
          <w:lang w:val="es-ES"/>
        </w:rPr>
        <w:t xml:space="preserve">Yo, </w:t>
      </w:r>
      <w:r w:rsidRPr="008B6824">
        <w:rPr>
          <w:rFonts w:ascii="Times New Roman" w:hAnsi="Times New Roman" w:cs="Times New Roman"/>
          <w:sz w:val="24"/>
          <w:lang w:val="es-ES"/>
        </w:rPr>
        <w:t xml:space="preserve">Luis Jhair Jácome Lara </w:t>
      </w:r>
      <w:r>
        <w:rPr>
          <w:rFonts w:ascii="Times New Roman" w:hAnsi="Times New Roman" w:cs="Times New Roman"/>
          <w:sz w:val="24"/>
          <w:lang w:val="es-ES"/>
        </w:rPr>
        <w:t>responsable</w:t>
      </w:r>
      <w:r w:rsidRPr="008B6824">
        <w:rPr>
          <w:rFonts w:ascii="Times New Roman" w:hAnsi="Times New Roman" w:cs="Times New Roman"/>
          <w:sz w:val="24"/>
          <w:lang w:val="es-ES"/>
        </w:rPr>
        <w:t xml:space="preserve"> del proyecto de </w:t>
      </w:r>
      <w:r w:rsidR="00D97450" w:rsidRPr="008B6824">
        <w:rPr>
          <w:rFonts w:ascii="Times New Roman" w:hAnsi="Times New Roman" w:cs="Times New Roman"/>
          <w:sz w:val="24"/>
          <w:lang w:val="es-ES"/>
        </w:rPr>
        <w:t xml:space="preserve">INVESTIGACIÓN </w:t>
      </w:r>
      <w:r w:rsidR="00D97450">
        <w:rPr>
          <w:rFonts w:ascii="Times New Roman" w:hAnsi="Times New Roman" w:cs="Times New Roman"/>
          <w:sz w:val="24"/>
          <w:szCs w:val="24"/>
          <w:lang w:val="es-ES" w:eastAsia="es-ES"/>
        </w:rPr>
        <w:t>“V</w:t>
      </w:r>
      <w:r w:rsidR="00D97450" w:rsidRPr="009A4D10">
        <w:rPr>
          <w:rFonts w:ascii="Times New Roman" w:hAnsi="Times New Roman" w:cs="Times New Roman"/>
          <w:sz w:val="24"/>
          <w:szCs w:val="24"/>
          <w:lang w:val="es-ES" w:eastAsia="es-ES"/>
        </w:rPr>
        <w:t xml:space="preserve">ALORES DE SIDEREMIA E ÍNDICES ERITROCITARIOS EN LA ANEMIA FERROPÉNICA EN PACIENTES DEL </w:t>
      </w:r>
      <w:r w:rsidR="00D97450">
        <w:rPr>
          <w:rFonts w:ascii="Times New Roman" w:hAnsi="Times New Roman" w:cs="Times New Roman"/>
          <w:sz w:val="24"/>
          <w:szCs w:val="24"/>
          <w:lang w:val="es-ES" w:eastAsia="es-ES"/>
        </w:rPr>
        <w:t>HOSPITAL GENERAL DOCENTE AMBATO.</w:t>
      </w:r>
      <w:r w:rsidR="00D97450" w:rsidRPr="009A4D10">
        <w:rPr>
          <w:rFonts w:ascii="Times New Roman" w:hAnsi="Times New Roman" w:cs="Times New Roman"/>
          <w:sz w:val="24"/>
          <w:szCs w:val="24"/>
          <w:lang w:val="es-ES" w:eastAsia="es-ES"/>
        </w:rPr>
        <w:t xml:space="preserve"> MAYO 2017 – JUNIO 2018”</w:t>
      </w:r>
      <w:r>
        <w:rPr>
          <w:rFonts w:ascii="Times New Roman" w:hAnsi="Times New Roman" w:cs="Times New Roman"/>
          <w:sz w:val="24"/>
          <w:szCs w:val="24"/>
          <w:lang w:val="es-ES" w:eastAsia="es-ES"/>
        </w:rPr>
        <w:t xml:space="preserve"> </w:t>
      </w:r>
      <w:r>
        <w:rPr>
          <w:rFonts w:ascii="Times New Roman" w:hAnsi="Times New Roman" w:cs="Times New Roman"/>
          <w:sz w:val="24"/>
          <w:lang w:val="es-ES"/>
        </w:rPr>
        <w:t>reconozco y acepto</w:t>
      </w:r>
      <w:r w:rsidRPr="008B6824">
        <w:rPr>
          <w:rFonts w:ascii="Times New Roman" w:hAnsi="Times New Roman" w:cs="Times New Roman"/>
          <w:sz w:val="24"/>
          <w:lang w:val="es-ES"/>
        </w:rPr>
        <w:t xml:space="preserve"> que los derechos de autoría pertenecen a la Universidad Nacional de Chimborazo, de publicar este trabajo por cualquier medio conocido o por conocer, al ser este un requisito </w:t>
      </w:r>
      <w:r>
        <w:rPr>
          <w:rFonts w:ascii="Times New Roman" w:hAnsi="Times New Roman" w:cs="Times New Roman"/>
          <w:sz w:val="24"/>
          <w:lang w:val="es-ES"/>
        </w:rPr>
        <w:t>para la obtención del</w:t>
      </w:r>
      <w:r w:rsidRPr="008B6824">
        <w:rPr>
          <w:rFonts w:ascii="Times New Roman" w:hAnsi="Times New Roman" w:cs="Times New Roman"/>
          <w:sz w:val="24"/>
          <w:lang w:val="es-ES"/>
        </w:rPr>
        <w:t xml:space="preserve"> título de Licenciado en Laboratorio Clínico e Histopatológico. El uso que la Universidad Nacional de Chimborazo hiciere de este trabajo, no impli</w:t>
      </w:r>
      <w:r>
        <w:rPr>
          <w:rFonts w:ascii="Times New Roman" w:hAnsi="Times New Roman" w:cs="Times New Roman"/>
          <w:sz w:val="24"/>
          <w:lang w:val="es-ES"/>
        </w:rPr>
        <w:t>cará afección alguna de mi derecho moral o patrimonial</w:t>
      </w:r>
      <w:r w:rsidRPr="008B6824">
        <w:rPr>
          <w:rFonts w:ascii="Times New Roman" w:hAnsi="Times New Roman" w:cs="Times New Roman"/>
          <w:sz w:val="24"/>
          <w:lang w:val="es-ES"/>
        </w:rPr>
        <w:t xml:space="preserve"> como autor.</w:t>
      </w:r>
    </w:p>
    <w:p w:rsidR="00894064" w:rsidRDefault="00894064" w:rsidP="008B6824">
      <w:pPr>
        <w:rPr>
          <w:rFonts w:ascii="Times New Roman" w:hAnsi="Times New Roman" w:cs="Times New Roman"/>
          <w:b/>
          <w:sz w:val="24"/>
          <w:lang w:val="es-ES"/>
        </w:rPr>
      </w:pPr>
    </w:p>
    <w:p w:rsidR="00894064" w:rsidRDefault="00894064" w:rsidP="00894064">
      <w:pPr>
        <w:jc w:val="center"/>
        <w:rPr>
          <w:rFonts w:ascii="Times New Roman" w:hAnsi="Times New Roman" w:cs="Times New Roman"/>
          <w:b/>
          <w:sz w:val="24"/>
          <w:lang w:val="es-ES"/>
        </w:rPr>
      </w:pPr>
    </w:p>
    <w:p w:rsidR="00894064" w:rsidRDefault="00894064" w:rsidP="00894064">
      <w:pPr>
        <w:jc w:val="center"/>
        <w:rPr>
          <w:rFonts w:ascii="Times New Roman" w:hAnsi="Times New Roman" w:cs="Times New Roman"/>
          <w:b/>
          <w:sz w:val="24"/>
          <w:lang w:val="es-ES"/>
        </w:rPr>
      </w:pPr>
    </w:p>
    <w:p w:rsidR="00894064" w:rsidRDefault="00894064" w:rsidP="00894064">
      <w:pPr>
        <w:jc w:val="center"/>
        <w:rPr>
          <w:rFonts w:ascii="Times New Roman" w:hAnsi="Times New Roman" w:cs="Times New Roman"/>
          <w:b/>
          <w:sz w:val="24"/>
          <w:lang w:val="es-ES"/>
        </w:rPr>
      </w:pPr>
    </w:p>
    <w:p w:rsidR="008B6824" w:rsidRDefault="008B6824" w:rsidP="00894064">
      <w:pPr>
        <w:jc w:val="center"/>
        <w:rPr>
          <w:rFonts w:ascii="Times New Roman" w:hAnsi="Times New Roman" w:cs="Times New Roman"/>
          <w:b/>
          <w:sz w:val="24"/>
          <w:lang w:val="es-ES"/>
        </w:rPr>
      </w:pPr>
    </w:p>
    <w:p w:rsidR="008B6824" w:rsidRDefault="0097150F" w:rsidP="00894064">
      <w:pPr>
        <w:jc w:val="center"/>
        <w:rPr>
          <w:rFonts w:ascii="Times New Roman" w:hAnsi="Times New Roman" w:cs="Times New Roman"/>
          <w:b/>
          <w:sz w:val="24"/>
          <w:lang w:val="es-ES"/>
        </w:rPr>
      </w:pPr>
      <w:r>
        <w:rPr>
          <w:rFonts w:ascii="Times New Roman" w:hAnsi="Times New Roman" w:cs="Times New Roman"/>
          <w:b/>
          <w:noProof/>
          <w:sz w:val="24"/>
          <w:lang w:val="es-ES" w:eastAsia="es-ES"/>
        </w:rPr>
        <w:drawing>
          <wp:anchor distT="0" distB="0" distL="114300" distR="114300" simplePos="0" relativeHeight="251702272" behindDoc="0" locked="0" layoutInCell="1" allowOverlap="1" wp14:anchorId="042623B7" wp14:editId="4634C4E7">
            <wp:simplePos x="0" y="0"/>
            <wp:positionH relativeFrom="column">
              <wp:posOffset>1438910</wp:posOffset>
            </wp:positionH>
            <wp:positionV relativeFrom="paragraph">
              <wp:posOffset>240030</wp:posOffset>
            </wp:positionV>
            <wp:extent cx="2548109" cy="1762125"/>
            <wp:effectExtent l="0" t="0" r="508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 - 0004.jpg"/>
                    <pic:cNvPicPr/>
                  </pic:nvPicPr>
                  <pic:blipFill rotWithShape="1">
                    <a:blip r:embed="rId11" cstate="print">
                      <a:extLst>
                        <a:ext uri="{28A0092B-C50C-407E-A947-70E740481C1C}">
                          <a14:useLocalDpi xmlns:a14="http://schemas.microsoft.com/office/drawing/2010/main" val="0"/>
                        </a:ext>
                      </a:extLst>
                    </a:blip>
                    <a:srcRect l="31399" t="55323" r="34487" b="27959"/>
                    <a:stretch/>
                  </pic:blipFill>
                  <pic:spPr bwMode="auto">
                    <a:xfrm>
                      <a:off x="0" y="0"/>
                      <a:ext cx="2548109" cy="176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6824" w:rsidRDefault="008B6824" w:rsidP="00894064">
      <w:pPr>
        <w:jc w:val="center"/>
        <w:rPr>
          <w:rFonts w:ascii="Times New Roman" w:hAnsi="Times New Roman" w:cs="Times New Roman"/>
          <w:b/>
          <w:sz w:val="24"/>
          <w:lang w:val="es-ES"/>
        </w:rPr>
      </w:pPr>
    </w:p>
    <w:p w:rsidR="008B6824" w:rsidRDefault="008B6824" w:rsidP="00894064">
      <w:pPr>
        <w:jc w:val="center"/>
        <w:rPr>
          <w:rFonts w:ascii="Times New Roman" w:hAnsi="Times New Roman" w:cs="Times New Roman"/>
          <w:b/>
          <w:sz w:val="24"/>
          <w:lang w:val="es-ES"/>
        </w:rPr>
      </w:pPr>
    </w:p>
    <w:p w:rsidR="008B6824" w:rsidRPr="008B6824" w:rsidRDefault="00C034A4" w:rsidP="00C034A4">
      <w:pPr>
        <w:tabs>
          <w:tab w:val="left" w:pos="7670"/>
        </w:tabs>
        <w:spacing w:line="256" w:lineRule="auto"/>
        <w:jc w:val="center"/>
        <w:rPr>
          <w:rFonts w:ascii="Times New Roman" w:hAnsi="Times New Roman" w:cs="Times New Roman"/>
          <w:sz w:val="24"/>
          <w:lang w:val="es-ES"/>
        </w:rPr>
      </w:pPr>
      <w:r>
        <w:rPr>
          <w:rFonts w:ascii="Times New Roman" w:hAnsi="Times New Roman" w:cs="Times New Roman"/>
          <w:sz w:val="24"/>
          <w:lang w:val="es-ES"/>
        </w:rPr>
        <w:t>____________________________</w:t>
      </w:r>
    </w:p>
    <w:p w:rsidR="008B6824" w:rsidRPr="008B6824" w:rsidRDefault="008B6824" w:rsidP="008B6824">
      <w:pPr>
        <w:tabs>
          <w:tab w:val="left" w:pos="7670"/>
        </w:tabs>
        <w:spacing w:line="256" w:lineRule="auto"/>
        <w:jc w:val="center"/>
        <w:rPr>
          <w:rFonts w:ascii="Times New Roman" w:hAnsi="Times New Roman" w:cs="Times New Roman"/>
          <w:sz w:val="24"/>
          <w:lang w:val="es-ES"/>
        </w:rPr>
      </w:pPr>
      <w:r w:rsidRPr="008B6824">
        <w:rPr>
          <w:rFonts w:ascii="Times New Roman" w:hAnsi="Times New Roman" w:cs="Times New Roman"/>
          <w:sz w:val="24"/>
          <w:lang w:val="es-ES"/>
        </w:rPr>
        <w:t xml:space="preserve">Luis Jhair Jácome Lara </w:t>
      </w:r>
    </w:p>
    <w:p w:rsidR="008B6824" w:rsidRPr="008B6824" w:rsidRDefault="008B6824" w:rsidP="008B6824">
      <w:pPr>
        <w:tabs>
          <w:tab w:val="left" w:pos="7670"/>
        </w:tabs>
        <w:spacing w:line="256" w:lineRule="auto"/>
        <w:jc w:val="center"/>
        <w:rPr>
          <w:rFonts w:ascii="Times New Roman" w:hAnsi="Times New Roman" w:cs="Times New Roman"/>
          <w:b/>
          <w:sz w:val="24"/>
          <w:lang w:val="es-ES"/>
        </w:rPr>
      </w:pPr>
      <w:r w:rsidRPr="008B6824">
        <w:rPr>
          <w:rFonts w:ascii="Times New Roman" w:hAnsi="Times New Roman" w:cs="Times New Roman"/>
          <w:b/>
          <w:sz w:val="24"/>
          <w:lang w:val="es-ES"/>
        </w:rPr>
        <w:t>ESTUDIANTE</w:t>
      </w:r>
    </w:p>
    <w:p w:rsidR="008B6824" w:rsidRPr="008B6824" w:rsidRDefault="008B6824" w:rsidP="008B6824">
      <w:pPr>
        <w:tabs>
          <w:tab w:val="left" w:pos="7670"/>
        </w:tabs>
        <w:spacing w:line="256" w:lineRule="auto"/>
        <w:jc w:val="center"/>
        <w:rPr>
          <w:rFonts w:ascii="Times New Roman" w:hAnsi="Times New Roman" w:cs="Times New Roman"/>
          <w:b/>
          <w:sz w:val="24"/>
          <w:lang w:val="es-ES"/>
        </w:rPr>
      </w:pPr>
      <w:r w:rsidRPr="008B6824">
        <w:rPr>
          <w:rFonts w:ascii="Times New Roman" w:hAnsi="Times New Roman" w:cs="Times New Roman"/>
          <w:b/>
          <w:sz w:val="24"/>
          <w:lang w:val="es-ES"/>
        </w:rPr>
        <w:t xml:space="preserve">C.I. </w:t>
      </w:r>
      <w:r w:rsidRPr="008B6824">
        <w:rPr>
          <w:rFonts w:ascii="Times New Roman" w:hAnsi="Times New Roman" w:cs="Times New Roman"/>
          <w:sz w:val="24"/>
          <w:lang w:val="es-ES"/>
        </w:rPr>
        <w:t>180441220-1</w:t>
      </w:r>
      <w:r w:rsidRPr="008B6824">
        <w:rPr>
          <w:rFonts w:ascii="Times New Roman" w:hAnsi="Times New Roman" w:cs="Times New Roman"/>
          <w:b/>
          <w:sz w:val="24"/>
          <w:lang w:val="es-ES"/>
        </w:rPr>
        <w:t xml:space="preserve"> </w:t>
      </w:r>
    </w:p>
    <w:p w:rsidR="008B6824" w:rsidRDefault="008B6824" w:rsidP="00894064">
      <w:pPr>
        <w:jc w:val="center"/>
        <w:rPr>
          <w:rFonts w:ascii="Times New Roman" w:hAnsi="Times New Roman" w:cs="Times New Roman"/>
          <w:b/>
          <w:sz w:val="24"/>
          <w:lang w:val="es-ES"/>
        </w:rPr>
      </w:pPr>
    </w:p>
    <w:p w:rsidR="00894064" w:rsidRDefault="00894064" w:rsidP="00894064">
      <w:pPr>
        <w:jc w:val="center"/>
        <w:rPr>
          <w:rFonts w:ascii="Times New Roman" w:hAnsi="Times New Roman" w:cs="Times New Roman"/>
          <w:b/>
          <w:sz w:val="24"/>
          <w:lang w:val="es-ES"/>
        </w:rPr>
      </w:pPr>
    </w:p>
    <w:p w:rsidR="00894064" w:rsidRDefault="00894064" w:rsidP="00894064">
      <w:pPr>
        <w:jc w:val="center"/>
        <w:rPr>
          <w:rFonts w:ascii="Times New Roman" w:hAnsi="Times New Roman" w:cs="Times New Roman"/>
          <w:b/>
          <w:sz w:val="24"/>
          <w:lang w:val="es-ES"/>
        </w:rPr>
      </w:pPr>
    </w:p>
    <w:p w:rsidR="00894064" w:rsidRDefault="00894064" w:rsidP="00530CDE">
      <w:pPr>
        <w:rPr>
          <w:rFonts w:ascii="Times New Roman" w:hAnsi="Times New Roman" w:cs="Times New Roman"/>
          <w:b/>
          <w:sz w:val="24"/>
          <w:lang w:val="es-ES"/>
        </w:rPr>
      </w:pPr>
    </w:p>
    <w:p w:rsidR="00530CDE" w:rsidRDefault="00530CDE" w:rsidP="00530CDE">
      <w:pPr>
        <w:rPr>
          <w:rFonts w:ascii="Times New Roman" w:hAnsi="Times New Roman" w:cs="Times New Roman"/>
          <w:b/>
          <w:sz w:val="24"/>
          <w:lang w:val="es-ES"/>
        </w:rPr>
      </w:pPr>
    </w:p>
    <w:p w:rsidR="00894064" w:rsidRDefault="00894064" w:rsidP="00894064">
      <w:pPr>
        <w:rPr>
          <w:rFonts w:ascii="Times New Roman" w:hAnsi="Times New Roman" w:cs="Times New Roman"/>
          <w:b/>
          <w:sz w:val="24"/>
          <w:lang w:val="es-ES"/>
        </w:rPr>
      </w:pPr>
    </w:p>
    <w:p w:rsidR="00894064" w:rsidRDefault="00894064" w:rsidP="00DB5CDF">
      <w:pPr>
        <w:jc w:val="center"/>
        <w:rPr>
          <w:rFonts w:ascii="Times New Roman" w:hAnsi="Times New Roman" w:cs="Times New Roman"/>
          <w:b/>
          <w:sz w:val="24"/>
          <w:lang w:val="es-ES"/>
        </w:rPr>
      </w:pPr>
      <w:r>
        <w:rPr>
          <w:rFonts w:ascii="Times New Roman" w:hAnsi="Times New Roman" w:cs="Times New Roman"/>
          <w:b/>
          <w:sz w:val="24"/>
          <w:lang w:val="es-ES"/>
        </w:rPr>
        <w:t>AGRADECIMIENTO</w:t>
      </w:r>
    </w:p>
    <w:p w:rsidR="008B6824" w:rsidRDefault="008B6824" w:rsidP="008B6824">
      <w:pPr>
        <w:tabs>
          <w:tab w:val="left" w:pos="2850"/>
        </w:tabs>
        <w:spacing w:line="360" w:lineRule="auto"/>
        <w:jc w:val="both"/>
        <w:rPr>
          <w:lang w:val="es-EC"/>
        </w:rPr>
      </w:pPr>
    </w:p>
    <w:p w:rsidR="00894064" w:rsidRPr="008B6824" w:rsidRDefault="00894064" w:rsidP="00894064">
      <w:pPr>
        <w:rPr>
          <w:rFonts w:ascii="Times New Roman" w:hAnsi="Times New Roman" w:cs="Times New Roman"/>
          <w:b/>
          <w:sz w:val="28"/>
          <w:lang w:val="es-ES"/>
        </w:rPr>
      </w:pPr>
    </w:p>
    <w:p w:rsidR="00894064" w:rsidRPr="008B6824" w:rsidRDefault="00894064" w:rsidP="00894064">
      <w:pPr>
        <w:rPr>
          <w:rFonts w:ascii="Times New Roman" w:hAnsi="Times New Roman" w:cs="Times New Roman"/>
          <w:b/>
          <w:sz w:val="28"/>
          <w:lang w:val="es-ES"/>
        </w:rPr>
      </w:pPr>
    </w:p>
    <w:p w:rsidR="00894064" w:rsidRPr="008B6824" w:rsidRDefault="00894064" w:rsidP="00894064">
      <w:pPr>
        <w:rPr>
          <w:rFonts w:ascii="Times New Roman" w:hAnsi="Times New Roman" w:cs="Times New Roman"/>
          <w:b/>
          <w:sz w:val="28"/>
          <w:lang w:val="es-ES"/>
        </w:rPr>
      </w:pPr>
    </w:p>
    <w:p w:rsidR="00894064" w:rsidRPr="008B6824" w:rsidRDefault="00894064" w:rsidP="00894064">
      <w:pPr>
        <w:rPr>
          <w:rFonts w:ascii="Times New Roman" w:hAnsi="Times New Roman" w:cs="Times New Roman"/>
          <w:b/>
          <w:sz w:val="28"/>
          <w:lang w:val="es-ES"/>
        </w:rPr>
      </w:pPr>
    </w:p>
    <w:p w:rsidR="00894064" w:rsidRDefault="00946B9E" w:rsidP="00894064">
      <w:pPr>
        <w:rPr>
          <w:rFonts w:ascii="Times New Roman" w:hAnsi="Times New Roman" w:cs="Times New Roman"/>
          <w:b/>
          <w:sz w:val="24"/>
          <w:lang w:val="es-ES"/>
        </w:rPr>
      </w:pPr>
      <w:r>
        <w:rPr>
          <w:rFonts w:ascii="Times New Roman" w:hAnsi="Times New Roman" w:cs="Times New Roman"/>
          <w:b/>
          <w:noProof/>
          <w:sz w:val="24"/>
          <w:lang w:val="es-ES" w:eastAsia="es-ES"/>
        </w:rPr>
        <mc:AlternateContent>
          <mc:Choice Requires="wps">
            <w:drawing>
              <wp:anchor distT="0" distB="0" distL="114300" distR="114300" simplePos="0" relativeHeight="251698176" behindDoc="0" locked="0" layoutInCell="1" allowOverlap="1" wp14:anchorId="4B434496" wp14:editId="6EAB18F6">
                <wp:simplePos x="0" y="0"/>
                <wp:positionH relativeFrom="margin">
                  <wp:posOffset>2577464</wp:posOffset>
                </wp:positionH>
                <wp:positionV relativeFrom="paragraph">
                  <wp:posOffset>12898</wp:posOffset>
                </wp:positionV>
                <wp:extent cx="3006469" cy="6274567"/>
                <wp:effectExtent l="0" t="0" r="3810" b="0"/>
                <wp:wrapNone/>
                <wp:docPr id="22" name="Cuadro de texto 22"/>
                <wp:cNvGraphicFramePr/>
                <a:graphic xmlns:a="http://schemas.openxmlformats.org/drawingml/2006/main">
                  <a:graphicData uri="http://schemas.microsoft.com/office/word/2010/wordprocessingShape">
                    <wps:wsp>
                      <wps:cNvSpPr txBox="1"/>
                      <wps:spPr>
                        <a:xfrm>
                          <a:off x="0" y="0"/>
                          <a:ext cx="3006469" cy="6274567"/>
                        </a:xfrm>
                        <a:prstGeom prst="rect">
                          <a:avLst/>
                        </a:prstGeom>
                        <a:solidFill>
                          <a:schemeClr val="lt1"/>
                        </a:solidFill>
                        <a:ln w="6350">
                          <a:noFill/>
                        </a:ln>
                      </wps:spPr>
                      <wps:txbx>
                        <w:txbxContent>
                          <w:p w:rsidR="00B5431F" w:rsidRDefault="00B5431F" w:rsidP="00946B9E">
                            <w:pPr>
                              <w:tabs>
                                <w:tab w:val="left" w:pos="2850"/>
                              </w:tabs>
                              <w:spacing w:line="360" w:lineRule="auto"/>
                              <w:jc w:val="both"/>
                              <w:rPr>
                                <w:rFonts w:ascii="Times New Roman" w:hAnsi="Times New Roman" w:cs="Times New Roman"/>
                                <w:sz w:val="24"/>
                                <w:lang w:val="es-EC"/>
                              </w:rPr>
                            </w:pPr>
                            <w:r w:rsidRPr="008B6824">
                              <w:rPr>
                                <w:rFonts w:ascii="Times New Roman" w:hAnsi="Times New Roman" w:cs="Times New Roman"/>
                                <w:sz w:val="24"/>
                                <w:lang w:val="es-EC"/>
                              </w:rPr>
                              <w:t>Me satisface,</w:t>
                            </w:r>
                            <w:r>
                              <w:rPr>
                                <w:rFonts w:ascii="Times New Roman" w:hAnsi="Times New Roman" w:cs="Times New Roman"/>
                                <w:sz w:val="24"/>
                                <w:lang w:val="es-EC"/>
                              </w:rPr>
                              <w:t xml:space="preserve"> </w:t>
                            </w:r>
                            <w:r w:rsidRPr="008B6824">
                              <w:rPr>
                                <w:rFonts w:ascii="Times New Roman" w:hAnsi="Times New Roman" w:cs="Times New Roman"/>
                                <w:sz w:val="24"/>
                                <w:lang w:val="es-EC"/>
                              </w:rPr>
                              <w:t>que a través de este trabajo ofrezco mi agradecimiento</w:t>
                            </w:r>
                            <w:r>
                              <w:rPr>
                                <w:rFonts w:ascii="Times New Roman" w:hAnsi="Times New Roman" w:cs="Times New Roman"/>
                                <w:sz w:val="24"/>
                                <w:lang w:val="es-EC"/>
                              </w:rPr>
                              <w:t xml:space="preserve"> primeramente a Dios por guiarme día a día e iluminarme para no darme por vencido hasta alcanzar este meta tan anhelada,</w:t>
                            </w:r>
                            <w:r w:rsidRPr="008B6824">
                              <w:rPr>
                                <w:rFonts w:ascii="Times New Roman" w:hAnsi="Times New Roman" w:cs="Times New Roman"/>
                                <w:sz w:val="24"/>
                                <w:lang w:val="es-EC"/>
                              </w:rPr>
                              <w:t xml:space="preserve"> a la Uni</w:t>
                            </w:r>
                            <w:r>
                              <w:rPr>
                                <w:rFonts w:ascii="Times New Roman" w:hAnsi="Times New Roman" w:cs="Times New Roman"/>
                                <w:sz w:val="24"/>
                                <w:lang w:val="es-EC"/>
                              </w:rPr>
                              <w:t>versidad Nacional de Chimborazo y</w:t>
                            </w:r>
                            <w:r w:rsidRPr="008B6824">
                              <w:rPr>
                                <w:rFonts w:ascii="Times New Roman" w:hAnsi="Times New Roman" w:cs="Times New Roman"/>
                                <w:sz w:val="24"/>
                                <w:lang w:val="es-EC"/>
                              </w:rPr>
                              <w:t xml:space="preserve"> a la Carrera de Laboratorio Clínico e Histopatológico por haberme abierto las puertas para realizar mis estudios</w:t>
                            </w:r>
                            <w:r>
                              <w:rPr>
                                <w:rFonts w:ascii="Times New Roman" w:hAnsi="Times New Roman" w:cs="Times New Roman"/>
                                <w:sz w:val="24"/>
                                <w:lang w:val="es-EC"/>
                              </w:rPr>
                              <w:t xml:space="preserve"> y haber logrado en lo académico y personal varios logros que me han enseñado a crecer como profesional y ser humano,</w:t>
                            </w:r>
                            <w:r w:rsidRPr="008B6824">
                              <w:rPr>
                                <w:rFonts w:ascii="Times New Roman" w:hAnsi="Times New Roman" w:cs="Times New Roman"/>
                                <w:sz w:val="24"/>
                                <w:lang w:val="es-EC"/>
                              </w:rPr>
                              <w:t xml:space="preserve"> en ella a los distinguidos docentes quienes con su profesionalismo y ética han sido un pilar fundament</w:t>
                            </w:r>
                            <w:r>
                              <w:rPr>
                                <w:rFonts w:ascii="Times New Roman" w:hAnsi="Times New Roman" w:cs="Times New Roman"/>
                                <w:sz w:val="24"/>
                                <w:lang w:val="es-EC"/>
                              </w:rPr>
                              <w:t>al en las enseñanzas brindadas en el día a día para adquirir mejores conocimientos, Finalmente a la Mgs. Adriana Monge que parte de su gran amistad ha sido una tutora que me ayudo en todo mi proceso de titulación sin desamparar y dejar de lado su espíritu de ayuda y su gran profesionalismo.</w:t>
                            </w:r>
                          </w:p>
                          <w:p w:rsidR="00B5431F" w:rsidRPr="008B6824" w:rsidRDefault="00B5431F" w:rsidP="00946B9E">
                            <w:pPr>
                              <w:tabs>
                                <w:tab w:val="left" w:pos="2850"/>
                              </w:tabs>
                              <w:spacing w:line="360" w:lineRule="auto"/>
                              <w:jc w:val="both"/>
                              <w:rPr>
                                <w:rFonts w:ascii="Times New Roman" w:hAnsi="Times New Roman" w:cs="Times New Roman"/>
                                <w:sz w:val="24"/>
                                <w:lang w:val="es-EC"/>
                              </w:rPr>
                            </w:pPr>
                          </w:p>
                          <w:p w:rsidR="00B5431F" w:rsidRPr="008B6824" w:rsidRDefault="00B5431F" w:rsidP="00946B9E">
                            <w:pPr>
                              <w:tabs>
                                <w:tab w:val="left" w:pos="2850"/>
                              </w:tabs>
                              <w:spacing w:line="360" w:lineRule="auto"/>
                              <w:jc w:val="right"/>
                              <w:rPr>
                                <w:rFonts w:ascii="Times New Roman" w:hAnsi="Times New Roman" w:cs="Times New Roman"/>
                                <w:sz w:val="24"/>
                                <w:lang w:val="es-EC"/>
                              </w:rPr>
                            </w:pPr>
                            <w:r w:rsidRPr="008B6824">
                              <w:rPr>
                                <w:rFonts w:ascii="Times New Roman" w:hAnsi="Times New Roman" w:cs="Times New Roman"/>
                                <w:b/>
                                <w:i/>
                                <w:sz w:val="24"/>
                                <w:lang w:val="es-ES"/>
                              </w:rPr>
                              <w:t>Luis Jhair Jácome Lara</w:t>
                            </w:r>
                          </w:p>
                          <w:p w:rsidR="00B5431F" w:rsidRDefault="00B543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4B434496" id="_x0000_t202" coordsize="21600,21600" o:spt="202" path="m,l,21600r21600,l21600,xe">
                <v:stroke joinstyle="miter"/>
                <v:path gradientshapeok="t" o:connecttype="rect"/>
              </v:shapetype>
              <v:shape id="Cuadro de texto 22" o:spid="_x0000_s1026" type="#_x0000_t202" style="position:absolute;margin-left:202.95pt;margin-top:1pt;width:236.75pt;height:494.0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" fillcolor="white [3201]" stroked="f" strokeweight=".5pt">
                <v:textbox>
                  <w:txbxContent>
                    <w:p w:rsidR="00B5431F" w:rsidRDefault="00B5431F" w:rsidP="00946B9E">
                      <w:pPr>
                        <w:tabs>
                          <w:tab w:val="left" w:pos="2850"/>
                        </w:tabs>
                        <w:spacing w:line="360" w:lineRule="auto"/>
                        <w:jc w:val="both"/>
                        <w:rPr>
                          <w:rFonts w:ascii="Times New Roman" w:hAnsi="Times New Roman" w:cs="Times New Roman"/>
                          <w:sz w:val="24"/>
                          <w:lang w:val="es-EC"/>
                        </w:rPr>
                      </w:pPr>
                      <w:r w:rsidRPr="008B6824">
                        <w:rPr>
                          <w:rFonts w:ascii="Times New Roman" w:hAnsi="Times New Roman" w:cs="Times New Roman"/>
                          <w:sz w:val="24"/>
                          <w:lang w:val="es-EC"/>
                        </w:rPr>
                        <w:t>Me satisface,</w:t>
                      </w:r>
                      <w:r>
                        <w:rPr>
                          <w:rFonts w:ascii="Times New Roman" w:hAnsi="Times New Roman" w:cs="Times New Roman"/>
                          <w:sz w:val="24"/>
                          <w:lang w:val="es-EC"/>
                        </w:rPr>
                        <w:t xml:space="preserve"> </w:t>
                      </w:r>
                      <w:r w:rsidRPr="008B6824">
                        <w:rPr>
                          <w:rFonts w:ascii="Times New Roman" w:hAnsi="Times New Roman" w:cs="Times New Roman"/>
                          <w:sz w:val="24"/>
                          <w:lang w:val="es-EC"/>
                        </w:rPr>
                        <w:t>que a través de este trabajo ofrezco mi agradecimiento</w:t>
                      </w:r>
                      <w:r>
                        <w:rPr>
                          <w:rFonts w:ascii="Times New Roman" w:hAnsi="Times New Roman" w:cs="Times New Roman"/>
                          <w:sz w:val="24"/>
                          <w:lang w:val="es-EC"/>
                        </w:rPr>
                        <w:t xml:space="preserve"> primeramente a Dios por guiarme día a día e iluminarme para no darme por vencido hasta alcanzar este meta tan anhelada,</w:t>
                      </w:r>
                      <w:r w:rsidRPr="008B6824">
                        <w:rPr>
                          <w:rFonts w:ascii="Times New Roman" w:hAnsi="Times New Roman" w:cs="Times New Roman"/>
                          <w:sz w:val="24"/>
                          <w:lang w:val="es-EC"/>
                        </w:rPr>
                        <w:t xml:space="preserve"> a la Uni</w:t>
                      </w:r>
                      <w:r>
                        <w:rPr>
                          <w:rFonts w:ascii="Times New Roman" w:hAnsi="Times New Roman" w:cs="Times New Roman"/>
                          <w:sz w:val="24"/>
                          <w:lang w:val="es-EC"/>
                        </w:rPr>
                        <w:t>versidad Nacional de Chimborazo y</w:t>
                      </w:r>
                      <w:r w:rsidRPr="008B6824">
                        <w:rPr>
                          <w:rFonts w:ascii="Times New Roman" w:hAnsi="Times New Roman" w:cs="Times New Roman"/>
                          <w:sz w:val="24"/>
                          <w:lang w:val="es-EC"/>
                        </w:rPr>
                        <w:t xml:space="preserve"> a la Carrera de Laboratorio Clínico e Histopatológico por haberme abierto las puertas para realizar mis estudios</w:t>
                      </w:r>
                      <w:r>
                        <w:rPr>
                          <w:rFonts w:ascii="Times New Roman" w:hAnsi="Times New Roman" w:cs="Times New Roman"/>
                          <w:sz w:val="24"/>
                          <w:lang w:val="es-EC"/>
                        </w:rPr>
                        <w:t xml:space="preserve"> y haber logrado en lo académico y personal varios logros que me han enseñado a crecer como profesional y ser humano,</w:t>
                      </w:r>
                      <w:r w:rsidRPr="008B6824">
                        <w:rPr>
                          <w:rFonts w:ascii="Times New Roman" w:hAnsi="Times New Roman" w:cs="Times New Roman"/>
                          <w:sz w:val="24"/>
                          <w:lang w:val="es-EC"/>
                        </w:rPr>
                        <w:t xml:space="preserve"> en ella a los distinguidos docentes quienes con su profesionalismo y ética han sido un pilar fundament</w:t>
                      </w:r>
                      <w:r>
                        <w:rPr>
                          <w:rFonts w:ascii="Times New Roman" w:hAnsi="Times New Roman" w:cs="Times New Roman"/>
                          <w:sz w:val="24"/>
                          <w:lang w:val="es-EC"/>
                        </w:rPr>
                        <w:t>al en las enseñanzas brindadas en el día a día para adquirir mejores conocimientos, Finalmente a la Mgs. Adriana Monge que parte de su gran amistad ha sido una tutora que me ayudo en todo mi proceso de titulación sin desamparar y dejar de lado su espíritu de ayuda y su gran profesionalismo.</w:t>
                      </w:r>
                    </w:p>
                    <w:p w:rsidR="00B5431F" w:rsidRPr="008B6824" w:rsidRDefault="00B5431F" w:rsidP="00946B9E">
                      <w:pPr>
                        <w:tabs>
                          <w:tab w:val="left" w:pos="2850"/>
                        </w:tabs>
                        <w:spacing w:line="360" w:lineRule="auto"/>
                        <w:jc w:val="both"/>
                        <w:rPr>
                          <w:rFonts w:ascii="Times New Roman" w:hAnsi="Times New Roman" w:cs="Times New Roman"/>
                          <w:sz w:val="24"/>
                          <w:lang w:val="es-EC"/>
                        </w:rPr>
                      </w:pPr>
                    </w:p>
                    <w:p w:rsidR="00B5431F" w:rsidRPr="008B6824" w:rsidRDefault="00B5431F" w:rsidP="00946B9E">
                      <w:pPr>
                        <w:tabs>
                          <w:tab w:val="left" w:pos="2850"/>
                        </w:tabs>
                        <w:spacing w:line="360" w:lineRule="auto"/>
                        <w:jc w:val="right"/>
                        <w:rPr>
                          <w:rFonts w:ascii="Times New Roman" w:hAnsi="Times New Roman" w:cs="Times New Roman"/>
                          <w:sz w:val="24"/>
                          <w:lang w:val="es-EC"/>
                        </w:rPr>
                      </w:pPr>
                      <w:r w:rsidRPr="008B6824">
                        <w:rPr>
                          <w:rFonts w:ascii="Times New Roman" w:hAnsi="Times New Roman" w:cs="Times New Roman"/>
                          <w:b/>
                          <w:i/>
                          <w:sz w:val="24"/>
                          <w:lang w:val="es-ES"/>
                        </w:rPr>
                        <w:t>Luis Jhair Jácome Lara</w:t>
                      </w:r>
                    </w:p>
                    <w:p w:rsidR="00B5431F" w:rsidRDefault="00B5431F"/>
                  </w:txbxContent>
                </v:textbox>
                <w10:wrap anchorx="margin"/>
              </v:shape>
            </w:pict>
          </mc:Fallback>
        </mc:AlternateContent>
      </w:r>
    </w:p>
    <w:p w:rsidR="00894064" w:rsidRDefault="00894064" w:rsidP="00894064">
      <w:pPr>
        <w:rPr>
          <w:rFonts w:ascii="Times New Roman" w:hAnsi="Times New Roman" w:cs="Times New Roman"/>
          <w:b/>
          <w:sz w:val="24"/>
          <w:lang w:val="es-ES"/>
        </w:rPr>
      </w:pPr>
    </w:p>
    <w:p w:rsidR="00894064" w:rsidRDefault="00894064" w:rsidP="00894064">
      <w:pPr>
        <w:rPr>
          <w:rFonts w:ascii="Times New Roman" w:hAnsi="Times New Roman" w:cs="Times New Roman"/>
          <w:b/>
          <w:sz w:val="24"/>
          <w:lang w:val="es-ES"/>
        </w:rPr>
      </w:pPr>
    </w:p>
    <w:p w:rsidR="00894064" w:rsidRDefault="00894064" w:rsidP="00894064">
      <w:pPr>
        <w:rPr>
          <w:rFonts w:ascii="Times New Roman" w:hAnsi="Times New Roman" w:cs="Times New Roman"/>
          <w:b/>
          <w:sz w:val="24"/>
          <w:lang w:val="es-ES"/>
        </w:rPr>
      </w:pPr>
    </w:p>
    <w:p w:rsidR="00894064" w:rsidRDefault="00894064" w:rsidP="00894064">
      <w:pPr>
        <w:rPr>
          <w:rFonts w:ascii="Times New Roman" w:hAnsi="Times New Roman" w:cs="Times New Roman"/>
          <w:b/>
          <w:sz w:val="24"/>
          <w:lang w:val="es-ES"/>
        </w:rPr>
      </w:pPr>
    </w:p>
    <w:p w:rsidR="00894064" w:rsidRDefault="00894064" w:rsidP="00894064">
      <w:pPr>
        <w:rPr>
          <w:rFonts w:ascii="Times New Roman" w:hAnsi="Times New Roman" w:cs="Times New Roman"/>
          <w:b/>
          <w:sz w:val="24"/>
          <w:lang w:val="es-ES"/>
        </w:rPr>
      </w:pPr>
    </w:p>
    <w:p w:rsidR="00894064" w:rsidRDefault="00894064" w:rsidP="00894064">
      <w:pPr>
        <w:rPr>
          <w:rFonts w:ascii="Times New Roman" w:hAnsi="Times New Roman" w:cs="Times New Roman"/>
          <w:b/>
          <w:sz w:val="24"/>
          <w:lang w:val="es-ES"/>
        </w:rPr>
      </w:pPr>
    </w:p>
    <w:p w:rsidR="00894064" w:rsidRDefault="00894064" w:rsidP="00894064">
      <w:pPr>
        <w:rPr>
          <w:rFonts w:ascii="Times New Roman" w:hAnsi="Times New Roman" w:cs="Times New Roman"/>
          <w:b/>
          <w:sz w:val="24"/>
          <w:lang w:val="es-ES"/>
        </w:rPr>
      </w:pPr>
    </w:p>
    <w:p w:rsidR="009C28D2" w:rsidRDefault="009C28D2" w:rsidP="00894064">
      <w:pPr>
        <w:rPr>
          <w:rFonts w:ascii="Times New Roman" w:hAnsi="Times New Roman" w:cs="Times New Roman"/>
          <w:b/>
          <w:sz w:val="24"/>
          <w:lang w:val="es-ES"/>
        </w:rPr>
      </w:pPr>
    </w:p>
    <w:p w:rsidR="00946B9E" w:rsidRDefault="00946B9E" w:rsidP="00894064">
      <w:pPr>
        <w:rPr>
          <w:rFonts w:ascii="Times New Roman" w:hAnsi="Times New Roman" w:cs="Times New Roman"/>
          <w:b/>
          <w:sz w:val="24"/>
          <w:lang w:val="es-ES"/>
        </w:rPr>
      </w:pPr>
    </w:p>
    <w:p w:rsidR="00946B9E" w:rsidRDefault="00946B9E" w:rsidP="00894064">
      <w:pPr>
        <w:rPr>
          <w:rFonts w:ascii="Times New Roman" w:hAnsi="Times New Roman" w:cs="Times New Roman"/>
          <w:b/>
          <w:sz w:val="24"/>
          <w:lang w:val="es-ES"/>
        </w:rPr>
      </w:pPr>
    </w:p>
    <w:p w:rsidR="00946B9E" w:rsidRDefault="00946B9E" w:rsidP="00894064">
      <w:pPr>
        <w:rPr>
          <w:rFonts w:ascii="Times New Roman" w:hAnsi="Times New Roman" w:cs="Times New Roman"/>
          <w:b/>
          <w:sz w:val="24"/>
          <w:lang w:val="es-ES"/>
        </w:rPr>
      </w:pPr>
    </w:p>
    <w:p w:rsidR="00946B9E" w:rsidRDefault="00946B9E" w:rsidP="00894064">
      <w:pPr>
        <w:rPr>
          <w:rFonts w:ascii="Times New Roman" w:hAnsi="Times New Roman" w:cs="Times New Roman"/>
          <w:b/>
          <w:sz w:val="24"/>
          <w:lang w:val="es-ES"/>
        </w:rPr>
      </w:pPr>
    </w:p>
    <w:p w:rsidR="00946B9E" w:rsidRDefault="00946B9E" w:rsidP="00894064">
      <w:pPr>
        <w:rPr>
          <w:rFonts w:ascii="Times New Roman" w:hAnsi="Times New Roman" w:cs="Times New Roman"/>
          <w:b/>
          <w:sz w:val="24"/>
          <w:lang w:val="es-ES"/>
        </w:rPr>
      </w:pPr>
    </w:p>
    <w:p w:rsidR="00946B9E" w:rsidRDefault="00946B9E" w:rsidP="00894064">
      <w:pPr>
        <w:rPr>
          <w:rFonts w:ascii="Times New Roman" w:hAnsi="Times New Roman" w:cs="Times New Roman"/>
          <w:b/>
          <w:sz w:val="24"/>
          <w:lang w:val="es-ES"/>
        </w:rPr>
      </w:pPr>
    </w:p>
    <w:p w:rsidR="00946B9E" w:rsidRDefault="00946B9E" w:rsidP="00894064">
      <w:pPr>
        <w:rPr>
          <w:rFonts w:ascii="Times New Roman" w:hAnsi="Times New Roman" w:cs="Times New Roman"/>
          <w:b/>
          <w:sz w:val="24"/>
          <w:lang w:val="es-ES"/>
        </w:rPr>
      </w:pPr>
    </w:p>
    <w:p w:rsidR="00946B9E" w:rsidRDefault="00946B9E" w:rsidP="00894064">
      <w:pPr>
        <w:rPr>
          <w:rFonts w:ascii="Times New Roman" w:hAnsi="Times New Roman" w:cs="Times New Roman"/>
          <w:b/>
          <w:sz w:val="24"/>
          <w:lang w:val="es-ES"/>
        </w:rPr>
      </w:pPr>
    </w:p>
    <w:p w:rsidR="00946B9E" w:rsidRDefault="00946B9E" w:rsidP="00894064">
      <w:pPr>
        <w:rPr>
          <w:rFonts w:ascii="Times New Roman" w:hAnsi="Times New Roman" w:cs="Times New Roman"/>
          <w:b/>
          <w:sz w:val="24"/>
          <w:lang w:val="es-ES"/>
        </w:rPr>
      </w:pPr>
    </w:p>
    <w:p w:rsidR="00946B9E" w:rsidRDefault="00946B9E" w:rsidP="00894064">
      <w:pPr>
        <w:rPr>
          <w:rFonts w:ascii="Times New Roman" w:hAnsi="Times New Roman" w:cs="Times New Roman"/>
          <w:b/>
          <w:sz w:val="24"/>
          <w:lang w:val="es-ES"/>
        </w:rPr>
      </w:pPr>
    </w:p>
    <w:p w:rsidR="00946B9E" w:rsidRDefault="00946B9E" w:rsidP="00894064">
      <w:pPr>
        <w:rPr>
          <w:rFonts w:ascii="Times New Roman" w:hAnsi="Times New Roman" w:cs="Times New Roman"/>
          <w:b/>
          <w:sz w:val="24"/>
          <w:lang w:val="es-ES"/>
        </w:rPr>
      </w:pPr>
    </w:p>
    <w:p w:rsidR="008B6824" w:rsidRDefault="008B6824" w:rsidP="00894064">
      <w:pPr>
        <w:rPr>
          <w:rFonts w:ascii="Times New Roman" w:hAnsi="Times New Roman" w:cs="Times New Roman"/>
          <w:b/>
          <w:sz w:val="24"/>
          <w:lang w:val="es-ES"/>
        </w:rPr>
      </w:pPr>
    </w:p>
    <w:p w:rsidR="00946B9E" w:rsidRDefault="00946B9E" w:rsidP="00894064">
      <w:pPr>
        <w:rPr>
          <w:rFonts w:ascii="Times New Roman" w:hAnsi="Times New Roman" w:cs="Times New Roman"/>
          <w:b/>
          <w:sz w:val="24"/>
          <w:lang w:val="es-ES"/>
        </w:rPr>
      </w:pPr>
    </w:p>
    <w:p w:rsidR="00894064" w:rsidRDefault="00894064" w:rsidP="00DB5CDF">
      <w:pPr>
        <w:jc w:val="center"/>
        <w:rPr>
          <w:rFonts w:ascii="Times New Roman" w:hAnsi="Times New Roman" w:cs="Times New Roman"/>
          <w:b/>
          <w:sz w:val="24"/>
          <w:lang w:val="es-ES"/>
        </w:rPr>
      </w:pPr>
      <w:r>
        <w:rPr>
          <w:rFonts w:ascii="Times New Roman" w:hAnsi="Times New Roman" w:cs="Times New Roman"/>
          <w:b/>
          <w:sz w:val="24"/>
          <w:lang w:val="es-ES"/>
        </w:rPr>
        <w:t>DEDICATORIA</w:t>
      </w:r>
    </w:p>
    <w:p w:rsidR="008B6824" w:rsidRDefault="008B6824" w:rsidP="00DB5CDF">
      <w:pPr>
        <w:jc w:val="center"/>
        <w:rPr>
          <w:rFonts w:ascii="Times New Roman" w:hAnsi="Times New Roman" w:cs="Times New Roman"/>
          <w:b/>
          <w:sz w:val="24"/>
          <w:lang w:val="es-ES"/>
        </w:rPr>
      </w:pPr>
    </w:p>
    <w:p w:rsidR="008B6824" w:rsidRDefault="008B6824" w:rsidP="00DB5CDF">
      <w:pPr>
        <w:jc w:val="center"/>
        <w:rPr>
          <w:rFonts w:ascii="Times New Roman" w:hAnsi="Times New Roman" w:cs="Times New Roman"/>
          <w:b/>
          <w:sz w:val="24"/>
          <w:lang w:val="es-ES"/>
        </w:rPr>
      </w:pPr>
    </w:p>
    <w:p w:rsidR="00894064" w:rsidRDefault="00946B9E">
      <w:pPr>
        <w:rPr>
          <w:rFonts w:ascii="Times New Roman" w:hAnsi="Times New Roman" w:cs="Times New Roman"/>
          <w:b/>
          <w:sz w:val="24"/>
          <w:lang w:val="es-ES"/>
        </w:rPr>
      </w:pPr>
      <w:r>
        <w:rPr>
          <w:rFonts w:ascii="Times New Roman" w:hAnsi="Times New Roman" w:cs="Times New Roman"/>
          <w:b/>
          <w:noProof/>
          <w:sz w:val="24"/>
          <w:lang w:val="es-ES" w:eastAsia="es-ES"/>
        </w:rPr>
        <mc:AlternateContent>
          <mc:Choice Requires="wps">
            <w:drawing>
              <wp:anchor distT="0" distB="0" distL="114300" distR="114300" simplePos="0" relativeHeight="251699200" behindDoc="0" locked="0" layoutInCell="1" allowOverlap="1">
                <wp:simplePos x="0" y="0"/>
                <wp:positionH relativeFrom="margin">
                  <wp:posOffset>2268707</wp:posOffset>
                </wp:positionH>
                <wp:positionV relativeFrom="paragraph">
                  <wp:posOffset>947799</wp:posOffset>
                </wp:positionV>
                <wp:extent cx="3336059" cy="6424188"/>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3336059" cy="6424188"/>
                        </a:xfrm>
                        <a:prstGeom prst="rect">
                          <a:avLst/>
                        </a:prstGeom>
                        <a:solidFill>
                          <a:schemeClr val="lt1"/>
                        </a:solidFill>
                        <a:ln w="6350">
                          <a:noFill/>
                        </a:ln>
                      </wps:spPr>
                      <wps:txbx>
                        <w:txbxContent>
                          <w:p w:rsidR="00D97450" w:rsidRPr="008B6824" w:rsidRDefault="00D97450" w:rsidP="00D97450">
                            <w:pPr>
                              <w:tabs>
                                <w:tab w:val="left" w:pos="2850"/>
                              </w:tabs>
                              <w:spacing w:line="360" w:lineRule="auto"/>
                              <w:jc w:val="both"/>
                              <w:rPr>
                                <w:rFonts w:ascii="Times New Roman" w:hAnsi="Times New Roman" w:cs="Times New Roman"/>
                                <w:sz w:val="24"/>
                                <w:lang w:val="es-ES"/>
                              </w:rPr>
                            </w:pPr>
                            <w:r w:rsidRPr="008B6824">
                              <w:rPr>
                                <w:rFonts w:ascii="Times New Roman" w:hAnsi="Times New Roman" w:cs="Times New Roman"/>
                                <w:sz w:val="24"/>
                                <w:lang w:val="es-ES"/>
                              </w:rPr>
                              <w:t>Este trabajo está dedicado A Dios</w:t>
                            </w:r>
                            <w:r>
                              <w:rPr>
                                <w:rFonts w:ascii="Times New Roman" w:hAnsi="Times New Roman" w:cs="Times New Roman"/>
                                <w:sz w:val="24"/>
                                <w:lang w:val="es-ES"/>
                              </w:rPr>
                              <w:t xml:space="preserve"> que, bajo su bendición, me ha guiado</w:t>
                            </w:r>
                            <w:r w:rsidRPr="008B6824">
                              <w:rPr>
                                <w:rFonts w:ascii="Times New Roman" w:hAnsi="Times New Roman" w:cs="Times New Roman"/>
                                <w:sz w:val="24"/>
                                <w:lang w:val="es-ES"/>
                              </w:rPr>
                              <w:t xml:space="preserve"> por el camino hacia esta meta que me propuse.</w:t>
                            </w:r>
                          </w:p>
                          <w:p w:rsidR="00D97450" w:rsidRPr="008B6824" w:rsidRDefault="00D97450" w:rsidP="00D97450">
                            <w:pPr>
                              <w:tabs>
                                <w:tab w:val="left" w:pos="2850"/>
                              </w:tabs>
                              <w:spacing w:line="360" w:lineRule="auto"/>
                              <w:jc w:val="both"/>
                              <w:rPr>
                                <w:rFonts w:ascii="Times New Roman" w:hAnsi="Times New Roman" w:cs="Times New Roman"/>
                                <w:sz w:val="24"/>
                                <w:lang w:val="es-ES"/>
                              </w:rPr>
                            </w:pPr>
                            <w:r>
                              <w:rPr>
                                <w:rFonts w:ascii="Times New Roman" w:hAnsi="Times New Roman" w:cs="Times New Roman"/>
                                <w:sz w:val="24"/>
                                <w:lang w:val="es-ES"/>
                              </w:rPr>
                              <w:t>Quiero dedicar este triunfo a mis padres</w:t>
                            </w:r>
                            <w:r w:rsidRPr="008B6824">
                              <w:rPr>
                                <w:rFonts w:ascii="Times New Roman" w:hAnsi="Times New Roman" w:cs="Times New Roman"/>
                                <w:sz w:val="24"/>
                                <w:lang w:val="es-ES"/>
                              </w:rPr>
                              <w:t>,</w:t>
                            </w:r>
                            <w:r>
                              <w:rPr>
                                <w:rFonts w:ascii="Times New Roman" w:hAnsi="Times New Roman" w:cs="Times New Roman"/>
                                <w:sz w:val="24"/>
                                <w:lang w:val="es-ES"/>
                              </w:rPr>
                              <w:t xml:space="preserve"> por ese gran esfuerzo en el día a día para brindarme siempre lo mejor que,</w:t>
                            </w:r>
                            <w:r w:rsidRPr="008B6824">
                              <w:rPr>
                                <w:rFonts w:ascii="Times New Roman" w:hAnsi="Times New Roman" w:cs="Times New Roman"/>
                                <w:sz w:val="24"/>
                                <w:lang w:val="es-ES"/>
                              </w:rPr>
                              <w:t xml:space="preserve"> grac</w:t>
                            </w:r>
                            <w:r>
                              <w:rPr>
                                <w:rFonts w:ascii="Times New Roman" w:hAnsi="Times New Roman" w:cs="Times New Roman"/>
                                <w:sz w:val="24"/>
                                <w:lang w:val="es-ES"/>
                              </w:rPr>
                              <w:t>ias a su apoyo, confianza me han</w:t>
                            </w:r>
                            <w:r w:rsidRPr="008B6824">
                              <w:rPr>
                                <w:rFonts w:ascii="Times New Roman" w:hAnsi="Times New Roman" w:cs="Times New Roman"/>
                                <w:sz w:val="24"/>
                                <w:lang w:val="es-ES"/>
                              </w:rPr>
                              <w:t xml:space="preserve"> ayudado mucho e</w:t>
                            </w:r>
                            <w:r>
                              <w:rPr>
                                <w:rFonts w:ascii="Times New Roman" w:hAnsi="Times New Roman" w:cs="Times New Roman"/>
                                <w:sz w:val="24"/>
                                <w:lang w:val="es-ES"/>
                              </w:rPr>
                              <w:t>n mi formación como profesional y sobre todo por siempre brindarme esa voz de aliento que jamás desmaye, a mi madre quien han sido mi confidente en este trayecto tan arduo pero que llego a su lid.</w:t>
                            </w:r>
                          </w:p>
                          <w:p w:rsidR="00D97450" w:rsidRPr="008B6824" w:rsidRDefault="00D97450" w:rsidP="00D97450">
                            <w:pPr>
                              <w:tabs>
                                <w:tab w:val="left" w:pos="2850"/>
                              </w:tabs>
                              <w:spacing w:line="360" w:lineRule="auto"/>
                              <w:jc w:val="both"/>
                              <w:rPr>
                                <w:rFonts w:ascii="Times New Roman" w:hAnsi="Times New Roman" w:cs="Times New Roman"/>
                                <w:sz w:val="24"/>
                                <w:lang w:val="es-ES"/>
                              </w:rPr>
                            </w:pPr>
                            <w:r>
                              <w:rPr>
                                <w:rFonts w:ascii="Times New Roman" w:hAnsi="Times New Roman" w:cs="Times New Roman"/>
                                <w:sz w:val="24"/>
                                <w:lang w:val="es-ES"/>
                              </w:rPr>
                              <w:t>De la misma forma</w:t>
                            </w:r>
                            <w:r w:rsidRPr="008B6824">
                              <w:rPr>
                                <w:rFonts w:ascii="Times New Roman" w:hAnsi="Times New Roman" w:cs="Times New Roman"/>
                                <w:sz w:val="24"/>
                                <w:lang w:val="es-ES"/>
                              </w:rPr>
                              <w:t xml:space="preserve"> </w:t>
                            </w:r>
                            <w:r>
                              <w:rPr>
                                <w:rFonts w:ascii="Times New Roman" w:hAnsi="Times New Roman" w:cs="Times New Roman"/>
                                <w:sz w:val="24"/>
                                <w:lang w:val="es-ES"/>
                              </w:rPr>
                              <w:t xml:space="preserve">a mis abuelitos, </w:t>
                            </w:r>
                            <w:r w:rsidRPr="008B6824">
                              <w:rPr>
                                <w:rFonts w:ascii="Times New Roman" w:hAnsi="Times New Roman" w:cs="Times New Roman"/>
                                <w:sz w:val="24"/>
                                <w:lang w:val="es-ES"/>
                              </w:rPr>
                              <w:t>que han sido como mis segundos padres ya que han estado conmigo pendiente en todo lo que he necesitado</w:t>
                            </w:r>
                            <w:r>
                              <w:rPr>
                                <w:rFonts w:ascii="Times New Roman" w:hAnsi="Times New Roman" w:cs="Times New Roman"/>
                                <w:sz w:val="24"/>
                                <w:lang w:val="es-ES"/>
                              </w:rPr>
                              <w:t>,</w:t>
                            </w:r>
                            <w:r w:rsidRPr="008B6824">
                              <w:rPr>
                                <w:rFonts w:ascii="Times New Roman" w:hAnsi="Times New Roman" w:cs="Times New Roman"/>
                                <w:sz w:val="24"/>
                                <w:lang w:val="es-ES"/>
                              </w:rPr>
                              <w:t xml:space="preserve"> ayudándome con sus consejos y apoyo moral. Y no puedo dejar de lado a mis</w:t>
                            </w:r>
                            <w:r>
                              <w:rPr>
                                <w:rFonts w:ascii="Times New Roman" w:hAnsi="Times New Roman" w:cs="Times New Roman"/>
                                <w:sz w:val="24"/>
                                <w:lang w:val="es-ES"/>
                              </w:rPr>
                              <w:t xml:space="preserve"> entrañables</w:t>
                            </w:r>
                            <w:r w:rsidRPr="008B6824">
                              <w:rPr>
                                <w:rFonts w:ascii="Times New Roman" w:hAnsi="Times New Roman" w:cs="Times New Roman"/>
                                <w:sz w:val="24"/>
                                <w:lang w:val="es-ES"/>
                              </w:rPr>
                              <w:t xml:space="preserve"> hermanos Salomé y Ari</w:t>
                            </w:r>
                            <w:r>
                              <w:rPr>
                                <w:rFonts w:ascii="Times New Roman" w:hAnsi="Times New Roman" w:cs="Times New Roman"/>
                                <w:sz w:val="24"/>
                                <w:lang w:val="es-ES"/>
                              </w:rPr>
                              <w:t>el por ser mi motivación diaria para ser mejor día a día y que vean en mi un paradigma a seguir. Y en general a todos mis familiares, amigos que de una u otra manera han sabido apoyarme cuando he necesitado.</w:t>
                            </w:r>
                          </w:p>
                          <w:p w:rsidR="00D97450" w:rsidRPr="00864E94" w:rsidRDefault="00D97450" w:rsidP="00D97450">
                            <w:pPr>
                              <w:spacing w:line="360" w:lineRule="auto"/>
                              <w:jc w:val="right"/>
                              <w:rPr>
                                <w:rFonts w:ascii="Times New Roman" w:hAnsi="Times New Roman" w:cs="Times New Roman"/>
                                <w:b/>
                                <w:i/>
                                <w:sz w:val="24"/>
                                <w:lang w:val="es-ES"/>
                              </w:rPr>
                            </w:pPr>
                            <w:r w:rsidRPr="00864E94">
                              <w:rPr>
                                <w:rFonts w:ascii="Times New Roman" w:hAnsi="Times New Roman" w:cs="Times New Roman"/>
                                <w:b/>
                                <w:i/>
                                <w:sz w:val="24"/>
                                <w:lang w:val="es-ES"/>
                              </w:rPr>
                              <w:t>Luis Jhair Jácome Lara</w:t>
                            </w:r>
                          </w:p>
                          <w:p w:rsidR="00D97450" w:rsidRDefault="00D97450" w:rsidP="00946B9E">
                            <w:pPr>
                              <w:spacing w:line="360" w:lineRule="auto"/>
                              <w:jc w:val="right"/>
                              <w:rPr>
                                <w:rFonts w:ascii="Times New Roman" w:hAnsi="Times New Roman" w:cs="Times New Roman"/>
                                <w:sz w:val="24"/>
                                <w:lang w:val="es-ES"/>
                              </w:rPr>
                            </w:pPr>
                          </w:p>
                          <w:p w:rsidR="00B5431F" w:rsidRPr="00864E94" w:rsidRDefault="00B5431F" w:rsidP="00946B9E">
                            <w:pPr>
                              <w:spacing w:line="360" w:lineRule="auto"/>
                              <w:jc w:val="right"/>
                              <w:rPr>
                                <w:rFonts w:ascii="Times New Roman" w:hAnsi="Times New Roman" w:cs="Times New Roman"/>
                                <w:b/>
                                <w:i/>
                                <w:sz w:val="24"/>
                                <w:lang w:val="es-ES"/>
                              </w:rPr>
                            </w:pPr>
                            <w:r w:rsidRPr="00864E94">
                              <w:rPr>
                                <w:rFonts w:ascii="Times New Roman" w:hAnsi="Times New Roman" w:cs="Times New Roman"/>
                                <w:b/>
                                <w:i/>
                                <w:sz w:val="24"/>
                                <w:lang w:val="es-ES"/>
                              </w:rPr>
                              <w:t>Luis Jhair Jácome Lara</w:t>
                            </w:r>
                          </w:p>
                          <w:p w:rsidR="00B5431F" w:rsidRPr="00D97450" w:rsidRDefault="00B5431F">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id="Cuadro de texto 23" o:spid="_x0000_s1027" type="#_x0000_t202" style="position:absolute;margin-left:178.65pt;margin-top:74.65pt;width:262.7pt;height:505.8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" fillcolor="white [3201]" stroked="f" strokeweight=".5pt">
                <v:textbox>
                  <w:txbxContent>
                    <w:p w:rsidR="00D97450" w:rsidRPr="008B6824" w:rsidRDefault="00D97450" w:rsidP="00D97450">
                      <w:pPr>
                        <w:tabs>
                          <w:tab w:val="left" w:pos="2850"/>
                        </w:tabs>
                        <w:spacing w:line="360" w:lineRule="auto"/>
                        <w:jc w:val="both"/>
                        <w:rPr>
                          <w:rFonts w:ascii="Times New Roman" w:hAnsi="Times New Roman" w:cs="Times New Roman"/>
                          <w:sz w:val="24"/>
                          <w:lang w:val="es-ES"/>
                        </w:rPr>
                      </w:pPr>
                      <w:r w:rsidRPr="008B6824">
                        <w:rPr>
                          <w:rFonts w:ascii="Times New Roman" w:hAnsi="Times New Roman" w:cs="Times New Roman"/>
                          <w:sz w:val="24"/>
                          <w:lang w:val="es-ES"/>
                        </w:rPr>
                        <w:t>Este trabajo está dedicado A Dios</w:t>
                      </w:r>
                      <w:r>
                        <w:rPr>
                          <w:rFonts w:ascii="Times New Roman" w:hAnsi="Times New Roman" w:cs="Times New Roman"/>
                          <w:sz w:val="24"/>
                          <w:lang w:val="es-ES"/>
                        </w:rPr>
                        <w:t xml:space="preserve"> que, bajo su bendición, me ha guiado</w:t>
                      </w:r>
                      <w:r w:rsidRPr="008B6824">
                        <w:rPr>
                          <w:rFonts w:ascii="Times New Roman" w:hAnsi="Times New Roman" w:cs="Times New Roman"/>
                          <w:sz w:val="24"/>
                          <w:lang w:val="es-ES"/>
                        </w:rPr>
                        <w:t xml:space="preserve"> por el camino hacia esta meta que me propuse.</w:t>
                      </w:r>
                    </w:p>
                    <w:p w:rsidR="00D97450" w:rsidRPr="008B6824" w:rsidRDefault="00D97450" w:rsidP="00D97450">
                      <w:pPr>
                        <w:tabs>
                          <w:tab w:val="left" w:pos="2850"/>
                        </w:tabs>
                        <w:spacing w:line="360" w:lineRule="auto"/>
                        <w:jc w:val="both"/>
                        <w:rPr>
                          <w:rFonts w:ascii="Times New Roman" w:hAnsi="Times New Roman" w:cs="Times New Roman"/>
                          <w:sz w:val="24"/>
                          <w:lang w:val="es-ES"/>
                        </w:rPr>
                      </w:pPr>
                      <w:r>
                        <w:rPr>
                          <w:rFonts w:ascii="Times New Roman" w:hAnsi="Times New Roman" w:cs="Times New Roman"/>
                          <w:sz w:val="24"/>
                          <w:lang w:val="es-ES"/>
                        </w:rPr>
                        <w:t>Quiero dedicar este triunfo a mis padres</w:t>
                      </w:r>
                      <w:r w:rsidRPr="008B6824">
                        <w:rPr>
                          <w:rFonts w:ascii="Times New Roman" w:hAnsi="Times New Roman" w:cs="Times New Roman"/>
                          <w:sz w:val="24"/>
                          <w:lang w:val="es-ES"/>
                        </w:rPr>
                        <w:t>,</w:t>
                      </w:r>
                      <w:r>
                        <w:rPr>
                          <w:rFonts w:ascii="Times New Roman" w:hAnsi="Times New Roman" w:cs="Times New Roman"/>
                          <w:sz w:val="24"/>
                          <w:lang w:val="es-ES"/>
                        </w:rPr>
                        <w:t xml:space="preserve"> por ese gran esfuerzo en el día a día </w:t>
                      </w:r>
                      <w:r>
                        <w:rPr>
                          <w:rFonts w:ascii="Times New Roman" w:hAnsi="Times New Roman" w:cs="Times New Roman"/>
                          <w:sz w:val="24"/>
                          <w:lang w:val="es-ES"/>
                        </w:rPr>
                        <w:t>para brindarme siempre lo mejor que,</w:t>
                      </w:r>
                      <w:r w:rsidRPr="008B6824">
                        <w:rPr>
                          <w:rFonts w:ascii="Times New Roman" w:hAnsi="Times New Roman" w:cs="Times New Roman"/>
                          <w:sz w:val="24"/>
                          <w:lang w:val="es-ES"/>
                        </w:rPr>
                        <w:t xml:space="preserve"> grac</w:t>
                      </w:r>
                      <w:r>
                        <w:rPr>
                          <w:rFonts w:ascii="Times New Roman" w:hAnsi="Times New Roman" w:cs="Times New Roman"/>
                          <w:sz w:val="24"/>
                          <w:lang w:val="es-ES"/>
                        </w:rPr>
                        <w:t>ias a su apoyo, confianza me ha</w:t>
                      </w:r>
                      <w:r>
                        <w:rPr>
                          <w:rFonts w:ascii="Times New Roman" w:hAnsi="Times New Roman" w:cs="Times New Roman"/>
                          <w:sz w:val="24"/>
                          <w:lang w:val="es-ES"/>
                        </w:rPr>
                        <w:t>n</w:t>
                      </w:r>
                      <w:r w:rsidRPr="008B6824">
                        <w:rPr>
                          <w:rFonts w:ascii="Times New Roman" w:hAnsi="Times New Roman" w:cs="Times New Roman"/>
                          <w:sz w:val="24"/>
                          <w:lang w:val="es-ES"/>
                        </w:rPr>
                        <w:t xml:space="preserve"> ayudado mucho e</w:t>
                      </w:r>
                      <w:r>
                        <w:rPr>
                          <w:rFonts w:ascii="Times New Roman" w:hAnsi="Times New Roman" w:cs="Times New Roman"/>
                          <w:sz w:val="24"/>
                          <w:lang w:val="es-ES"/>
                        </w:rPr>
                        <w:t xml:space="preserve">n mi formación como profesional y sobre todo por siempre brindarme esa voz de aliento que jamás desmaye, </w:t>
                      </w:r>
                      <w:r>
                        <w:rPr>
                          <w:rFonts w:ascii="Times New Roman" w:hAnsi="Times New Roman" w:cs="Times New Roman"/>
                          <w:sz w:val="24"/>
                          <w:lang w:val="es-ES"/>
                        </w:rPr>
                        <w:t xml:space="preserve">a mi madre </w:t>
                      </w:r>
                      <w:r>
                        <w:rPr>
                          <w:rFonts w:ascii="Times New Roman" w:hAnsi="Times New Roman" w:cs="Times New Roman"/>
                          <w:sz w:val="24"/>
                          <w:lang w:val="es-ES"/>
                        </w:rPr>
                        <w:t>quien ha</w:t>
                      </w:r>
                      <w:r>
                        <w:rPr>
                          <w:rFonts w:ascii="Times New Roman" w:hAnsi="Times New Roman" w:cs="Times New Roman"/>
                          <w:sz w:val="24"/>
                          <w:lang w:val="es-ES"/>
                        </w:rPr>
                        <w:t>n</w:t>
                      </w:r>
                      <w:r>
                        <w:rPr>
                          <w:rFonts w:ascii="Times New Roman" w:hAnsi="Times New Roman" w:cs="Times New Roman"/>
                          <w:sz w:val="24"/>
                          <w:lang w:val="es-ES"/>
                        </w:rPr>
                        <w:t xml:space="preserve"> sido mi confidente en este trayecto tan arduo pero que llego a su lid.</w:t>
                      </w:r>
                    </w:p>
                    <w:p w:rsidR="00D97450" w:rsidRPr="008B6824" w:rsidRDefault="00D97450" w:rsidP="00D97450">
                      <w:pPr>
                        <w:tabs>
                          <w:tab w:val="left" w:pos="2850"/>
                        </w:tabs>
                        <w:spacing w:line="360" w:lineRule="auto"/>
                        <w:jc w:val="both"/>
                        <w:rPr>
                          <w:rFonts w:ascii="Times New Roman" w:hAnsi="Times New Roman" w:cs="Times New Roman"/>
                          <w:sz w:val="24"/>
                          <w:lang w:val="es-ES"/>
                        </w:rPr>
                      </w:pPr>
                      <w:r>
                        <w:rPr>
                          <w:rFonts w:ascii="Times New Roman" w:hAnsi="Times New Roman" w:cs="Times New Roman"/>
                          <w:sz w:val="24"/>
                          <w:lang w:val="es-ES"/>
                        </w:rPr>
                        <w:t>De la misma forma</w:t>
                      </w:r>
                      <w:r w:rsidRPr="008B6824">
                        <w:rPr>
                          <w:rFonts w:ascii="Times New Roman" w:hAnsi="Times New Roman" w:cs="Times New Roman"/>
                          <w:sz w:val="24"/>
                          <w:lang w:val="es-ES"/>
                        </w:rPr>
                        <w:t xml:space="preserve"> </w:t>
                      </w:r>
                      <w:r>
                        <w:rPr>
                          <w:rFonts w:ascii="Times New Roman" w:hAnsi="Times New Roman" w:cs="Times New Roman"/>
                          <w:sz w:val="24"/>
                          <w:lang w:val="es-ES"/>
                        </w:rPr>
                        <w:t xml:space="preserve">a mis abuelitos, </w:t>
                      </w:r>
                      <w:r w:rsidRPr="008B6824">
                        <w:rPr>
                          <w:rFonts w:ascii="Times New Roman" w:hAnsi="Times New Roman" w:cs="Times New Roman"/>
                          <w:sz w:val="24"/>
                          <w:lang w:val="es-ES"/>
                        </w:rPr>
                        <w:t>que han sido como mis segundos padres ya que han estado conmigo pendiente en todo lo que he necesitado</w:t>
                      </w:r>
                      <w:r>
                        <w:rPr>
                          <w:rFonts w:ascii="Times New Roman" w:hAnsi="Times New Roman" w:cs="Times New Roman"/>
                          <w:sz w:val="24"/>
                          <w:lang w:val="es-ES"/>
                        </w:rPr>
                        <w:t>,</w:t>
                      </w:r>
                      <w:r w:rsidRPr="008B6824">
                        <w:rPr>
                          <w:rFonts w:ascii="Times New Roman" w:hAnsi="Times New Roman" w:cs="Times New Roman"/>
                          <w:sz w:val="24"/>
                          <w:lang w:val="es-ES"/>
                        </w:rPr>
                        <w:t xml:space="preserve"> ayudándome con sus consejos y apoyo moral. Y no puedo dejar de lado a mis</w:t>
                      </w:r>
                      <w:r>
                        <w:rPr>
                          <w:rFonts w:ascii="Times New Roman" w:hAnsi="Times New Roman" w:cs="Times New Roman"/>
                          <w:sz w:val="24"/>
                          <w:lang w:val="es-ES"/>
                        </w:rPr>
                        <w:t xml:space="preserve"> entrañables</w:t>
                      </w:r>
                      <w:r w:rsidRPr="008B6824">
                        <w:rPr>
                          <w:rFonts w:ascii="Times New Roman" w:hAnsi="Times New Roman" w:cs="Times New Roman"/>
                          <w:sz w:val="24"/>
                          <w:lang w:val="es-ES"/>
                        </w:rPr>
                        <w:t xml:space="preserve"> hermanos Salomé y Ari</w:t>
                      </w:r>
                      <w:r>
                        <w:rPr>
                          <w:rFonts w:ascii="Times New Roman" w:hAnsi="Times New Roman" w:cs="Times New Roman"/>
                          <w:sz w:val="24"/>
                          <w:lang w:val="es-ES"/>
                        </w:rPr>
                        <w:t>el por ser mi motivación diaria para ser mejor día a día y que vean en mi un paradigma a seguir. Y en general a todos mis familiares, amigos que de una u otra manera han sabido apoyarme cuando he necesitado.</w:t>
                      </w:r>
                      <w:bookmarkStart w:id="1" w:name="_GoBack"/>
                      <w:bookmarkEnd w:id="1"/>
                    </w:p>
                    <w:p w:rsidR="00D97450" w:rsidRPr="00864E94" w:rsidRDefault="00D97450" w:rsidP="00D97450">
                      <w:pPr>
                        <w:spacing w:line="360" w:lineRule="auto"/>
                        <w:jc w:val="right"/>
                        <w:rPr>
                          <w:rFonts w:ascii="Times New Roman" w:hAnsi="Times New Roman" w:cs="Times New Roman"/>
                          <w:b/>
                          <w:i/>
                          <w:sz w:val="24"/>
                          <w:lang w:val="es-ES"/>
                        </w:rPr>
                      </w:pPr>
                      <w:r w:rsidRPr="00864E94">
                        <w:rPr>
                          <w:rFonts w:ascii="Times New Roman" w:hAnsi="Times New Roman" w:cs="Times New Roman"/>
                          <w:b/>
                          <w:i/>
                          <w:sz w:val="24"/>
                          <w:lang w:val="es-ES"/>
                        </w:rPr>
                        <w:t>Luis Jhair Jácome Lara</w:t>
                      </w:r>
                    </w:p>
                    <w:p w:rsidR="00D97450" w:rsidRDefault="00D97450" w:rsidP="00946B9E">
                      <w:pPr>
                        <w:spacing w:line="360" w:lineRule="auto"/>
                        <w:jc w:val="right"/>
                        <w:rPr>
                          <w:rFonts w:ascii="Times New Roman" w:hAnsi="Times New Roman" w:cs="Times New Roman"/>
                          <w:sz w:val="24"/>
                          <w:lang w:val="es-ES"/>
                        </w:rPr>
                      </w:pPr>
                    </w:p>
                    <w:p w:rsidR="00B5431F" w:rsidRPr="00864E94" w:rsidRDefault="00B5431F" w:rsidP="00946B9E">
                      <w:pPr>
                        <w:spacing w:line="360" w:lineRule="auto"/>
                        <w:jc w:val="right"/>
                        <w:rPr>
                          <w:rFonts w:ascii="Times New Roman" w:hAnsi="Times New Roman" w:cs="Times New Roman"/>
                          <w:b/>
                          <w:i/>
                          <w:sz w:val="24"/>
                          <w:lang w:val="es-ES"/>
                        </w:rPr>
                      </w:pPr>
                      <w:r w:rsidRPr="00864E94">
                        <w:rPr>
                          <w:rFonts w:ascii="Times New Roman" w:hAnsi="Times New Roman" w:cs="Times New Roman"/>
                          <w:b/>
                          <w:i/>
                          <w:sz w:val="24"/>
                          <w:lang w:val="es-ES"/>
                        </w:rPr>
                        <w:t>Luis Jhair Jácome Lara</w:t>
                      </w:r>
                    </w:p>
                    <w:p w:rsidR="00B5431F" w:rsidRPr="00D97450" w:rsidRDefault="00B5431F">
                      <w:pPr>
                        <w:rPr>
                          <w:lang w:val="es-ES"/>
                        </w:rPr>
                      </w:pPr>
                    </w:p>
                  </w:txbxContent>
                </v:textbox>
                <w10:wrap anchorx="margin"/>
              </v:shape>
            </w:pict>
          </mc:Fallback>
        </mc:AlternateContent>
      </w:r>
      <w:r w:rsidR="00894064">
        <w:rPr>
          <w:rFonts w:ascii="Times New Roman" w:hAnsi="Times New Roman" w:cs="Times New Roman"/>
          <w:b/>
          <w:sz w:val="24"/>
          <w:lang w:val="es-ES"/>
        </w:rPr>
        <w:br w:type="page"/>
      </w:r>
    </w:p>
    <w:p w:rsidR="00667719" w:rsidRDefault="00894064" w:rsidP="00667719">
      <w:pPr>
        <w:jc w:val="center"/>
        <w:rPr>
          <w:rFonts w:ascii="Times New Roman" w:hAnsi="Times New Roman" w:cs="Times New Roman"/>
          <w:b/>
          <w:sz w:val="24"/>
          <w:lang w:val="es-ES"/>
        </w:rPr>
      </w:pPr>
      <w:r>
        <w:rPr>
          <w:rFonts w:ascii="Times New Roman" w:hAnsi="Times New Roman" w:cs="Times New Roman"/>
          <w:b/>
          <w:sz w:val="24"/>
          <w:lang w:val="es-ES"/>
        </w:rPr>
        <w:lastRenderedPageBreak/>
        <w:t>INDICE</w:t>
      </w:r>
    </w:p>
    <w:sdt>
      <w:sdtPr>
        <w:rPr>
          <w:rFonts w:asciiTheme="minorHAnsi" w:eastAsiaTheme="minorHAnsi" w:hAnsiTheme="minorHAnsi" w:cstheme="minorBidi"/>
          <w:color w:val="auto"/>
          <w:sz w:val="22"/>
          <w:szCs w:val="22"/>
          <w:lang w:val="es-ES"/>
        </w:rPr>
        <w:id w:val="181859545"/>
        <w:docPartObj>
          <w:docPartGallery w:val="Table of Contents"/>
          <w:docPartUnique/>
        </w:docPartObj>
      </w:sdtPr>
      <w:sdtEndPr>
        <w:rPr>
          <w:b/>
          <w:bCs/>
        </w:rPr>
      </w:sdtEndPr>
      <w:sdtContent>
        <w:p w:rsidR="00667719" w:rsidRPr="00667719" w:rsidRDefault="00667719" w:rsidP="00984211">
          <w:pPr>
            <w:pStyle w:val="TtulodeTDC"/>
            <w:rPr>
              <w:rFonts w:ascii="Times New Roman" w:hAnsi="Times New Roman" w:cs="Times New Roman"/>
              <w:sz w:val="24"/>
              <w:lang w:val="es-ES"/>
            </w:rPr>
          </w:pPr>
        </w:p>
        <w:p w:rsidR="00667719" w:rsidRPr="00C034A4" w:rsidRDefault="00667719" w:rsidP="00C034A4">
          <w:pPr>
            <w:pStyle w:val="TDC1"/>
          </w:pPr>
          <w:r w:rsidRPr="00667719">
            <w:fldChar w:fldCharType="begin"/>
          </w:r>
          <w:r w:rsidRPr="00667719">
            <w:instrText xml:space="preserve"> TOC \o "1-3" \h \z \u </w:instrText>
          </w:r>
          <w:r w:rsidRPr="00667719">
            <w:fldChar w:fldCharType="separate"/>
          </w:r>
          <w:hyperlink w:anchor="_Toc521592383" w:history="1">
            <w:r w:rsidRPr="00C034A4">
              <w:rPr>
                <w:rStyle w:val="Hipervnculo"/>
              </w:rPr>
              <w:t>INTRODUCCIÓN</w:t>
            </w:r>
            <w:r w:rsidRPr="00C034A4">
              <w:rPr>
                <w:webHidden/>
              </w:rPr>
              <w:tab/>
            </w:r>
            <w:r w:rsidRPr="00C034A4">
              <w:rPr>
                <w:webHidden/>
              </w:rPr>
              <w:fldChar w:fldCharType="begin"/>
            </w:r>
            <w:r w:rsidRPr="00C034A4">
              <w:rPr>
                <w:webHidden/>
              </w:rPr>
              <w:instrText xml:space="preserve"> PAGEREF _Toc521592383 \h </w:instrText>
            </w:r>
            <w:r w:rsidRPr="00C034A4">
              <w:rPr>
                <w:webHidden/>
              </w:rPr>
            </w:r>
            <w:r w:rsidRPr="00C034A4">
              <w:rPr>
                <w:webHidden/>
              </w:rPr>
              <w:fldChar w:fldCharType="separate"/>
            </w:r>
            <w:r w:rsidR="0097150F">
              <w:rPr>
                <w:webHidden/>
              </w:rPr>
              <w:t>1</w:t>
            </w:r>
            <w:r w:rsidRPr="00C034A4">
              <w:rPr>
                <w:webHidden/>
              </w:rPr>
              <w:fldChar w:fldCharType="end"/>
            </w:r>
          </w:hyperlink>
        </w:p>
        <w:p w:rsidR="00667719" w:rsidRPr="00C034A4" w:rsidRDefault="004010FA" w:rsidP="00C034A4">
          <w:pPr>
            <w:pStyle w:val="TDC1"/>
          </w:pPr>
          <w:hyperlink w:anchor="_Toc521592384" w:history="1">
            <w:r w:rsidR="00667719" w:rsidRPr="00C034A4">
              <w:rPr>
                <w:rStyle w:val="Hipervnculo"/>
              </w:rPr>
              <w:t>OBJETIVOS</w:t>
            </w:r>
            <w:r w:rsidR="00667719" w:rsidRPr="00C034A4">
              <w:rPr>
                <w:webHidden/>
              </w:rPr>
              <w:tab/>
            </w:r>
            <w:r w:rsidR="00667719" w:rsidRPr="00C034A4">
              <w:rPr>
                <w:webHidden/>
              </w:rPr>
              <w:fldChar w:fldCharType="begin"/>
            </w:r>
            <w:r w:rsidR="00667719" w:rsidRPr="00C034A4">
              <w:rPr>
                <w:webHidden/>
              </w:rPr>
              <w:instrText xml:space="preserve"> PAGEREF _Toc521592384 \h </w:instrText>
            </w:r>
            <w:r w:rsidR="00667719" w:rsidRPr="00C034A4">
              <w:rPr>
                <w:webHidden/>
              </w:rPr>
            </w:r>
            <w:r w:rsidR="00667719" w:rsidRPr="00C034A4">
              <w:rPr>
                <w:webHidden/>
              </w:rPr>
              <w:fldChar w:fldCharType="separate"/>
            </w:r>
            <w:r w:rsidR="0097150F">
              <w:rPr>
                <w:webHidden/>
              </w:rPr>
              <w:t>4</w:t>
            </w:r>
            <w:r w:rsidR="00667719" w:rsidRPr="00C034A4">
              <w:rPr>
                <w:webHidden/>
              </w:rPr>
              <w:fldChar w:fldCharType="end"/>
            </w:r>
          </w:hyperlink>
        </w:p>
        <w:p w:rsidR="00667719" w:rsidRPr="00C034A4" w:rsidRDefault="004010FA" w:rsidP="00CD1C57">
          <w:pPr>
            <w:pStyle w:val="TDC2"/>
            <w:ind w:left="0"/>
          </w:pPr>
          <w:hyperlink w:anchor="_Toc521592385" w:history="1">
            <w:r w:rsidR="00667719" w:rsidRPr="00C034A4">
              <w:rPr>
                <w:rStyle w:val="Hipervnculo"/>
              </w:rPr>
              <w:t>OBJETIVO GENERAL</w:t>
            </w:r>
            <w:r w:rsidR="00667719" w:rsidRPr="00C034A4">
              <w:rPr>
                <w:webHidden/>
              </w:rPr>
              <w:tab/>
            </w:r>
            <w:r w:rsidR="00667719" w:rsidRPr="00C034A4">
              <w:rPr>
                <w:webHidden/>
              </w:rPr>
              <w:fldChar w:fldCharType="begin"/>
            </w:r>
            <w:r w:rsidR="00667719" w:rsidRPr="00C034A4">
              <w:rPr>
                <w:webHidden/>
              </w:rPr>
              <w:instrText xml:space="preserve"> PAGEREF _Toc521592385 \h </w:instrText>
            </w:r>
            <w:r w:rsidR="00667719" w:rsidRPr="00C034A4">
              <w:rPr>
                <w:webHidden/>
              </w:rPr>
            </w:r>
            <w:r w:rsidR="00667719" w:rsidRPr="00C034A4">
              <w:rPr>
                <w:webHidden/>
              </w:rPr>
              <w:fldChar w:fldCharType="separate"/>
            </w:r>
            <w:r w:rsidR="0097150F">
              <w:rPr>
                <w:webHidden/>
              </w:rPr>
              <w:t>4</w:t>
            </w:r>
            <w:r w:rsidR="00667719" w:rsidRPr="00C034A4">
              <w:rPr>
                <w:webHidden/>
              </w:rPr>
              <w:fldChar w:fldCharType="end"/>
            </w:r>
          </w:hyperlink>
        </w:p>
        <w:p w:rsidR="00667719" w:rsidRPr="00C034A4" w:rsidRDefault="004010FA" w:rsidP="00CD1C57">
          <w:pPr>
            <w:pStyle w:val="TDC2"/>
            <w:ind w:left="0"/>
          </w:pPr>
          <w:hyperlink w:anchor="_Toc521592386" w:history="1">
            <w:r w:rsidR="00667719" w:rsidRPr="00C034A4">
              <w:rPr>
                <w:rStyle w:val="Hipervnculo"/>
              </w:rPr>
              <w:t>OBJETIVOS ESPECIFICOS</w:t>
            </w:r>
            <w:r w:rsidR="00667719" w:rsidRPr="00C034A4">
              <w:rPr>
                <w:webHidden/>
              </w:rPr>
              <w:tab/>
            </w:r>
            <w:r w:rsidR="00667719" w:rsidRPr="00C034A4">
              <w:rPr>
                <w:webHidden/>
              </w:rPr>
              <w:fldChar w:fldCharType="begin"/>
            </w:r>
            <w:r w:rsidR="00667719" w:rsidRPr="00C034A4">
              <w:rPr>
                <w:webHidden/>
              </w:rPr>
              <w:instrText xml:space="preserve"> PAGEREF _Toc521592386 \h </w:instrText>
            </w:r>
            <w:r w:rsidR="00667719" w:rsidRPr="00C034A4">
              <w:rPr>
                <w:webHidden/>
              </w:rPr>
            </w:r>
            <w:r w:rsidR="00667719" w:rsidRPr="00C034A4">
              <w:rPr>
                <w:webHidden/>
              </w:rPr>
              <w:fldChar w:fldCharType="separate"/>
            </w:r>
            <w:r w:rsidR="0097150F">
              <w:rPr>
                <w:webHidden/>
              </w:rPr>
              <w:t>4</w:t>
            </w:r>
            <w:r w:rsidR="00667719" w:rsidRPr="00C034A4">
              <w:rPr>
                <w:webHidden/>
              </w:rPr>
              <w:fldChar w:fldCharType="end"/>
            </w:r>
          </w:hyperlink>
        </w:p>
        <w:p w:rsidR="00667719" w:rsidRPr="00C034A4" w:rsidRDefault="004010FA" w:rsidP="00C034A4">
          <w:pPr>
            <w:pStyle w:val="TDC1"/>
          </w:pPr>
          <w:hyperlink w:anchor="_Toc521592387" w:history="1">
            <w:r w:rsidR="00667719" w:rsidRPr="00C034A4">
              <w:rPr>
                <w:rStyle w:val="Hipervnculo"/>
              </w:rPr>
              <w:t>ESTADO DEL ARTE</w:t>
            </w:r>
            <w:r w:rsidR="00667719" w:rsidRPr="00C034A4">
              <w:rPr>
                <w:webHidden/>
              </w:rPr>
              <w:tab/>
            </w:r>
            <w:r w:rsidR="00667719" w:rsidRPr="00C034A4">
              <w:rPr>
                <w:webHidden/>
              </w:rPr>
              <w:fldChar w:fldCharType="begin"/>
            </w:r>
            <w:r w:rsidR="00667719" w:rsidRPr="00C034A4">
              <w:rPr>
                <w:webHidden/>
              </w:rPr>
              <w:instrText xml:space="preserve"> PAGEREF _Toc521592387 \h </w:instrText>
            </w:r>
            <w:r w:rsidR="00667719" w:rsidRPr="00C034A4">
              <w:rPr>
                <w:webHidden/>
              </w:rPr>
            </w:r>
            <w:r w:rsidR="00667719" w:rsidRPr="00C034A4">
              <w:rPr>
                <w:webHidden/>
              </w:rPr>
              <w:fldChar w:fldCharType="separate"/>
            </w:r>
            <w:r w:rsidR="0097150F">
              <w:rPr>
                <w:webHidden/>
              </w:rPr>
              <w:t>5</w:t>
            </w:r>
            <w:r w:rsidR="00667719" w:rsidRPr="00C034A4">
              <w:rPr>
                <w:webHidden/>
              </w:rPr>
              <w:fldChar w:fldCharType="end"/>
            </w:r>
          </w:hyperlink>
        </w:p>
        <w:p w:rsidR="00667719" w:rsidRPr="00C034A4" w:rsidRDefault="004010FA" w:rsidP="00CD1C57">
          <w:pPr>
            <w:pStyle w:val="TDC2"/>
            <w:ind w:left="0"/>
          </w:pPr>
          <w:hyperlink w:anchor="_Toc521592388" w:history="1">
            <w:r w:rsidR="00667719" w:rsidRPr="00C034A4">
              <w:rPr>
                <w:rStyle w:val="Hipervnculo"/>
              </w:rPr>
              <w:t>SANGRE</w:t>
            </w:r>
            <w:r w:rsidR="00667719" w:rsidRPr="00C034A4">
              <w:rPr>
                <w:webHidden/>
              </w:rPr>
              <w:tab/>
            </w:r>
            <w:r w:rsidR="00667719" w:rsidRPr="00C034A4">
              <w:rPr>
                <w:webHidden/>
              </w:rPr>
              <w:fldChar w:fldCharType="begin"/>
            </w:r>
            <w:r w:rsidR="00667719" w:rsidRPr="00C034A4">
              <w:rPr>
                <w:webHidden/>
              </w:rPr>
              <w:instrText xml:space="preserve"> PAGEREF _Toc521592388 \h </w:instrText>
            </w:r>
            <w:r w:rsidR="00667719" w:rsidRPr="00C034A4">
              <w:rPr>
                <w:webHidden/>
              </w:rPr>
            </w:r>
            <w:r w:rsidR="00667719" w:rsidRPr="00C034A4">
              <w:rPr>
                <w:webHidden/>
              </w:rPr>
              <w:fldChar w:fldCharType="separate"/>
            </w:r>
            <w:r w:rsidR="0097150F">
              <w:rPr>
                <w:webHidden/>
              </w:rPr>
              <w:t>5</w:t>
            </w:r>
            <w:r w:rsidR="00667719" w:rsidRPr="00C034A4">
              <w:rPr>
                <w:webHidden/>
              </w:rPr>
              <w:fldChar w:fldCharType="end"/>
            </w:r>
          </w:hyperlink>
        </w:p>
        <w:p w:rsidR="00667719" w:rsidRPr="00C034A4" w:rsidRDefault="004010FA" w:rsidP="00CD1C57">
          <w:pPr>
            <w:pStyle w:val="TDC3"/>
            <w:tabs>
              <w:tab w:val="right" w:leader="dot" w:pos="8828"/>
            </w:tabs>
            <w:ind w:left="0"/>
            <w:rPr>
              <w:rFonts w:ascii="Times New Roman" w:hAnsi="Times New Roman" w:cs="Times New Roman"/>
              <w:noProof/>
              <w:sz w:val="24"/>
              <w:szCs w:val="24"/>
            </w:rPr>
          </w:pPr>
          <w:hyperlink w:anchor="_Toc521592389" w:history="1">
            <w:r w:rsidR="00667719" w:rsidRPr="00C034A4">
              <w:rPr>
                <w:rStyle w:val="Hipervnculo"/>
                <w:rFonts w:ascii="Times New Roman" w:hAnsi="Times New Roman" w:cs="Times New Roman"/>
                <w:noProof/>
                <w:sz w:val="24"/>
                <w:szCs w:val="24"/>
              </w:rPr>
              <w:t>Composición de la sangre</w:t>
            </w:r>
            <w:r w:rsidR="00667719" w:rsidRPr="00C034A4">
              <w:rPr>
                <w:rFonts w:ascii="Times New Roman" w:hAnsi="Times New Roman" w:cs="Times New Roman"/>
                <w:noProof/>
                <w:webHidden/>
                <w:sz w:val="24"/>
                <w:szCs w:val="24"/>
              </w:rPr>
              <w:tab/>
            </w:r>
            <w:r w:rsidR="00667719" w:rsidRPr="00C034A4">
              <w:rPr>
                <w:rFonts w:ascii="Times New Roman" w:hAnsi="Times New Roman" w:cs="Times New Roman"/>
                <w:noProof/>
                <w:webHidden/>
                <w:sz w:val="24"/>
                <w:szCs w:val="24"/>
              </w:rPr>
              <w:fldChar w:fldCharType="begin"/>
            </w:r>
            <w:r w:rsidR="00667719" w:rsidRPr="00C034A4">
              <w:rPr>
                <w:rFonts w:ascii="Times New Roman" w:hAnsi="Times New Roman" w:cs="Times New Roman"/>
                <w:noProof/>
                <w:webHidden/>
                <w:sz w:val="24"/>
                <w:szCs w:val="24"/>
              </w:rPr>
              <w:instrText xml:space="preserve"> PAGEREF _Toc521592389 \h </w:instrText>
            </w:r>
            <w:r w:rsidR="00667719" w:rsidRPr="00C034A4">
              <w:rPr>
                <w:rFonts w:ascii="Times New Roman" w:hAnsi="Times New Roman" w:cs="Times New Roman"/>
                <w:noProof/>
                <w:webHidden/>
                <w:sz w:val="24"/>
                <w:szCs w:val="24"/>
              </w:rPr>
            </w:r>
            <w:r w:rsidR="00667719" w:rsidRPr="00C034A4">
              <w:rPr>
                <w:rFonts w:ascii="Times New Roman" w:hAnsi="Times New Roman" w:cs="Times New Roman"/>
                <w:noProof/>
                <w:webHidden/>
                <w:sz w:val="24"/>
                <w:szCs w:val="24"/>
              </w:rPr>
              <w:fldChar w:fldCharType="separate"/>
            </w:r>
            <w:r w:rsidR="0097150F">
              <w:rPr>
                <w:rFonts w:ascii="Times New Roman" w:hAnsi="Times New Roman" w:cs="Times New Roman"/>
                <w:noProof/>
                <w:webHidden/>
                <w:sz w:val="24"/>
                <w:szCs w:val="24"/>
              </w:rPr>
              <w:t>5</w:t>
            </w:r>
            <w:r w:rsidR="00667719" w:rsidRPr="00C034A4">
              <w:rPr>
                <w:rFonts w:ascii="Times New Roman" w:hAnsi="Times New Roman" w:cs="Times New Roman"/>
                <w:noProof/>
                <w:webHidden/>
                <w:sz w:val="24"/>
                <w:szCs w:val="24"/>
              </w:rPr>
              <w:fldChar w:fldCharType="end"/>
            </w:r>
          </w:hyperlink>
        </w:p>
        <w:p w:rsidR="00667719" w:rsidRPr="00C034A4" w:rsidRDefault="004010FA" w:rsidP="00CD1C57">
          <w:pPr>
            <w:pStyle w:val="TDC2"/>
            <w:ind w:left="0"/>
          </w:pPr>
          <w:hyperlink w:anchor="_Toc521592390" w:history="1">
            <w:r w:rsidR="00667719" w:rsidRPr="00C034A4">
              <w:rPr>
                <w:rStyle w:val="Hipervnculo"/>
              </w:rPr>
              <w:t>BIOMETRÍA HEMÁTICA</w:t>
            </w:r>
            <w:r w:rsidR="00667719" w:rsidRPr="00C034A4">
              <w:rPr>
                <w:webHidden/>
              </w:rPr>
              <w:tab/>
            </w:r>
            <w:r w:rsidR="00667719" w:rsidRPr="00C034A4">
              <w:rPr>
                <w:webHidden/>
              </w:rPr>
              <w:fldChar w:fldCharType="begin"/>
            </w:r>
            <w:r w:rsidR="00667719" w:rsidRPr="00C034A4">
              <w:rPr>
                <w:webHidden/>
              </w:rPr>
              <w:instrText xml:space="preserve"> PAGEREF _Toc521592390 \h </w:instrText>
            </w:r>
            <w:r w:rsidR="00667719" w:rsidRPr="00C034A4">
              <w:rPr>
                <w:webHidden/>
              </w:rPr>
            </w:r>
            <w:r w:rsidR="00667719" w:rsidRPr="00C034A4">
              <w:rPr>
                <w:webHidden/>
              </w:rPr>
              <w:fldChar w:fldCharType="separate"/>
            </w:r>
            <w:r w:rsidR="0097150F">
              <w:rPr>
                <w:webHidden/>
              </w:rPr>
              <w:t>5</w:t>
            </w:r>
            <w:r w:rsidR="00667719" w:rsidRPr="00C034A4">
              <w:rPr>
                <w:webHidden/>
              </w:rPr>
              <w:fldChar w:fldCharType="end"/>
            </w:r>
          </w:hyperlink>
        </w:p>
        <w:p w:rsidR="00667719" w:rsidRPr="00C034A4" w:rsidRDefault="004010FA" w:rsidP="00CD1C57">
          <w:pPr>
            <w:pStyle w:val="TDC2"/>
            <w:ind w:left="0"/>
          </w:pPr>
          <w:hyperlink w:anchor="_Toc521592391" w:history="1">
            <w:r w:rsidR="00667719" w:rsidRPr="00C034A4">
              <w:rPr>
                <w:rStyle w:val="Hipervnculo"/>
              </w:rPr>
              <w:t>SERIE ROJA</w:t>
            </w:r>
            <w:r w:rsidR="00667719" w:rsidRPr="00C034A4">
              <w:rPr>
                <w:webHidden/>
              </w:rPr>
              <w:tab/>
            </w:r>
            <w:r w:rsidR="00667719" w:rsidRPr="00C034A4">
              <w:rPr>
                <w:webHidden/>
              </w:rPr>
              <w:fldChar w:fldCharType="begin"/>
            </w:r>
            <w:r w:rsidR="00667719" w:rsidRPr="00C034A4">
              <w:rPr>
                <w:webHidden/>
              </w:rPr>
              <w:instrText xml:space="preserve"> PAGEREF _Toc521592391 \h </w:instrText>
            </w:r>
            <w:r w:rsidR="00667719" w:rsidRPr="00C034A4">
              <w:rPr>
                <w:webHidden/>
              </w:rPr>
            </w:r>
            <w:r w:rsidR="00667719" w:rsidRPr="00C034A4">
              <w:rPr>
                <w:webHidden/>
              </w:rPr>
              <w:fldChar w:fldCharType="separate"/>
            </w:r>
            <w:r w:rsidR="0097150F">
              <w:rPr>
                <w:webHidden/>
              </w:rPr>
              <w:t>6</w:t>
            </w:r>
            <w:r w:rsidR="00667719" w:rsidRPr="00C034A4">
              <w:rPr>
                <w:webHidden/>
              </w:rPr>
              <w:fldChar w:fldCharType="end"/>
            </w:r>
          </w:hyperlink>
        </w:p>
        <w:p w:rsidR="00667719" w:rsidRPr="00C034A4" w:rsidRDefault="004010FA" w:rsidP="00CD1C57">
          <w:pPr>
            <w:pStyle w:val="TDC3"/>
            <w:tabs>
              <w:tab w:val="right" w:leader="dot" w:pos="8828"/>
            </w:tabs>
            <w:ind w:left="0"/>
            <w:rPr>
              <w:rFonts w:ascii="Times New Roman" w:hAnsi="Times New Roman" w:cs="Times New Roman"/>
              <w:noProof/>
              <w:sz w:val="24"/>
              <w:szCs w:val="24"/>
            </w:rPr>
          </w:pPr>
          <w:hyperlink w:anchor="_Toc521592392" w:history="1">
            <w:r w:rsidR="00667719" w:rsidRPr="00C034A4">
              <w:rPr>
                <w:rStyle w:val="Hipervnculo"/>
                <w:rFonts w:ascii="Times New Roman" w:hAnsi="Times New Roman" w:cs="Times New Roman"/>
                <w:noProof/>
                <w:sz w:val="24"/>
                <w:szCs w:val="24"/>
                <w:lang w:val="es-ES"/>
              </w:rPr>
              <w:t>Morfología eritrocitaria</w:t>
            </w:r>
            <w:r w:rsidR="00667719" w:rsidRPr="00C034A4">
              <w:rPr>
                <w:rFonts w:ascii="Times New Roman" w:hAnsi="Times New Roman" w:cs="Times New Roman"/>
                <w:noProof/>
                <w:webHidden/>
                <w:sz w:val="24"/>
                <w:szCs w:val="24"/>
              </w:rPr>
              <w:tab/>
            </w:r>
            <w:r w:rsidR="00667719" w:rsidRPr="00C034A4">
              <w:rPr>
                <w:rFonts w:ascii="Times New Roman" w:hAnsi="Times New Roman" w:cs="Times New Roman"/>
                <w:noProof/>
                <w:webHidden/>
                <w:sz w:val="24"/>
                <w:szCs w:val="24"/>
              </w:rPr>
              <w:fldChar w:fldCharType="begin"/>
            </w:r>
            <w:r w:rsidR="00667719" w:rsidRPr="00C034A4">
              <w:rPr>
                <w:rFonts w:ascii="Times New Roman" w:hAnsi="Times New Roman" w:cs="Times New Roman"/>
                <w:noProof/>
                <w:webHidden/>
                <w:sz w:val="24"/>
                <w:szCs w:val="24"/>
              </w:rPr>
              <w:instrText xml:space="preserve"> PAGEREF _Toc521592392 \h </w:instrText>
            </w:r>
            <w:r w:rsidR="00667719" w:rsidRPr="00C034A4">
              <w:rPr>
                <w:rFonts w:ascii="Times New Roman" w:hAnsi="Times New Roman" w:cs="Times New Roman"/>
                <w:noProof/>
                <w:webHidden/>
                <w:sz w:val="24"/>
                <w:szCs w:val="24"/>
              </w:rPr>
            </w:r>
            <w:r w:rsidR="00667719" w:rsidRPr="00C034A4">
              <w:rPr>
                <w:rFonts w:ascii="Times New Roman" w:hAnsi="Times New Roman" w:cs="Times New Roman"/>
                <w:noProof/>
                <w:webHidden/>
                <w:sz w:val="24"/>
                <w:szCs w:val="24"/>
              </w:rPr>
              <w:fldChar w:fldCharType="separate"/>
            </w:r>
            <w:r w:rsidR="0097150F">
              <w:rPr>
                <w:rFonts w:ascii="Times New Roman" w:hAnsi="Times New Roman" w:cs="Times New Roman"/>
                <w:noProof/>
                <w:webHidden/>
                <w:sz w:val="24"/>
                <w:szCs w:val="24"/>
              </w:rPr>
              <w:t>6</w:t>
            </w:r>
            <w:r w:rsidR="00667719" w:rsidRPr="00C034A4">
              <w:rPr>
                <w:rFonts w:ascii="Times New Roman" w:hAnsi="Times New Roman" w:cs="Times New Roman"/>
                <w:noProof/>
                <w:webHidden/>
                <w:sz w:val="24"/>
                <w:szCs w:val="24"/>
              </w:rPr>
              <w:fldChar w:fldCharType="end"/>
            </w:r>
          </w:hyperlink>
        </w:p>
        <w:p w:rsidR="00667719" w:rsidRPr="00C034A4" w:rsidRDefault="004010FA" w:rsidP="00CD1C57">
          <w:pPr>
            <w:pStyle w:val="TDC2"/>
            <w:ind w:left="0"/>
          </w:pPr>
          <w:hyperlink w:anchor="_Toc521592393" w:history="1">
            <w:r w:rsidR="00667719" w:rsidRPr="00C034A4">
              <w:rPr>
                <w:rStyle w:val="Hipervnculo"/>
              </w:rPr>
              <w:t>HEMOGLOBINA</w:t>
            </w:r>
            <w:r w:rsidR="00667719" w:rsidRPr="00C034A4">
              <w:rPr>
                <w:webHidden/>
              </w:rPr>
              <w:tab/>
            </w:r>
            <w:r w:rsidR="00667719" w:rsidRPr="00C034A4">
              <w:rPr>
                <w:webHidden/>
              </w:rPr>
              <w:fldChar w:fldCharType="begin"/>
            </w:r>
            <w:r w:rsidR="00667719" w:rsidRPr="00C034A4">
              <w:rPr>
                <w:webHidden/>
              </w:rPr>
              <w:instrText xml:space="preserve"> PAGEREF _Toc521592393 \h </w:instrText>
            </w:r>
            <w:r w:rsidR="00667719" w:rsidRPr="00C034A4">
              <w:rPr>
                <w:webHidden/>
              </w:rPr>
            </w:r>
            <w:r w:rsidR="00667719" w:rsidRPr="00C034A4">
              <w:rPr>
                <w:webHidden/>
              </w:rPr>
              <w:fldChar w:fldCharType="separate"/>
            </w:r>
            <w:r w:rsidR="0097150F">
              <w:rPr>
                <w:webHidden/>
              </w:rPr>
              <w:t>7</w:t>
            </w:r>
            <w:r w:rsidR="00667719" w:rsidRPr="00C034A4">
              <w:rPr>
                <w:webHidden/>
              </w:rPr>
              <w:fldChar w:fldCharType="end"/>
            </w:r>
          </w:hyperlink>
        </w:p>
        <w:p w:rsidR="00667719" w:rsidRPr="00C034A4" w:rsidRDefault="004010FA" w:rsidP="00CD1C57">
          <w:pPr>
            <w:pStyle w:val="TDC2"/>
            <w:ind w:left="0"/>
          </w:pPr>
          <w:hyperlink w:anchor="_Toc521592394" w:history="1">
            <w:r w:rsidR="00667719" w:rsidRPr="00C034A4">
              <w:rPr>
                <w:rStyle w:val="Hipervnculo"/>
              </w:rPr>
              <w:t>HEMATOCRITO (VOLUMEN GLOBULAR)</w:t>
            </w:r>
            <w:r w:rsidR="00667719" w:rsidRPr="00C034A4">
              <w:rPr>
                <w:webHidden/>
              </w:rPr>
              <w:tab/>
            </w:r>
            <w:r w:rsidR="00667719" w:rsidRPr="00C034A4">
              <w:rPr>
                <w:webHidden/>
              </w:rPr>
              <w:fldChar w:fldCharType="begin"/>
            </w:r>
            <w:r w:rsidR="00667719" w:rsidRPr="00C034A4">
              <w:rPr>
                <w:webHidden/>
              </w:rPr>
              <w:instrText xml:space="preserve"> PAGEREF _Toc521592394 \h </w:instrText>
            </w:r>
            <w:r w:rsidR="00667719" w:rsidRPr="00C034A4">
              <w:rPr>
                <w:webHidden/>
              </w:rPr>
            </w:r>
            <w:r w:rsidR="00667719" w:rsidRPr="00C034A4">
              <w:rPr>
                <w:webHidden/>
              </w:rPr>
              <w:fldChar w:fldCharType="separate"/>
            </w:r>
            <w:r w:rsidR="0097150F">
              <w:rPr>
                <w:webHidden/>
              </w:rPr>
              <w:t>7</w:t>
            </w:r>
            <w:r w:rsidR="00667719" w:rsidRPr="00C034A4">
              <w:rPr>
                <w:webHidden/>
              </w:rPr>
              <w:fldChar w:fldCharType="end"/>
            </w:r>
          </w:hyperlink>
        </w:p>
        <w:p w:rsidR="00667719" w:rsidRPr="00C034A4" w:rsidRDefault="004010FA" w:rsidP="00CD1C57">
          <w:pPr>
            <w:pStyle w:val="TDC2"/>
            <w:ind w:left="0"/>
          </w:pPr>
          <w:hyperlink w:anchor="_Toc521592395" w:history="1">
            <w:r w:rsidR="00667719" w:rsidRPr="00C034A4">
              <w:rPr>
                <w:rStyle w:val="Hipervnculo"/>
              </w:rPr>
              <w:t>HIERRO SÉRICO</w:t>
            </w:r>
            <w:r w:rsidR="00667719" w:rsidRPr="00C034A4">
              <w:rPr>
                <w:webHidden/>
              </w:rPr>
              <w:tab/>
            </w:r>
            <w:r w:rsidR="00667719" w:rsidRPr="00C034A4">
              <w:rPr>
                <w:webHidden/>
              </w:rPr>
              <w:fldChar w:fldCharType="begin"/>
            </w:r>
            <w:r w:rsidR="00667719" w:rsidRPr="00C034A4">
              <w:rPr>
                <w:webHidden/>
              </w:rPr>
              <w:instrText xml:space="preserve"> PAGEREF _Toc521592395 \h </w:instrText>
            </w:r>
            <w:r w:rsidR="00667719" w:rsidRPr="00C034A4">
              <w:rPr>
                <w:webHidden/>
              </w:rPr>
            </w:r>
            <w:r w:rsidR="00667719" w:rsidRPr="00C034A4">
              <w:rPr>
                <w:webHidden/>
              </w:rPr>
              <w:fldChar w:fldCharType="separate"/>
            </w:r>
            <w:r w:rsidR="0097150F">
              <w:rPr>
                <w:webHidden/>
              </w:rPr>
              <w:t>7</w:t>
            </w:r>
            <w:r w:rsidR="00667719" w:rsidRPr="00C034A4">
              <w:rPr>
                <w:webHidden/>
              </w:rPr>
              <w:fldChar w:fldCharType="end"/>
            </w:r>
          </w:hyperlink>
        </w:p>
        <w:p w:rsidR="00667719" w:rsidRPr="00C034A4" w:rsidRDefault="004010FA" w:rsidP="00CD1C57">
          <w:pPr>
            <w:pStyle w:val="TDC2"/>
            <w:ind w:left="0"/>
          </w:pPr>
          <w:hyperlink w:anchor="_Toc521592396" w:history="1">
            <w:r w:rsidR="00667719" w:rsidRPr="00C034A4">
              <w:rPr>
                <w:rStyle w:val="Hipervnculo"/>
              </w:rPr>
              <w:t>METABOLISMO DEL HIERRO</w:t>
            </w:r>
            <w:r w:rsidR="00667719" w:rsidRPr="00C034A4">
              <w:rPr>
                <w:webHidden/>
              </w:rPr>
              <w:tab/>
            </w:r>
            <w:r w:rsidR="00667719" w:rsidRPr="00C034A4">
              <w:rPr>
                <w:webHidden/>
              </w:rPr>
              <w:fldChar w:fldCharType="begin"/>
            </w:r>
            <w:r w:rsidR="00667719" w:rsidRPr="00C034A4">
              <w:rPr>
                <w:webHidden/>
              </w:rPr>
              <w:instrText xml:space="preserve"> PAGEREF _Toc521592396 \h </w:instrText>
            </w:r>
            <w:r w:rsidR="00667719" w:rsidRPr="00C034A4">
              <w:rPr>
                <w:webHidden/>
              </w:rPr>
            </w:r>
            <w:r w:rsidR="00667719" w:rsidRPr="00C034A4">
              <w:rPr>
                <w:webHidden/>
              </w:rPr>
              <w:fldChar w:fldCharType="separate"/>
            </w:r>
            <w:r w:rsidR="0097150F">
              <w:rPr>
                <w:webHidden/>
              </w:rPr>
              <w:t>7</w:t>
            </w:r>
            <w:r w:rsidR="00667719" w:rsidRPr="00C034A4">
              <w:rPr>
                <w:webHidden/>
              </w:rPr>
              <w:fldChar w:fldCharType="end"/>
            </w:r>
          </w:hyperlink>
        </w:p>
        <w:p w:rsidR="00667719" w:rsidRPr="00C034A4" w:rsidRDefault="004010FA" w:rsidP="00CD1C57">
          <w:pPr>
            <w:pStyle w:val="TDC2"/>
            <w:ind w:left="0"/>
          </w:pPr>
          <w:hyperlink w:anchor="_Toc521592397" w:history="1">
            <w:r w:rsidR="00667719" w:rsidRPr="00C034A4">
              <w:rPr>
                <w:rStyle w:val="Hipervnculo"/>
              </w:rPr>
              <w:t>ANEMIA</w:t>
            </w:r>
            <w:r w:rsidR="00667719" w:rsidRPr="00C034A4">
              <w:rPr>
                <w:webHidden/>
              </w:rPr>
              <w:tab/>
            </w:r>
            <w:r w:rsidR="00667719" w:rsidRPr="00C034A4">
              <w:rPr>
                <w:webHidden/>
              </w:rPr>
              <w:fldChar w:fldCharType="begin"/>
            </w:r>
            <w:r w:rsidR="00667719" w:rsidRPr="00C034A4">
              <w:rPr>
                <w:webHidden/>
              </w:rPr>
              <w:instrText xml:space="preserve"> PAGEREF _Toc521592397 \h </w:instrText>
            </w:r>
            <w:r w:rsidR="00667719" w:rsidRPr="00C034A4">
              <w:rPr>
                <w:webHidden/>
              </w:rPr>
            </w:r>
            <w:r w:rsidR="00667719" w:rsidRPr="00C034A4">
              <w:rPr>
                <w:webHidden/>
              </w:rPr>
              <w:fldChar w:fldCharType="separate"/>
            </w:r>
            <w:r w:rsidR="0097150F">
              <w:rPr>
                <w:webHidden/>
              </w:rPr>
              <w:t>8</w:t>
            </w:r>
            <w:r w:rsidR="00667719" w:rsidRPr="00C034A4">
              <w:rPr>
                <w:webHidden/>
              </w:rPr>
              <w:fldChar w:fldCharType="end"/>
            </w:r>
          </w:hyperlink>
        </w:p>
        <w:p w:rsidR="00667719" w:rsidRPr="00C034A4" w:rsidRDefault="004010FA" w:rsidP="00CD1C57">
          <w:pPr>
            <w:pStyle w:val="TDC3"/>
            <w:tabs>
              <w:tab w:val="right" w:leader="dot" w:pos="8828"/>
            </w:tabs>
            <w:ind w:left="0"/>
            <w:rPr>
              <w:rFonts w:ascii="Times New Roman" w:hAnsi="Times New Roman" w:cs="Times New Roman"/>
              <w:noProof/>
              <w:sz w:val="24"/>
              <w:szCs w:val="24"/>
            </w:rPr>
          </w:pPr>
          <w:hyperlink w:anchor="_Toc521592398" w:history="1">
            <w:r w:rsidR="00667719" w:rsidRPr="00C034A4">
              <w:rPr>
                <w:rStyle w:val="Hipervnculo"/>
                <w:rFonts w:ascii="Times New Roman" w:hAnsi="Times New Roman" w:cs="Times New Roman"/>
                <w:noProof/>
                <w:sz w:val="24"/>
                <w:szCs w:val="24"/>
                <w:lang w:val="es-ES"/>
              </w:rPr>
              <w:t>Anemia microcíticas hipocrómicas</w:t>
            </w:r>
            <w:r w:rsidR="00667719" w:rsidRPr="00C034A4">
              <w:rPr>
                <w:rFonts w:ascii="Times New Roman" w:hAnsi="Times New Roman" w:cs="Times New Roman"/>
                <w:noProof/>
                <w:webHidden/>
                <w:sz w:val="24"/>
                <w:szCs w:val="24"/>
              </w:rPr>
              <w:tab/>
            </w:r>
            <w:r w:rsidR="00667719" w:rsidRPr="00C034A4">
              <w:rPr>
                <w:rFonts w:ascii="Times New Roman" w:hAnsi="Times New Roman" w:cs="Times New Roman"/>
                <w:noProof/>
                <w:webHidden/>
                <w:sz w:val="24"/>
                <w:szCs w:val="24"/>
              </w:rPr>
              <w:fldChar w:fldCharType="begin"/>
            </w:r>
            <w:r w:rsidR="00667719" w:rsidRPr="00C034A4">
              <w:rPr>
                <w:rFonts w:ascii="Times New Roman" w:hAnsi="Times New Roman" w:cs="Times New Roman"/>
                <w:noProof/>
                <w:webHidden/>
                <w:sz w:val="24"/>
                <w:szCs w:val="24"/>
              </w:rPr>
              <w:instrText xml:space="preserve"> PAGEREF _Toc521592398 \h </w:instrText>
            </w:r>
            <w:r w:rsidR="00667719" w:rsidRPr="00C034A4">
              <w:rPr>
                <w:rFonts w:ascii="Times New Roman" w:hAnsi="Times New Roman" w:cs="Times New Roman"/>
                <w:noProof/>
                <w:webHidden/>
                <w:sz w:val="24"/>
                <w:szCs w:val="24"/>
              </w:rPr>
            </w:r>
            <w:r w:rsidR="00667719" w:rsidRPr="00C034A4">
              <w:rPr>
                <w:rFonts w:ascii="Times New Roman" w:hAnsi="Times New Roman" w:cs="Times New Roman"/>
                <w:noProof/>
                <w:webHidden/>
                <w:sz w:val="24"/>
                <w:szCs w:val="24"/>
              </w:rPr>
              <w:fldChar w:fldCharType="separate"/>
            </w:r>
            <w:r w:rsidR="0097150F">
              <w:rPr>
                <w:rFonts w:ascii="Times New Roman" w:hAnsi="Times New Roman" w:cs="Times New Roman"/>
                <w:noProof/>
                <w:webHidden/>
                <w:sz w:val="24"/>
                <w:szCs w:val="24"/>
              </w:rPr>
              <w:t>8</w:t>
            </w:r>
            <w:r w:rsidR="00667719" w:rsidRPr="00C034A4">
              <w:rPr>
                <w:rFonts w:ascii="Times New Roman" w:hAnsi="Times New Roman" w:cs="Times New Roman"/>
                <w:noProof/>
                <w:webHidden/>
                <w:sz w:val="24"/>
                <w:szCs w:val="24"/>
              </w:rPr>
              <w:fldChar w:fldCharType="end"/>
            </w:r>
          </w:hyperlink>
        </w:p>
        <w:p w:rsidR="00667719" w:rsidRPr="00C034A4" w:rsidRDefault="004010FA" w:rsidP="00CD1C57">
          <w:pPr>
            <w:pStyle w:val="TDC3"/>
            <w:tabs>
              <w:tab w:val="right" w:leader="dot" w:pos="8828"/>
            </w:tabs>
            <w:ind w:left="0"/>
            <w:rPr>
              <w:rFonts w:ascii="Times New Roman" w:hAnsi="Times New Roman" w:cs="Times New Roman"/>
              <w:noProof/>
              <w:sz w:val="24"/>
              <w:szCs w:val="24"/>
            </w:rPr>
          </w:pPr>
          <w:hyperlink w:anchor="_Toc521592399" w:history="1">
            <w:r w:rsidR="00667719" w:rsidRPr="00C034A4">
              <w:rPr>
                <w:rStyle w:val="Hipervnculo"/>
                <w:rFonts w:ascii="Times New Roman" w:hAnsi="Times New Roman" w:cs="Times New Roman"/>
                <w:noProof/>
                <w:sz w:val="24"/>
                <w:szCs w:val="24"/>
                <w:lang w:val="es-ES"/>
              </w:rPr>
              <w:t>Anemia normocítica</w:t>
            </w:r>
            <w:r w:rsidR="00667719" w:rsidRPr="00C034A4">
              <w:rPr>
                <w:rFonts w:ascii="Times New Roman" w:hAnsi="Times New Roman" w:cs="Times New Roman"/>
                <w:noProof/>
                <w:webHidden/>
                <w:sz w:val="24"/>
                <w:szCs w:val="24"/>
              </w:rPr>
              <w:tab/>
            </w:r>
            <w:r w:rsidR="00667719" w:rsidRPr="00C034A4">
              <w:rPr>
                <w:rFonts w:ascii="Times New Roman" w:hAnsi="Times New Roman" w:cs="Times New Roman"/>
                <w:noProof/>
                <w:webHidden/>
                <w:sz w:val="24"/>
                <w:szCs w:val="24"/>
              </w:rPr>
              <w:fldChar w:fldCharType="begin"/>
            </w:r>
            <w:r w:rsidR="00667719" w:rsidRPr="00C034A4">
              <w:rPr>
                <w:rFonts w:ascii="Times New Roman" w:hAnsi="Times New Roman" w:cs="Times New Roman"/>
                <w:noProof/>
                <w:webHidden/>
                <w:sz w:val="24"/>
                <w:szCs w:val="24"/>
              </w:rPr>
              <w:instrText xml:space="preserve"> PAGEREF _Toc521592399 \h </w:instrText>
            </w:r>
            <w:r w:rsidR="00667719" w:rsidRPr="00C034A4">
              <w:rPr>
                <w:rFonts w:ascii="Times New Roman" w:hAnsi="Times New Roman" w:cs="Times New Roman"/>
                <w:noProof/>
                <w:webHidden/>
                <w:sz w:val="24"/>
                <w:szCs w:val="24"/>
              </w:rPr>
            </w:r>
            <w:r w:rsidR="00667719" w:rsidRPr="00C034A4">
              <w:rPr>
                <w:rFonts w:ascii="Times New Roman" w:hAnsi="Times New Roman" w:cs="Times New Roman"/>
                <w:noProof/>
                <w:webHidden/>
                <w:sz w:val="24"/>
                <w:szCs w:val="24"/>
              </w:rPr>
              <w:fldChar w:fldCharType="separate"/>
            </w:r>
            <w:r w:rsidR="0097150F">
              <w:rPr>
                <w:rFonts w:ascii="Times New Roman" w:hAnsi="Times New Roman" w:cs="Times New Roman"/>
                <w:noProof/>
                <w:webHidden/>
                <w:sz w:val="24"/>
                <w:szCs w:val="24"/>
              </w:rPr>
              <w:t>8</w:t>
            </w:r>
            <w:r w:rsidR="00667719" w:rsidRPr="00C034A4">
              <w:rPr>
                <w:rFonts w:ascii="Times New Roman" w:hAnsi="Times New Roman" w:cs="Times New Roman"/>
                <w:noProof/>
                <w:webHidden/>
                <w:sz w:val="24"/>
                <w:szCs w:val="24"/>
              </w:rPr>
              <w:fldChar w:fldCharType="end"/>
            </w:r>
          </w:hyperlink>
        </w:p>
        <w:p w:rsidR="00667719" w:rsidRPr="00C034A4" w:rsidRDefault="004010FA" w:rsidP="00CD1C57">
          <w:pPr>
            <w:pStyle w:val="TDC3"/>
            <w:tabs>
              <w:tab w:val="right" w:leader="dot" w:pos="8828"/>
            </w:tabs>
            <w:ind w:left="0"/>
            <w:rPr>
              <w:rFonts w:ascii="Times New Roman" w:hAnsi="Times New Roman" w:cs="Times New Roman"/>
              <w:noProof/>
              <w:sz w:val="24"/>
              <w:szCs w:val="24"/>
            </w:rPr>
          </w:pPr>
          <w:hyperlink w:anchor="_Toc521592400" w:history="1">
            <w:r w:rsidR="00667719" w:rsidRPr="00C034A4">
              <w:rPr>
                <w:rStyle w:val="Hipervnculo"/>
                <w:rFonts w:ascii="Times New Roman" w:hAnsi="Times New Roman" w:cs="Times New Roman"/>
                <w:noProof/>
                <w:sz w:val="24"/>
                <w:szCs w:val="24"/>
                <w:lang w:val="es-ES"/>
              </w:rPr>
              <w:t>Anemia macrocítica</w:t>
            </w:r>
            <w:r w:rsidR="00667719" w:rsidRPr="00C034A4">
              <w:rPr>
                <w:rFonts w:ascii="Times New Roman" w:hAnsi="Times New Roman" w:cs="Times New Roman"/>
                <w:noProof/>
                <w:webHidden/>
                <w:sz w:val="24"/>
                <w:szCs w:val="24"/>
              </w:rPr>
              <w:tab/>
            </w:r>
            <w:r w:rsidR="00667719" w:rsidRPr="00C034A4">
              <w:rPr>
                <w:rFonts w:ascii="Times New Roman" w:hAnsi="Times New Roman" w:cs="Times New Roman"/>
                <w:noProof/>
                <w:webHidden/>
                <w:sz w:val="24"/>
                <w:szCs w:val="24"/>
              </w:rPr>
              <w:fldChar w:fldCharType="begin"/>
            </w:r>
            <w:r w:rsidR="00667719" w:rsidRPr="00C034A4">
              <w:rPr>
                <w:rFonts w:ascii="Times New Roman" w:hAnsi="Times New Roman" w:cs="Times New Roman"/>
                <w:noProof/>
                <w:webHidden/>
                <w:sz w:val="24"/>
                <w:szCs w:val="24"/>
              </w:rPr>
              <w:instrText xml:space="preserve"> PAGEREF _Toc521592400 \h </w:instrText>
            </w:r>
            <w:r w:rsidR="00667719" w:rsidRPr="00C034A4">
              <w:rPr>
                <w:rFonts w:ascii="Times New Roman" w:hAnsi="Times New Roman" w:cs="Times New Roman"/>
                <w:noProof/>
                <w:webHidden/>
                <w:sz w:val="24"/>
                <w:szCs w:val="24"/>
              </w:rPr>
            </w:r>
            <w:r w:rsidR="00667719" w:rsidRPr="00C034A4">
              <w:rPr>
                <w:rFonts w:ascii="Times New Roman" w:hAnsi="Times New Roman" w:cs="Times New Roman"/>
                <w:noProof/>
                <w:webHidden/>
                <w:sz w:val="24"/>
                <w:szCs w:val="24"/>
              </w:rPr>
              <w:fldChar w:fldCharType="separate"/>
            </w:r>
            <w:r w:rsidR="0097150F">
              <w:rPr>
                <w:rFonts w:ascii="Times New Roman" w:hAnsi="Times New Roman" w:cs="Times New Roman"/>
                <w:noProof/>
                <w:webHidden/>
                <w:sz w:val="24"/>
                <w:szCs w:val="24"/>
              </w:rPr>
              <w:t>8</w:t>
            </w:r>
            <w:r w:rsidR="00667719" w:rsidRPr="00C034A4">
              <w:rPr>
                <w:rFonts w:ascii="Times New Roman" w:hAnsi="Times New Roman" w:cs="Times New Roman"/>
                <w:noProof/>
                <w:webHidden/>
                <w:sz w:val="24"/>
                <w:szCs w:val="24"/>
              </w:rPr>
              <w:fldChar w:fldCharType="end"/>
            </w:r>
          </w:hyperlink>
        </w:p>
        <w:p w:rsidR="00667719" w:rsidRPr="00C034A4" w:rsidRDefault="004010FA" w:rsidP="00CD1C57">
          <w:pPr>
            <w:pStyle w:val="TDC2"/>
            <w:ind w:left="0"/>
          </w:pPr>
          <w:hyperlink w:anchor="_Toc521592401" w:history="1">
            <w:r w:rsidR="00667719" w:rsidRPr="00C034A4">
              <w:rPr>
                <w:rStyle w:val="Hipervnculo"/>
              </w:rPr>
              <w:t>ANEMIA FERROPÉNICA</w:t>
            </w:r>
            <w:r w:rsidR="00667719" w:rsidRPr="00C034A4">
              <w:rPr>
                <w:webHidden/>
              </w:rPr>
              <w:tab/>
            </w:r>
            <w:r w:rsidR="00667719" w:rsidRPr="00C034A4">
              <w:rPr>
                <w:webHidden/>
              </w:rPr>
              <w:fldChar w:fldCharType="begin"/>
            </w:r>
            <w:r w:rsidR="00667719" w:rsidRPr="00C034A4">
              <w:rPr>
                <w:webHidden/>
              </w:rPr>
              <w:instrText xml:space="preserve"> PAGEREF _Toc521592401 \h </w:instrText>
            </w:r>
            <w:r w:rsidR="00667719" w:rsidRPr="00C034A4">
              <w:rPr>
                <w:webHidden/>
              </w:rPr>
            </w:r>
            <w:r w:rsidR="00667719" w:rsidRPr="00C034A4">
              <w:rPr>
                <w:webHidden/>
              </w:rPr>
              <w:fldChar w:fldCharType="separate"/>
            </w:r>
            <w:r w:rsidR="0097150F">
              <w:rPr>
                <w:webHidden/>
              </w:rPr>
              <w:t>9</w:t>
            </w:r>
            <w:r w:rsidR="00667719" w:rsidRPr="00C034A4">
              <w:rPr>
                <w:webHidden/>
              </w:rPr>
              <w:fldChar w:fldCharType="end"/>
            </w:r>
          </w:hyperlink>
        </w:p>
        <w:p w:rsidR="00667719" w:rsidRPr="00C034A4" w:rsidRDefault="004010FA" w:rsidP="00CD1C57">
          <w:pPr>
            <w:pStyle w:val="TDC3"/>
            <w:tabs>
              <w:tab w:val="right" w:leader="dot" w:pos="8828"/>
            </w:tabs>
            <w:ind w:left="0"/>
            <w:rPr>
              <w:rFonts w:ascii="Times New Roman" w:hAnsi="Times New Roman" w:cs="Times New Roman"/>
              <w:noProof/>
              <w:sz w:val="24"/>
              <w:szCs w:val="24"/>
            </w:rPr>
          </w:pPr>
          <w:hyperlink w:anchor="_Toc521592402" w:history="1">
            <w:r w:rsidR="00667719" w:rsidRPr="00C034A4">
              <w:rPr>
                <w:rStyle w:val="Hipervnculo"/>
                <w:rFonts w:ascii="Times New Roman" w:hAnsi="Times New Roman" w:cs="Times New Roman"/>
                <w:noProof/>
                <w:sz w:val="24"/>
                <w:szCs w:val="24"/>
                <w:lang w:val="es-ES"/>
              </w:rPr>
              <w:t>Causas de anemia ferropénica</w:t>
            </w:r>
            <w:r w:rsidR="00667719" w:rsidRPr="00C034A4">
              <w:rPr>
                <w:rFonts w:ascii="Times New Roman" w:hAnsi="Times New Roman" w:cs="Times New Roman"/>
                <w:noProof/>
                <w:webHidden/>
                <w:sz w:val="24"/>
                <w:szCs w:val="24"/>
              </w:rPr>
              <w:tab/>
            </w:r>
            <w:r w:rsidR="00667719" w:rsidRPr="00C034A4">
              <w:rPr>
                <w:rFonts w:ascii="Times New Roman" w:hAnsi="Times New Roman" w:cs="Times New Roman"/>
                <w:noProof/>
                <w:webHidden/>
                <w:sz w:val="24"/>
                <w:szCs w:val="24"/>
              </w:rPr>
              <w:fldChar w:fldCharType="begin"/>
            </w:r>
            <w:r w:rsidR="00667719" w:rsidRPr="00C034A4">
              <w:rPr>
                <w:rFonts w:ascii="Times New Roman" w:hAnsi="Times New Roman" w:cs="Times New Roman"/>
                <w:noProof/>
                <w:webHidden/>
                <w:sz w:val="24"/>
                <w:szCs w:val="24"/>
              </w:rPr>
              <w:instrText xml:space="preserve"> PAGEREF _Toc521592402 \h </w:instrText>
            </w:r>
            <w:r w:rsidR="00667719" w:rsidRPr="00C034A4">
              <w:rPr>
                <w:rFonts w:ascii="Times New Roman" w:hAnsi="Times New Roman" w:cs="Times New Roman"/>
                <w:noProof/>
                <w:webHidden/>
                <w:sz w:val="24"/>
                <w:szCs w:val="24"/>
              </w:rPr>
            </w:r>
            <w:r w:rsidR="00667719" w:rsidRPr="00C034A4">
              <w:rPr>
                <w:rFonts w:ascii="Times New Roman" w:hAnsi="Times New Roman" w:cs="Times New Roman"/>
                <w:noProof/>
                <w:webHidden/>
                <w:sz w:val="24"/>
                <w:szCs w:val="24"/>
              </w:rPr>
              <w:fldChar w:fldCharType="separate"/>
            </w:r>
            <w:r w:rsidR="0097150F">
              <w:rPr>
                <w:rFonts w:ascii="Times New Roman" w:hAnsi="Times New Roman" w:cs="Times New Roman"/>
                <w:noProof/>
                <w:webHidden/>
                <w:sz w:val="24"/>
                <w:szCs w:val="24"/>
              </w:rPr>
              <w:t>9</w:t>
            </w:r>
            <w:r w:rsidR="00667719" w:rsidRPr="00C034A4">
              <w:rPr>
                <w:rFonts w:ascii="Times New Roman" w:hAnsi="Times New Roman" w:cs="Times New Roman"/>
                <w:noProof/>
                <w:webHidden/>
                <w:sz w:val="24"/>
                <w:szCs w:val="24"/>
              </w:rPr>
              <w:fldChar w:fldCharType="end"/>
            </w:r>
          </w:hyperlink>
        </w:p>
        <w:p w:rsidR="00667719" w:rsidRPr="00C034A4" w:rsidRDefault="004010FA" w:rsidP="00CD1C57">
          <w:pPr>
            <w:pStyle w:val="TDC3"/>
            <w:tabs>
              <w:tab w:val="right" w:leader="dot" w:pos="8828"/>
            </w:tabs>
            <w:ind w:left="0"/>
            <w:rPr>
              <w:rFonts w:ascii="Times New Roman" w:hAnsi="Times New Roman" w:cs="Times New Roman"/>
              <w:noProof/>
              <w:sz w:val="24"/>
              <w:szCs w:val="24"/>
            </w:rPr>
          </w:pPr>
          <w:hyperlink w:anchor="_Toc521592403" w:history="1">
            <w:r w:rsidR="00667719" w:rsidRPr="00C034A4">
              <w:rPr>
                <w:rStyle w:val="Hipervnculo"/>
                <w:rFonts w:ascii="Times New Roman" w:hAnsi="Times New Roman" w:cs="Times New Roman"/>
                <w:noProof/>
                <w:sz w:val="24"/>
                <w:szCs w:val="24"/>
              </w:rPr>
              <w:t>Fisiopatología de la anemia ferropénica</w:t>
            </w:r>
            <w:r w:rsidR="00667719" w:rsidRPr="00C034A4">
              <w:rPr>
                <w:rFonts w:ascii="Times New Roman" w:hAnsi="Times New Roman" w:cs="Times New Roman"/>
                <w:noProof/>
                <w:webHidden/>
                <w:sz w:val="24"/>
                <w:szCs w:val="24"/>
              </w:rPr>
              <w:tab/>
            </w:r>
            <w:r w:rsidR="00667719" w:rsidRPr="00C034A4">
              <w:rPr>
                <w:rFonts w:ascii="Times New Roman" w:hAnsi="Times New Roman" w:cs="Times New Roman"/>
                <w:noProof/>
                <w:webHidden/>
                <w:sz w:val="24"/>
                <w:szCs w:val="24"/>
              </w:rPr>
              <w:fldChar w:fldCharType="begin"/>
            </w:r>
            <w:r w:rsidR="00667719" w:rsidRPr="00C034A4">
              <w:rPr>
                <w:rFonts w:ascii="Times New Roman" w:hAnsi="Times New Roman" w:cs="Times New Roman"/>
                <w:noProof/>
                <w:webHidden/>
                <w:sz w:val="24"/>
                <w:szCs w:val="24"/>
              </w:rPr>
              <w:instrText xml:space="preserve"> PAGEREF _Toc521592403 \h </w:instrText>
            </w:r>
            <w:r w:rsidR="00667719" w:rsidRPr="00C034A4">
              <w:rPr>
                <w:rFonts w:ascii="Times New Roman" w:hAnsi="Times New Roman" w:cs="Times New Roman"/>
                <w:noProof/>
                <w:webHidden/>
                <w:sz w:val="24"/>
                <w:szCs w:val="24"/>
              </w:rPr>
            </w:r>
            <w:r w:rsidR="00667719" w:rsidRPr="00C034A4">
              <w:rPr>
                <w:rFonts w:ascii="Times New Roman" w:hAnsi="Times New Roman" w:cs="Times New Roman"/>
                <w:noProof/>
                <w:webHidden/>
                <w:sz w:val="24"/>
                <w:szCs w:val="24"/>
              </w:rPr>
              <w:fldChar w:fldCharType="separate"/>
            </w:r>
            <w:r w:rsidR="0097150F">
              <w:rPr>
                <w:rFonts w:ascii="Times New Roman" w:hAnsi="Times New Roman" w:cs="Times New Roman"/>
                <w:noProof/>
                <w:webHidden/>
                <w:sz w:val="24"/>
                <w:szCs w:val="24"/>
              </w:rPr>
              <w:t>10</w:t>
            </w:r>
            <w:r w:rsidR="00667719" w:rsidRPr="00C034A4">
              <w:rPr>
                <w:rFonts w:ascii="Times New Roman" w:hAnsi="Times New Roman" w:cs="Times New Roman"/>
                <w:noProof/>
                <w:webHidden/>
                <w:sz w:val="24"/>
                <w:szCs w:val="24"/>
              </w:rPr>
              <w:fldChar w:fldCharType="end"/>
            </w:r>
          </w:hyperlink>
        </w:p>
        <w:p w:rsidR="00667719" w:rsidRPr="00C034A4" w:rsidRDefault="004010FA" w:rsidP="00CD1C57">
          <w:pPr>
            <w:pStyle w:val="TDC3"/>
            <w:tabs>
              <w:tab w:val="right" w:leader="dot" w:pos="8828"/>
            </w:tabs>
            <w:ind w:left="0"/>
            <w:rPr>
              <w:rFonts w:ascii="Times New Roman" w:hAnsi="Times New Roman" w:cs="Times New Roman"/>
              <w:noProof/>
              <w:sz w:val="24"/>
              <w:szCs w:val="24"/>
            </w:rPr>
          </w:pPr>
          <w:hyperlink w:anchor="_Toc521592404" w:history="1">
            <w:r w:rsidR="00667719" w:rsidRPr="00C034A4">
              <w:rPr>
                <w:rStyle w:val="Hipervnculo"/>
                <w:rFonts w:ascii="Times New Roman" w:hAnsi="Times New Roman" w:cs="Times New Roman"/>
                <w:noProof/>
                <w:sz w:val="24"/>
                <w:szCs w:val="24"/>
                <w:lang w:val="es-ES"/>
              </w:rPr>
              <w:t>Pruebas de Diagnóstico</w:t>
            </w:r>
            <w:r w:rsidR="00667719" w:rsidRPr="00C034A4">
              <w:rPr>
                <w:rFonts w:ascii="Times New Roman" w:hAnsi="Times New Roman" w:cs="Times New Roman"/>
                <w:noProof/>
                <w:webHidden/>
                <w:sz w:val="24"/>
                <w:szCs w:val="24"/>
              </w:rPr>
              <w:tab/>
            </w:r>
            <w:r w:rsidR="00667719" w:rsidRPr="00C034A4">
              <w:rPr>
                <w:rFonts w:ascii="Times New Roman" w:hAnsi="Times New Roman" w:cs="Times New Roman"/>
                <w:noProof/>
                <w:webHidden/>
                <w:sz w:val="24"/>
                <w:szCs w:val="24"/>
              </w:rPr>
              <w:fldChar w:fldCharType="begin"/>
            </w:r>
            <w:r w:rsidR="00667719" w:rsidRPr="00C034A4">
              <w:rPr>
                <w:rFonts w:ascii="Times New Roman" w:hAnsi="Times New Roman" w:cs="Times New Roman"/>
                <w:noProof/>
                <w:webHidden/>
                <w:sz w:val="24"/>
                <w:szCs w:val="24"/>
              </w:rPr>
              <w:instrText xml:space="preserve"> PAGEREF _Toc521592404 \h </w:instrText>
            </w:r>
            <w:r w:rsidR="00667719" w:rsidRPr="00C034A4">
              <w:rPr>
                <w:rFonts w:ascii="Times New Roman" w:hAnsi="Times New Roman" w:cs="Times New Roman"/>
                <w:noProof/>
                <w:webHidden/>
                <w:sz w:val="24"/>
                <w:szCs w:val="24"/>
              </w:rPr>
            </w:r>
            <w:r w:rsidR="00667719" w:rsidRPr="00C034A4">
              <w:rPr>
                <w:rFonts w:ascii="Times New Roman" w:hAnsi="Times New Roman" w:cs="Times New Roman"/>
                <w:noProof/>
                <w:webHidden/>
                <w:sz w:val="24"/>
                <w:szCs w:val="24"/>
              </w:rPr>
              <w:fldChar w:fldCharType="separate"/>
            </w:r>
            <w:r w:rsidR="0097150F">
              <w:rPr>
                <w:rFonts w:ascii="Times New Roman" w:hAnsi="Times New Roman" w:cs="Times New Roman"/>
                <w:noProof/>
                <w:webHidden/>
                <w:sz w:val="24"/>
                <w:szCs w:val="24"/>
              </w:rPr>
              <w:t>11</w:t>
            </w:r>
            <w:r w:rsidR="00667719" w:rsidRPr="00C034A4">
              <w:rPr>
                <w:rFonts w:ascii="Times New Roman" w:hAnsi="Times New Roman" w:cs="Times New Roman"/>
                <w:noProof/>
                <w:webHidden/>
                <w:sz w:val="24"/>
                <w:szCs w:val="24"/>
              </w:rPr>
              <w:fldChar w:fldCharType="end"/>
            </w:r>
          </w:hyperlink>
        </w:p>
        <w:p w:rsidR="00667719" w:rsidRPr="00C034A4" w:rsidRDefault="004010FA" w:rsidP="00CD1C57">
          <w:pPr>
            <w:pStyle w:val="TDC2"/>
            <w:ind w:left="0"/>
          </w:pPr>
          <w:hyperlink w:anchor="_Toc521592405" w:history="1">
            <w:r w:rsidR="00667719" w:rsidRPr="00C034A4">
              <w:rPr>
                <w:rStyle w:val="Hipervnculo"/>
              </w:rPr>
              <w:t>CITOMETRÍA DE FLUJO</w:t>
            </w:r>
            <w:r w:rsidR="00667719" w:rsidRPr="00C034A4">
              <w:rPr>
                <w:webHidden/>
              </w:rPr>
              <w:tab/>
            </w:r>
            <w:r w:rsidR="00667719" w:rsidRPr="00C034A4">
              <w:rPr>
                <w:webHidden/>
              </w:rPr>
              <w:fldChar w:fldCharType="begin"/>
            </w:r>
            <w:r w:rsidR="00667719" w:rsidRPr="00C034A4">
              <w:rPr>
                <w:webHidden/>
              </w:rPr>
              <w:instrText xml:space="preserve"> PAGEREF _Toc521592405 \h </w:instrText>
            </w:r>
            <w:r w:rsidR="00667719" w:rsidRPr="00C034A4">
              <w:rPr>
                <w:webHidden/>
              </w:rPr>
            </w:r>
            <w:r w:rsidR="00667719" w:rsidRPr="00C034A4">
              <w:rPr>
                <w:webHidden/>
              </w:rPr>
              <w:fldChar w:fldCharType="separate"/>
            </w:r>
            <w:r w:rsidR="0097150F">
              <w:rPr>
                <w:webHidden/>
              </w:rPr>
              <w:t>11</w:t>
            </w:r>
            <w:r w:rsidR="00667719" w:rsidRPr="00C034A4">
              <w:rPr>
                <w:webHidden/>
              </w:rPr>
              <w:fldChar w:fldCharType="end"/>
            </w:r>
          </w:hyperlink>
        </w:p>
        <w:p w:rsidR="00667719" w:rsidRPr="00C034A4" w:rsidRDefault="004010FA" w:rsidP="00CD1C57">
          <w:pPr>
            <w:pStyle w:val="TDC2"/>
            <w:ind w:left="0"/>
          </w:pPr>
          <w:hyperlink w:anchor="_Toc521592406" w:history="1">
            <w:r w:rsidR="00667719" w:rsidRPr="00C034A4">
              <w:rPr>
                <w:rStyle w:val="Hipervnculo"/>
              </w:rPr>
              <w:t>DETERMINACIÓN DE LA HEMOGLOBINA</w:t>
            </w:r>
            <w:r w:rsidR="00667719" w:rsidRPr="00C034A4">
              <w:rPr>
                <w:webHidden/>
              </w:rPr>
              <w:tab/>
            </w:r>
            <w:r w:rsidR="00667719" w:rsidRPr="00C034A4">
              <w:rPr>
                <w:webHidden/>
              </w:rPr>
              <w:fldChar w:fldCharType="begin"/>
            </w:r>
            <w:r w:rsidR="00667719" w:rsidRPr="00C034A4">
              <w:rPr>
                <w:webHidden/>
              </w:rPr>
              <w:instrText xml:space="preserve"> PAGEREF _Toc521592406 \h </w:instrText>
            </w:r>
            <w:r w:rsidR="00667719" w:rsidRPr="00C034A4">
              <w:rPr>
                <w:webHidden/>
              </w:rPr>
            </w:r>
            <w:r w:rsidR="00667719" w:rsidRPr="00C034A4">
              <w:rPr>
                <w:webHidden/>
              </w:rPr>
              <w:fldChar w:fldCharType="separate"/>
            </w:r>
            <w:r w:rsidR="0097150F">
              <w:rPr>
                <w:webHidden/>
              </w:rPr>
              <w:t>12</w:t>
            </w:r>
            <w:r w:rsidR="00667719" w:rsidRPr="00C034A4">
              <w:rPr>
                <w:webHidden/>
              </w:rPr>
              <w:fldChar w:fldCharType="end"/>
            </w:r>
          </w:hyperlink>
        </w:p>
        <w:p w:rsidR="00667719" w:rsidRPr="00C034A4" w:rsidRDefault="004010FA" w:rsidP="00CD1C57">
          <w:pPr>
            <w:pStyle w:val="TDC2"/>
            <w:ind w:left="0"/>
          </w:pPr>
          <w:hyperlink w:anchor="_Toc521592407" w:history="1">
            <w:r w:rsidR="00667719" w:rsidRPr="00C034A4">
              <w:rPr>
                <w:rStyle w:val="Hipervnculo"/>
              </w:rPr>
              <w:t>DETERMINACIÓN DE HEMATOCRITO</w:t>
            </w:r>
            <w:r w:rsidR="00667719" w:rsidRPr="00C034A4">
              <w:rPr>
                <w:webHidden/>
              </w:rPr>
              <w:tab/>
            </w:r>
            <w:r w:rsidR="00667719" w:rsidRPr="00C034A4">
              <w:rPr>
                <w:webHidden/>
              </w:rPr>
              <w:fldChar w:fldCharType="begin"/>
            </w:r>
            <w:r w:rsidR="00667719" w:rsidRPr="00C034A4">
              <w:rPr>
                <w:webHidden/>
              </w:rPr>
              <w:instrText xml:space="preserve"> PAGEREF _Toc521592407 \h </w:instrText>
            </w:r>
            <w:r w:rsidR="00667719" w:rsidRPr="00C034A4">
              <w:rPr>
                <w:webHidden/>
              </w:rPr>
            </w:r>
            <w:r w:rsidR="00667719" w:rsidRPr="00C034A4">
              <w:rPr>
                <w:webHidden/>
              </w:rPr>
              <w:fldChar w:fldCharType="separate"/>
            </w:r>
            <w:r w:rsidR="0097150F">
              <w:rPr>
                <w:webHidden/>
              </w:rPr>
              <w:t>12</w:t>
            </w:r>
            <w:r w:rsidR="00667719" w:rsidRPr="00C034A4">
              <w:rPr>
                <w:webHidden/>
              </w:rPr>
              <w:fldChar w:fldCharType="end"/>
            </w:r>
          </w:hyperlink>
        </w:p>
        <w:p w:rsidR="00667719" w:rsidRPr="00C034A4" w:rsidRDefault="004010FA" w:rsidP="00CD1C57">
          <w:pPr>
            <w:pStyle w:val="TDC2"/>
            <w:ind w:left="0"/>
          </w:pPr>
          <w:hyperlink w:anchor="_Toc521592408" w:history="1">
            <w:r w:rsidR="00667719" w:rsidRPr="00C034A4">
              <w:rPr>
                <w:rStyle w:val="Hipervnculo"/>
              </w:rPr>
              <w:t>PARÁMETROS HEMATIMÉTRICOS</w:t>
            </w:r>
            <w:r w:rsidR="00667719" w:rsidRPr="00C034A4">
              <w:rPr>
                <w:webHidden/>
              </w:rPr>
              <w:tab/>
            </w:r>
            <w:r w:rsidR="00667719" w:rsidRPr="00C034A4">
              <w:rPr>
                <w:webHidden/>
              </w:rPr>
              <w:fldChar w:fldCharType="begin"/>
            </w:r>
            <w:r w:rsidR="00667719" w:rsidRPr="00C034A4">
              <w:rPr>
                <w:webHidden/>
              </w:rPr>
              <w:instrText xml:space="preserve"> PAGEREF _Toc521592408 \h </w:instrText>
            </w:r>
            <w:r w:rsidR="00667719" w:rsidRPr="00C034A4">
              <w:rPr>
                <w:webHidden/>
              </w:rPr>
            </w:r>
            <w:r w:rsidR="00667719" w:rsidRPr="00C034A4">
              <w:rPr>
                <w:webHidden/>
              </w:rPr>
              <w:fldChar w:fldCharType="separate"/>
            </w:r>
            <w:r w:rsidR="0097150F">
              <w:rPr>
                <w:webHidden/>
              </w:rPr>
              <w:t>12</w:t>
            </w:r>
            <w:r w:rsidR="00667719" w:rsidRPr="00C034A4">
              <w:rPr>
                <w:webHidden/>
              </w:rPr>
              <w:fldChar w:fldCharType="end"/>
            </w:r>
          </w:hyperlink>
        </w:p>
        <w:p w:rsidR="00667719" w:rsidRPr="00C034A4" w:rsidRDefault="004010FA" w:rsidP="00CD1C57">
          <w:pPr>
            <w:pStyle w:val="TDC3"/>
            <w:tabs>
              <w:tab w:val="right" w:leader="dot" w:pos="8828"/>
            </w:tabs>
            <w:ind w:left="0"/>
            <w:rPr>
              <w:rFonts w:ascii="Times New Roman" w:hAnsi="Times New Roman" w:cs="Times New Roman"/>
              <w:noProof/>
              <w:sz w:val="24"/>
              <w:szCs w:val="24"/>
            </w:rPr>
          </w:pPr>
          <w:hyperlink w:anchor="_Toc521592409" w:history="1">
            <w:r w:rsidR="00667719" w:rsidRPr="00C034A4">
              <w:rPr>
                <w:rStyle w:val="Hipervnculo"/>
                <w:rFonts w:ascii="Times New Roman" w:hAnsi="Times New Roman" w:cs="Times New Roman"/>
                <w:noProof/>
                <w:sz w:val="24"/>
                <w:szCs w:val="24"/>
              </w:rPr>
              <w:t>Volumen Corpuscular Medio (VCM)</w:t>
            </w:r>
            <w:r w:rsidR="00667719" w:rsidRPr="00C034A4">
              <w:rPr>
                <w:rFonts w:ascii="Times New Roman" w:hAnsi="Times New Roman" w:cs="Times New Roman"/>
                <w:noProof/>
                <w:webHidden/>
                <w:sz w:val="24"/>
                <w:szCs w:val="24"/>
              </w:rPr>
              <w:tab/>
            </w:r>
            <w:r w:rsidR="00667719" w:rsidRPr="00C034A4">
              <w:rPr>
                <w:rFonts w:ascii="Times New Roman" w:hAnsi="Times New Roman" w:cs="Times New Roman"/>
                <w:noProof/>
                <w:webHidden/>
                <w:sz w:val="24"/>
                <w:szCs w:val="24"/>
              </w:rPr>
              <w:fldChar w:fldCharType="begin"/>
            </w:r>
            <w:r w:rsidR="00667719" w:rsidRPr="00C034A4">
              <w:rPr>
                <w:rFonts w:ascii="Times New Roman" w:hAnsi="Times New Roman" w:cs="Times New Roman"/>
                <w:noProof/>
                <w:webHidden/>
                <w:sz w:val="24"/>
                <w:szCs w:val="24"/>
              </w:rPr>
              <w:instrText xml:space="preserve"> PAGEREF _Toc521592409 \h </w:instrText>
            </w:r>
            <w:r w:rsidR="00667719" w:rsidRPr="00C034A4">
              <w:rPr>
                <w:rFonts w:ascii="Times New Roman" w:hAnsi="Times New Roman" w:cs="Times New Roman"/>
                <w:noProof/>
                <w:webHidden/>
                <w:sz w:val="24"/>
                <w:szCs w:val="24"/>
              </w:rPr>
            </w:r>
            <w:r w:rsidR="00667719" w:rsidRPr="00C034A4">
              <w:rPr>
                <w:rFonts w:ascii="Times New Roman" w:hAnsi="Times New Roman" w:cs="Times New Roman"/>
                <w:noProof/>
                <w:webHidden/>
                <w:sz w:val="24"/>
                <w:szCs w:val="24"/>
              </w:rPr>
              <w:fldChar w:fldCharType="separate"/>
            </w:r>
            <w:r w:rsidR="0097150F">
              <w:rPr>
                <w:rFonts w:ascii="Times New Roman" w:hAnsi="Times New Roman" w:cs="Times New Roman"/>
                <w:noProof/>
                <w:webHidden/>
                <w:sz w:val="24"/>
                <w:szCs w:val="24"/>
              </w:rPr>
              <w:t>12</w:t>
            </w:r>
            <w:r w:rsidR="00667719" w:rsidRPr="00C034A4">
              <w:rPr>
                <w:rFonts w:ascii="Times New Roman" w:hAnsi="Times New Roman" w:cs="Times New Roman"/>
                <w:noProof/>
                <w:webHidden/>
                <w:sz w:val="24"/>
                <w:szCs w:val="24"/>
              </w:rPr>
              <w:fldChar w:fldCharType="end"/>
            </w:r>
          </w:hyperlink>
        </w:p>
        <w:p w:rsidR="00667719" w:rsidRPr="00C034A4" w:rsidRDefault="004010FA" w:rsidP="00CD1C57">
          <w:pPr>
            <w:pStyle w:val="TDC3"/>
            <w:tabs>
              <w:tab w:val="right" w:leader="dot" w:pos="8828"/>
            </w:tabs>
            <w:ind w:left="0"/>
            <w:rPr>
              <w:rFonts w:ascii="Times New Roman" w:hAnsi="Times New Roman" w:cs="Times New Roman"/>
              <w:noProof/>
              <w:sz w:val="24"/>
              <w:szCs w:val="24"/>
            </w:rPr>
          </w:pPr>
          <w:hyperlink w:anchor="_Toc521592410" w:history="1">
            <w:r w:rsidR="00667719" w:rsidRPr="00C034A4">
              <w:rPr>
                <w:rStyle w:val="Hipervnculo"/>
                <w:rFonts w:ascii="Times New Roman" w:hAnsi="Times New Roman" w:cs="Times New Roman"/>
                <w:noProof/>
                <w:sz w:val="24"/>
                <w:szCs w:val="24"/>
              </w:rPr>
              <w:t>Hemoglobina Corpuscular Media (HbCM)</w:t>
            </w:r>
            <w:r w:rsidR="00667719" w:rsidRPr="00C034A4">
              <w:rPr>
                <w:rFonts w:ascii="Times New Roman" w:hAnsi="Times New Roman" w:cs="Times New Roman"/>
                <w:noProof/>
                <w:webHidden/>
                <w:sz w:val="24"/>
                <w:szCs w:val="24"/>
              </w:rPr>
              <w:tab/>
            </w:r>
            <w:r w:rsidR="00667719" w:rsidRPr="00C034A4">
              <w:rPr>
                <w:rFonts w:ascii="Times New Roman" w:hAnsi="Times New Roman" w:cs="Times New Roman"/>
                <w:noProof/>
                <w:webHidden/>
                <w:sz w:val="24"/>
                <w:szCs w:val="24"/>
              </w:rPr>
              <w:fldChar w:fldCharType="begin"/>
            </w:r>
            <w:r w:rsidR="00667719" w:rsidRPr="00C034A4">
              <w:rPr>
                <w:rFonts w:ascii="Times New Roman" w:hAnsi="Times New Roman" w:cs="Times New Roman"/>
                <w:noProof/>
                <w:webHidden/>
                <w:sz w:val="24"/>
                <w:szCs w:val="24"/>
              </w:rPr>
              <w:instrText xml:space="preserve"> PAGEREF _Toc521592410 \h </w:instrText>
            </w:r>
            <w:r w:rsidR="00667719" w:rsidRPr="00C034A4">
              <w:rPr>
                <w:rFonts w:ascii="Times New Roman" w:hAnsi="Times New Roman" w:cs="Times New Roman"/>
                <w:noProof/>
                <w:webHidden/>
                <w:sz w:val="24"/>
                <w:szCs w:val="24"/>
              </w:rPr>
            </w:r>
            <w:r w:rsidR="00667719" w:rsidRPr="00C034A4">
              <w:rPr>
                <w:rFonts w:ascii="Times New Roman" w:hAnsi="Times New Roman" w:cs="Times New Roman"/>
                <w:noProof/>
                <w:webHidden/>
                <w:sz w:val="24"/>
                <w:szCs w:val="24"/>
              </w:rPr>
              <w:fldChar w:fldCharType="separate"/>
            </w:r>
            <w:r w:rsidR="0097150F">
              <w:rPr>
                <w:rFonts w:ascii="Times New Roman" w:hAnsi="Times New Roman" w:cs="Times New Roman"/>
                <w:noProof/>
                <w:webHidden/>
                <w:sz w:val="24"/>
                <w:szCs w:val="24"/>
              </w:rPr>
              <w:t>13</w:t>
            </w:r>
            <w:r w:rsidR="00667719" w:rsidRPr="00C034A4">
              <w:rPr>
                <w:rFonts w:ascii="Times New Roman" w:hAnsi="Times New Roman" w:cs="Times New Roman"/>
                <w:noProof/>
                <w:webHidden/>
                <w:sz w:val="24"/>
                <w:szCs w:val="24"/>
              </w:rPr>
              <w:fldChar w:fldCharType="end"/>
            </w:r>
          </w:hyperlink>
        </w:p>
        <w:p w:rsidR="00667719" w:rsidRPr="00C034A4" w:rsidRDefault="004010FA" w:rsidP="00CD1C57">
          <w:pPr>
            <w:pStyle w:val="TDC3"/>
            <w:tabs>
              <w:tab w:val="right" w:leader="dot" w:pos="8828"/>
            </w:tabs>
            <w:ind w:left="0"/>
            <w:rPr>
              <w:rFonts w:ascii="Times New Roman" w:hAnsi="Times New Roman" w:cs="Times New Roman"/>
              <w:noProof/>
              <w:sz w:val="24"/>
              <w:szCs w:val="24"/>
            </w:rPr>
          </w:pPr>
          <w:hyperlink w:anchor="_Toc521592411" w:history="1">
            <w:r w:rsidR="00667719" w:rsidRPr="00C034A4">
              <w:rPr>
                <w:rStyle w:val="Hipervnculo"/>
                <w:rFonts w:ascii="Times New Roman" w:hAnsi="Times New Roman" w:cs="Times New Roman"/>
                <w:noProof/>
                <w:sz w:val="24"/>
                <w:szCs w:val="24"/>
              </w:rPr>
              <w:t>Concentración de Hemoglobina Corpuscular Media (CHCM)</w:t>
            </w:r>
            <w:r w:rsidR="00667719" w:rsidRPr="00C034A4">
              <w:rPr>
                <w:rFonts w:ascii="Times New Roman" w:hAnsi="Times New Roman" w:cs="Times New Roman"/>
                <w:noProof/>
                <w:webHidden/>
                <w:sz w:val="24"/>
                <w:szCs w:val="24"/>
              </w:rPr>
              <w:tab/>
            </w:r>
            <w:r w:rsidR="00667719" w:rsidRPr="00C034A4">
              <w:rPr>
                <w:rFonts w:ascii="Times New Roman" w:hAnsi="Times New Roman" w:cs="Times New Roman"/>
                <w:noProof/>
                <w:webHidden/>
                <w:sz w:val="24"/>
                <w:szCs w:val="24"/>
              </w:rPr>
              <w:fldChar w:fldCharType="begin"/>
            </w:r>
            <w:r w:rsidR="00667719" w:rsidRPr="00C034A4">
              <w:rPr>
                <w:rFonts w:ascii="Times New Roman" w:hAnsi="Times New Roman" w:cs="Times New Roman"/>
                <w:noProof/>
                <w:webHidden/>
                <w:sz w:val="24"/>
                <w:szCs w:val="24"/>
              </w:rPr>
              <w:instrText xml:space="preserve"> PAGEREF _Toc521592411 \h </w:instrText>
            </w:r>
            <w:r w:rsidR="00667719" w:rsidRPr="00C034A4">
              <w:rPr>
                <w:rFonts w:ascii="Times New Roman" w:hAnsi="Times New Roman" w:cs="Times New Roman"/>
                <w:noProof/>
                <w:webHidden/>
                <w:sz w:val="24"/>
                <w:szCs w:val="24"/>
              </w:rPr>
            </w:r>
            <w:r w:rsidR="00667719" w:rsidRPr="00C034A4">
              <w:rPr>
                <w:rFonts w:ascii="Times New Roman" w:hAnsi="Times New Roman" w:cs="Times New Roman"/>
                <w:noProof/>
                <w:webHidden/>
                <w:sz w:val="24"/>
                <w:szCs w:val="24"/>
              </w:rPr>
              <w:fldChar w:fldCharType="separate"/>
            </w:r>
            <w:r w:rsidR="0097150F">
              <w:rPr>
                <w:rFonts w:ascii="Times New Roman" w:hAnsi="Times New Roman" w:cs="Times New Roman"/>
                <w:noProof/>
                <w:webHidden/>
                <w:sz w:val="24"/>
                <w:szCs w:val="24"/>
              </w:rPr>
              <w:t>13</w:t>
            </w:r>
            <w:r w:rsidR="00667719" w:rsidRPr="00C034A4">
              <w:rPr>
                <w:rFonts w:ascii="Times New Roman" w:hAnsi="Times New Roman" w:cs="Times New Roman"/>
                <w:noProof/>
                <w:webHidden/>
                <w:sz w:val="24"/>
                <w:szCs w:val="24"/>
              </w:rPr>
              <w:fldChar w:fldCharType="end"/>
            </w:r>
          </w:hyperlink>
        </w:p>
        <w:p w:rsidR="00667719" w:rsidRPr="00667719" w:rsidRDefault="004010FA" w:rsidP="00CD1C57">
          <w:pPr>
            <w:pStyle w:val="TDC2"/>
            <w:ind w:left="0"/>
            <w:rPr>
              <w:b/>
            </w:rPr>
          </w:pPr>
          <w:hyperlink w:anchor="_Toc521592412" w:history="1">
            <w:r w:rsidR="00667719" w:rsidRPr="00C034A4">
              <w:rPr>
                <w:rStyle w:val="Hipervnculo"/>
              </w:rPr>
              <w:t>SIDEREMIA</w:t>
            </w:r>
            <w:r w:rsidR="00667719" w:rsidRPr="00C034A4">
              <w:rPr>
                <w:webHidden/>
              </w:rPr>
              <w:tab/>
            </w:r>
            <w:r w:rsidR="00667719" w:rsidRPr="00C034A4">
              <w:rPr>
                <w:webHidden/>
              </w:rPr>
              <w:fldChar w:fldCharType="begin"/>
            </w:r>
            <w:r w:rsidR="00667719" w:rsidRPr="00C034A4">
              <w:rPr>
                <w:webHidden/>
              </w:rPr>
              <w:instrText xml:space="preserve"> PAGEREF _Toc521592412 \h </w:instrText>
            </w:r>
            <w:r w:rsidR="00667719" w:rsidRPr="00C034A4">
              <w:rPr>
                <w:webHidden/>
              </w:rPr>
            </w:r>
            <w:r w:rsidR="00667719" w:rsidRPr="00C034A4">
              <w:rPr>
                <w:webHidden/>
              </w:rPr>
              <w:fldChar w:fldCharType="separate"/>
            </w:r>
            <w:r w:rsidR="0097150F">
              <w:rPr>
                <w:webHidden/>
              </w:rPr>
              <w:t>13</w:t>
            </w:r>
            <w:r w:rsidR="00667719" w:rsidRPr="00C034A4">
              <w:rPr>
                <w:webHidden/>
              </w:rPr>
              <w:fldChar w:fldCharType="end"/>
            </w:r>
          </w:hyperlink>
        </w:p>
        <w:p w:rsidR="00667719" w:rsidRPr="00C034A4" w:rsidRDefault="004010FA" w:rsidP="00C034A4">
          <w:pPr>
            <w:pStyle w:val="TDC1"/>
          </w:pPr>
          <w:hyperlink w:anchor="_Toc521592413" w:history="1">
            <w:r w:rsidR="00667719" w:rsidRPr="00C034A4">
              <w:rPr>
                <w:rStyle w:val="Hipervnculo"/>
              </w:rPr>
              <w:t>METODOLOGIA DE LA INVESTIGACION</w:t>
            </w:r>
            <w:r w:rsidR="00667719" w:rsidRPr="00C034A4">
              <w:rPr>
                <w:webHidden/>
              </w:rPr>
              <w:tab/>
            </w:r>
            <w:r w:rsidR="00667719" w:rsidRPr="00C034A4">
              <w:rPr>
                <w:webHidden/>
              </w:rPr>
              <w:fldChar w:fldCharType="begin"/>
            </w:r>
            <w:r w:rsidR="00667719" w:rsidRPr="00C034A4">
              <w:rPr>
                <w:webHidden/>
              </w:rPr>
              <w:instrText xml:space="preserve"> PAGEREF _Toc521592413 \h </w:instrText>
            </w:r>
            <w:r w:rsidR="00667719" w:rsidRPr="00C034A4">
              <w:rPr>
                <w:webHidden/>
              </w:rPr>
            </w:r>
            <w:r w:rsidR="00667719" w:rsidRPr="00C034A4">
              <w:rPr>
                <w:webHidden/>
              </w:rPr>
              <w:fldChar w:fldCharType="separate"/>
            </w:r>
            <w:r w:rsidR="0097150F">
              <w:rPr>
                <w:webHidden/>
              </w:rPr>
              <w:t>14</w:t>
            </w:r>
            <w:r w:rsidR="00667719" w:rsidRPr="00C034A4">
              <w:rPr>
                <w:webHidden/>
              </w:rPr>
              <w:fldChar w:fldCharType="end"/>
            </w:r>
          </w:hyperlink>
        </w:p>
        <w:p w:rsidR="00667719" w:rsidRPr="00C034A4" w:rsidRDefault="004010FA" w:rsidP="00CD1C57">
          <w:pPr>
            <w:pStyle w:val="TDC2"/>
            <w:ind w:left="0"/>
          </w:pPr>
          <w:hyperlink w:anchor="_Toc521592414" w:history="1">
            <w:r w:rsidR="00667719" w:rsidRPr="00C034A4">
              <w:rPr>
                <w:rStyle w:val="Hipervnculo"/>
              </w:rPr>
              <w:t>Diseño de la Investigación</w:t>
            </w:r>
            <w:r w:rsidR="00667719" w:rsidRPr="00C034A4">
              <w:rPr>
                <w:webHidden/>
              </w:rPr>
              <w:tab/>
            </w:r>
            <w:r w:rsidR="00667719" w:rsidRPr="00C034A4">
              <w:rPr>
                <w:webHidden/>
              </w:rPr>
              <w:fldChar w:fldCharType="begin"/>
            </w:r>
            <w:r w:rsidR="00667719" w:rsidRPr="00C034A4">
              <w:rPr>
                <w:webHidden/>
              </w:rPr>
              <w:instrText xml:space="preserve"> PAGEREF _Toc521592414 \h </w:instrText>
            </w:r>
            <w:r w:rsidR="00667719" w:rsidRPr="00C034A4">
              <w:rPr>
                <w:webHidden/>
              </w:rPr>
            </w:r>
            <w:r w:rsidR="00667719" w:rsidRPr="00C034A4">
              <w:rPr>
                <w:webHidden/>
              </w:rPr>
              <w:fldChar w:fldCharType="separate"/>
            </w:r>
            <w:r w:rsidR="0097150F">
              <w:rPr>
                <w:webHidden/>
              </w:rPr>
              <w:t>14</w:t>
            </w:r>
            <w:r w:rsidR="00667719" w:rsidRPr="00C034A4">
              <w:rPr>
                <w:webHidden/>
              </w:rPr>
              <w:fldChar w:fldCharType="end"/>
            </w:r>
          </w:hyperlink>
        </w:p>
        <w:p w:rsidR="00667719" w:rsidRPr="00C034A4" w:rsidRDefault="004010FA" w:rsidP="00CD1C57">
          <w:pPr>
            <w:pStyle w:val="TDC2"/>
            <w:ind w:left="0"/>
          </w:pPr>
          <w:hyperlink w:anchor="_Toc521592415" w:history="1">
            <w:r w:rsidR="00667719" w:rsidRPr="00C034A4">
              <w:rPr>
                <w:rStyle w:val="Hipervnculo"/>
              </w:rPr>
              <w:t>Tipo de la investigación</w:t>
            </w:r>
            <w:r w:rsidR="00667719" w:rsidRPr="00C034A4">
              <w:rPr>
                <w:webHidden/>
              </w:rPr>
              <w:tab/>
            </w:r>
            <w:r w:rsidR="00667719" w:rsidRPr="00C034A4">
              <w:rPr>
                <w:webHidden/>
              </w:rPr>
              <w:fldChar w:fldCharType="begin"/>
            </w:r>
            <w:r w:rsidR="00667719" w:rsidRPr="00C034A4">
              <w:rPr>
                <w:webHidden/>
              </w:rPr>
              <w:instrText xml:space="preserve"> PAGEREF _Toc521592415 \h </w:instrText>
            </w:r>
            <w:r w:rsidR="00667719" w:rsidRPr="00C034A4">
              <w:rPr>
                <w:webHidden/>
              </w:rPr>
            </w:r>
            <w:r w:rsidR="00667719" w:rsidRPr="00C034A4">
              <w:rPr>
                <w:webHidden/>
              </w:rPr>
              <w:fldChar w:fldCharType="separate"/>
            </w:r>
            <w:r w:rsidR="0097150F">
              <w:rPr>
                <w:webHidden/>
              </w:rPr>
              <w:t>14</w:t>
            </w:r>
            <w:r w:rsidR="00667719" w:rsidRPr="00C034A4">
              <w:rPr>
                <w:webHidden/>
              </w:rPr>
              <w:fldChar w:fldCharType="end"/>
            </w:r>
          </w:hyperlink>
        </w:p>
        <w:p w:rsidR="00667719" w:rsidRPr="00C034A4" w:rsidRDefault="004010FA" w:rsidP="00CD1C57">
          <w:pPr>
            <w:pStyle w:val="TDC2"/>
            <w:ind w:left="0"/>
          </w:pPr>
          <w:hyperlink w:anchor="_Toc521592416" w:history="1">
            <w:r w:rsidR="00667719" w:rsidRPr="00C034A4">
              <w:rPr>
                <w:rStyle w:val="Hipervnculo"/>
              </w:rPr>
              <w:t>Población</w:t>
            </w:r>
            <w:r w:rsidR="00667719" w:rsidRPr="00C034A4">
              <w:rPr>
                <w:webHidden/>
              </w:rPr>
              <w:tab/>
            </w:r>
            <w:r w:rsidR="00667719" w:rsidRPr="00C034A4">
              <w:rPr>
                <w:webHidden/>
              </w:rPr>
              <w:fldChar w:fldCharType="begin"/>
            </w:r>
            <w:r w:rsidR="00667719" w:rsidRPr="00C034A4">
              <w:rPr>
                <w:webHidden/>
              </w:rPr>
              <w:instrText xml:space="preserve"> PAGEREF _Toc521592416 \h </w:instrText>
            </w:r>
            <w:r w:rsidR="00667719" w:rsidRPr="00C034A4">
              <w:rPr>
                <w:webHidden/>
              </w:rPr>
            </w:r>
            <w:r w:rsidR="00667719" w:rsidRPr="00C034A4">
              <w:rPr>
                <w:webHidden/>
              </w:rPr>
              <w:fldChar w:fldCharType="separate"/>
            </w:r>
            <w:r w:rsidR="0097150F">
              <w:rPr>
                <w:webHidden/>
              </w:rPr>
              <w:t>14</w:t>
            </w:r>
            <w:r w:rsidR="00667719" w:rsidRPr="00C034A4">
              <w:rPr>
                <w:webHidden/>
              </w:rPr>
              <w:fldChar w:fldCharType="end"/>
            </w:r>
          </w:hyperlink>
        </w:p>
        <w:p w:rsidR="00667719" w:rsidRPr="00C034A4" w:rsidRDefault="004010FA" w:rsidP="00CD1C57">
          <w:pPr>
            <w:pStyle w:val="TDC2"/>
            <w:ind w:left="0"/>
          </w:pPr>
          <w:hyperlink w:anchor="_Toc521592417" w:history="1">
            <w:r w:rsidR="00667719" w:rsidRPr="00C034A4">
              <w:rPr>
                <w:rStyle w:val="Hipervnculo"/>
              </w:rPr>
              <w:t>Muestra</w:t>
            </w:r>
            <w:r w:rsidR="00667719" w:rsidRPr="00C034A4">
              <w:rPr>
                <w:webHidden/>
              </w:rPr>
              <w:tab/>
            </w:r>
            <w:r w:rsidR="00667719" w:rsidRPr="00C034A4">
              <w:rPr>
                <w:webHidden/>
              </w:rPr>
              <w:fldChar w:fldCharType="begin"/>
            </w:r>
            <w:r w:rsidR="00667719" w:rsidRPr="00C034A4">
              <w:rPr>
                <w:webHidden/>
              </w:rPr>
              <w:instrText xml:space="preserve"> PAGEREF _Toc521592417 \h </w:instrText>
            </w:r>
            <w:r w:rsidR="00667719" w:rsidRPr="00C034A4">
              <w:rPr>
                <w:webHidden/>
              </w:rPr>
            </w:r>
            <w:r w:rsidR="00667719" w:rsidRPr="00C034A4">
              <w:rPr>
                <w:webHidden/>
              </w:rPr>
              <w:fldChar w:fldCharType="separate"/>
            </w:r>
            <w:r w:rsidR="0097150F">
              <w:rPr>
                <w:webHidden/>
              </w:rPr>
              <w:t>14</w:t>
            </w:r>
            <w:r w:rsidR="00667719" w:rsidRPr="00C034A4">
              <w:rPr>
                <w:webHidden/>
              </w:rPr>
              <w:fldChar w:fldCharType="end"/>
            </w:r>
          </w:hyperlink>
        </w:p>
        <w:p w:rsidR="00667719" w:rsidRPr="00C034A4" w:rsidRDefault="004010FA" w:rsidP="00CD1C57">
          <w:pPr>
            <w:pStyle w:val="TDC2"/>
            <w:ind w:left="0"/>
          </w:pPr>
          <w:hyperlink w:anchor="_Toc521592418" w:history="1">
            <w:r w:rsidR="00667719" w:rsidRPr="00C034A4">
              <w:rPr>
                <w:rStyle w:val="Hipervnculo"/>
              </w:rPr>
              <w:t>Instrumentos de la Investigación</w:t>
            </w:r>
            <w:r w:rsidR="00667719" w:rsidRPr="00C034A4">
              <w:rPr>
                <w:webHidden/>
              </w:rPr>
              <w:tab/>
            </w:r>
            <w:r w:rsidR="00667719" w:rsidRPr="00C034A4">
              <w:rPr>
                <w:webHidden/>
              </w:rPr>
              <w:fldChar w:fldCharType="begin"/>
            </w:r>
            <w:r w:rsidR="00667719" w:rsidRPr="00C034A4">
              <w:rPr>
                <w:webHidden/>
              </w:rPr>
              <w:instrText xml:space="preserve"> PAGEREF _Toc521592418 \h </w:instrText>
            </w:r>
            <w:r w:rsidR="00667719" w:rsidRPr="00C034A4">
              <w:rPr>
                <w:webHidden/>
              </w:rPr>
            </w:r>
            <w:r w:rsidR="00667719" w:rsidRPr="00C034A4">
              <w:rPr>
                <w:webHidden/>
              </w:rPr>
              <w:fldChar w:fldCharType="separate"/>
            </w:r>
            <w:r w:rsidR="0097150F">
              <w:rPr>
                <w:webHidden/>
              </w:rPr>
              <w:t>15</w:t>
            </w:r>
            <w:r w:rsidR="00667719" w:rsidRPr="00C034A4">
              <w:rPr>
                <w:webHidden/>
              </w:rPr>
              <w:fldChar w:fldCharType="end"/>
            </w:r>
          </w:hyperlink>
        </w:p>
        <w:p w:rsidR="00667719" w:rsidRPr="00C034A4" w:rsidRDefault="004010FA" w:rsidP="00CD1C57">
          <w:pPr>
            <w:pStyle w:val="TDC2"/>
            <w:ind w:left="0"/>
          </w:pPr>
          <w:hyperlink w:anchor="_Toc521592419" w:history="1">
            <w:r w:rsidR="00667719" w:rsidRPr="00C034A4">
              <w:rPr>
                <w:rStyle w:val="Hipervnculo"/>
              </w:rPr>
              <w:t>Procedimiento</w:t>
            </w:r>
            <w:r w:rsidR="00667719" w:rsidRPr="00C034A4">
              <w:rPr>
                <w:webHidden/>
              </w:rPr>
              <w:tab/>
            </w:r>
            <w:r w:rsidR="00667719" w:rsidRPr="00C034A4">
              <w:rPr>
                <w:webHidden/>
              </w:rPr>
              <w:fldChar w:fldCharType="begin"/>
            </w:r>
            <w:r w:rsidR="00667719" w:rsidRPr="00C034A4">
              <w:rPr>
                <w:webHidden/>
              </w:rPr>
              <w:instrText xml:space="preserve"> PAGEREF _Toc521592419 \h </w:instrText>
            </w:r>
            <w:r w:rsidR="00667719" w:rsidRPr="00C034A4">
              <w:rPr>
                <w:webHidden/>
              </w:rPr>
            </w:r>
            <w:r w:rsidR="00667719" w:rsidRPr="00C034A4">
              <w:rPr>
                <w:webHidden/>
              </w:rPr>
              <w:fldChar w:fldCharType="separate"/>
            </w:r>
            <w:r w:rsidR="0097150F">
              <w:rPr>
                <w:webHidden/>
              </w:rPr>
              <w:t>15</w:t>
            </w:r>
            <w:r w:rsidR="00667719" w:rsidRPr="00C034A4">
              <w:rPr>
                <w:webHidden/>
              </w:rPr>
              <w:fldChar w:fldCharType="end"/>
            </w:r>
          </w:hyperlink>
        </w:p>
        <w:p w:rsidR="00667719" w:rsidRPr="00C034A4" w:rsidRDefault="004010FA" w:rsidP="00C034A4">
          <w:pPr>
            <w:pStyle w:val="TDC1"/>
          </w:pPr>
          <w:hyperlink w:anchor="_Toc521592420" w:history="1">
            <w:r w:rsidR="00667719" w:rsidRPr="00C034A4">
              <w:rPr>
                <w:rStyle w:val="Hipervnculo"/>
              </w:rPr>
              <w:t>RESULTADOS Y DISCUSIÓN</w:t>
            </w:r>
            <w:r w:rsidR="00667719" w:rsidRPr="00C034A4">
              <w:rPr>
                <w:webHidden/>
              </w:rPr>
              <w:tab/>
            </w:r>
            <w:r w:rsidR="00667719" w:rsidRPr="00C034A4">
              <w:rPr>
                <w:webHidden/>
              </w:rPr>
              <w:fldChar w:fldCharType="begin"/>
            </w:r>
            <w:r w:rsidR="00667719" w:rsidRPr="00C034A4">
              <w:rPr>
                <w:webHidden/>
              </w:rPr>
              <w:instrText xml:space="preserve"> PAGEREF _Toc521592420 \h </w:instrText>
            </w:r>
            <w:r w:rsidR="00667719" w:rsidRPr="00C034A4">
              <w:rPr>
                <w:webHidden/>
              </w:rPr>
            </w:r>
            <w:r w:rsidR="00667719" w:rsidRPr="00C034A4">
              <w:rPr>
                <w:webHidden/>
              </w:rPr>
              <w:fldChar w:fldCharType="separate"/>
            </w:r>
            <w:r w:rsidR="0097150F">
              <w:rPr>
                <w:webHidden/>
              </w:rPr>
              <w:t>17</w:t>
            </w:r>
            <w:r w:rsidR="00667719" w:rsidRPr="00C034A4">
              <w:rPr>
                <w:webHidden/>
              </w:rPr>
              <w:fldChar w:fldCharType="end"/>
            </w:r>
          </w:hyperlink>
        </w:p>
        <w:p w:rsidR="00667719" w:rsidRPr="00C034A4" w:rsidRDefault="004010FA" w:rsidP="00C034A4">
          <w:pPr>
            <w:pStyle w:val="TDC1"/>
          </w:pPr>
          <w:hyperlink w:anchor="_Toc521592421" w:history="1">
            <w:r w:rsidR="00667719" w:rsidRPr="00C034A4">
              <w:rPr>
                <w:rStyle w:val="Hipervnculo"/>
              </w:rPr>
              <w:t>CONCLUSIONES</w:t>
            </w:r>
            <w:r w:rsidR="00667719" w:rsidRPr="00C034A4">
              <w:rPr>
                <w:webHidden/>
              </w:rPr>
              <w:tab/>
            </w:r>
            <w:r w:rsidR="00667719" w:rsidRPr="00C034A4">
              <w:rPr>
                <w:webHidden/>
              </w:rPr>
              <w:fldChar w:fldCharType="begin"/>
            </w:r>
            <w:r w:rsidR="00667719" w:rsidRPr="00C034A4">
              <w:rPr>
                <w:webHidden/>
              </w:rPr>
              <w:instrText xml:space="preserve"> PAGEREF _Toc521592421 \h </w:instrText>
            </w:r>
            <w:r w:rsidR="00667719" w:rsidRPr="00C034A4">
              <w:rPr>
                <w:webHidden/>
              </w:rPr>
            </w:r>
            <w:r w:rsidR="00667719" w:rsidRPr="00C034A4">
              <w:rPr>
                <w:webHidden/>
              </w:rPr>
              <w:fldChar w:fldCharType="separate"/>
            </w:r>
            <w:r w:rsidR="0097150F">
              <w:rPr>
                <w:webHidden/>
              </w:rPr>
              <w:t>27</w:t>
            </w:r>
            <w:r w:rsidR="00667719" w:rsidRPr="00C034A4">
              <w:rPr>
                <w:webHidden/>
              </w:rPr>
              <w:fldChar w:fldCharType="end"/>
            </w:r>
          </w:hyperlink>
        </w:p>
        <w:p w:rsidR="00667719" w:rsidRPr="00C034A4" w:rsidRDefault="004010FA" w:rsidP="00C034A4">
          <w:pPr>
            <w:pStyle w:val="TDC1"/>
          </w:pPr>
          <w:hyperlink w:anchor="_Toc521592422" w:history="1">
            <w:r w:rsidR="00667719" w:rsidRPr="00C034A4">
              <w:rPr>
                <w:rStyle w:val="Hipervnculo"/>
              </w:rPr>
              <w:t>RECOMENDACIONES</w:t>
            </w:r>
            <w:r w:rsidR="00667719" w:rsidRPr="00C034A4">
              <w:rPr>
                <w:webHidden/>
              </w:rPr>
              <w:tab/>
            </w:r>
            <w:r w:rsidR="00667719" w:rsidRPr="00C034A4">
              <w:rPr>
                <w:webHidden/>
              </w:rPr>
              <w:fldChar w:fldCharType="begin"/>
            </w:r>
            <w:r w:rsidR="00667719" w:rsidRPr="00C034A4">
              <w:rPr>
                <w:webHidden/>
              </w:rPr>
              <w:instrText xml:space="preserve"> PAGEREF _Toc521592422 \h </w:instrText>
            </w:r>
            <w:r w:rsidR="00667719" w:rsidRPr="00C034A4">
              <w:rPr>
                <w:webHidden/>
              </w:rPr>
            </w:r>
            <w:r w:rsidR="00667719" w:rsidRPr="00C034A4">
              <w:rPr>
                <w:webHidden/>
              </w:rPr>
              <w:fldChar w:fldCharType="separate"/>
            </w:r>
            <w:r w:rsidR="0097150F">
              <w:rPr>
                <w:webHidden/>
              </w:rPr>
              <w:t>28</w:t>
            </w:r>
            <w:r w:rsidR="00667719" w:rsidRPr="00C034A4">
              <w:rPr>
                <w:webHidden/>
              </w:rPr>
              <w:fldChar w:fldCharType="end"/>
            </w:r>
          </w:hyperlink>
        </w:p>
        <w:p w:rsidR="003D16D3" w:rsidRDefault="003D16D3">
          <w:pPr>
            <w:rPr>
              <w:rFonts w:ascii="Times New Roman" w:hAnsi="Times New Roman" w:cs="Times New Roman"/>
              <w:b/>
              <w:bCs/>
              <w:sz w:val="24"/>
              <w:szCs w:val="24"/>
              <w:lang w:val="es-ES"/>
            </w:rPr>
          </w:pPr>
          <w:r>
            <w:rPr>
              <w:rFonts w:ascii="Times New Roman" w:hAnsi="Times New Roman" w:cs="Times New Roman"/>
              <w:b/>
              <w:bCs/>
              <w:sz w:val="24"/>
              <w:szCs w:val="24"/>
              <w:lang w:val="es-ES"/>
            </w:rPr>
            <w:t>BIBLIOGRAFIA……………………………………………………………………....….29</w:t>
          </w:r>
        </w:p>
        <w:p w:rsidR="00667719" w:rsidRPr="003D16D3" w:rsidRDefault="003D16D3">
          <w:pPr>
            <w:rPr>
              <w:lang w:val="es-ES"/>
            </w:rPr>
          </w:pPr>
          <w:r>
            <w:rPr>
              <w:rFonts w:ascii="Times New Roman" w:hAnsi="Times New Roman" w:cs="Times New Roman"/>
              <w:b/>
              <w:bCs/>
              <w:sz w:val="24"/>
              <w:szCs w:val="24"/>
              <w:lang w:val="es-ES"/>
            </w:rPr>
            <w:t>ANEXOS………………………………………………………………………………..…32</w:t>
          </w:r>
          <w:r w:rsidR="00667719" w:rsidRPr="00667719">
            <w:rPr>
              <w:rFonts w:ascii="Times New Roman" w:hAnsi="Times New Roman" w:cs="Times New Roman"/>
              <w:b/>
              <w:bCs/>
              <w:sz w:val="24"/>
              <w:szCs w:val="24"/>
              <w:lang w:val="es-ES"/>
            </w:rPr>
            <w:fldChar w:fldCharType="end"/>
          </w:r>
        </w:p>
      </w:sdtContent>
    </w:sdt>
    <w:p w:rsidR="00894064" w:rsidRDefault="00894064">
      <w:pPr>
        <w:rPr>
          <w:rFonts w:ascii="Times New Roman" w:hAnsi="Times New Roman" w:cs="Times New Roman"/>
          <w:b/>
          <w:sz w:val="24"/>
          <w:lang w:val="es-ES"/>
        </w:rPr>
      </w:pPr>
    </w:p>
    <w:p w:rsidR="00667719" w:rsidRDefault="00667719">
      <w:pPr>
        <w:rPr>
          <w:rFonts w:ascii="Times New Roman" w:hAnsi="Times New Roman" w:cs="Times New Roman"/>
          <w:b/>
          <w:sz w:val="24"/>
          <w:lang w:val="es-ES"/>
        </w:rPr>
      </w:pPr>
    </w:p>
    <w:p w:rsidR="00667719" w:rsidRDefault="00667719">
      <w:pPr>
        <w:rPr>
          <w:rFonts w:ascii="Times New Roman" w:hAnsi="Times New Roman" w:cs="Times New Roman"/>
          <w:b/>
          <w:sz w:val="24"/>
          <w:lang w:val="es-ES"/>
        </w:rPr>
      </w:pPr>
    </w:p>
    <w:p w:rsidR="00667719" w:rsidRDefault="00667719">
      <w:pPr>
        <w:rPr>
          <w:rFonts w:ascii="Times New Roman" w:hAnsi="Times New Roman" w:cs="Times New Roman"/>
          <w:b/>
          <w:sz w:val="24"/>
          <w:lang w:val="es-ES"/>
        </w:rPr>
      </w:pPr>
    </w:p>
    <w:p w:rsidR="00667719" w:rsidRDefault="00667719">
      <w:pPr>
        <w:rPr>
          <w:rFonts w:ascii="Times New Roman" w:hAnsi="Times New Roman" w:cs="Times New Roman"/>
          <w:b/>
          <w:sz w:val="24"/>
          <w:lang w:val="es-ES"/>
        </w:rPr>
      </w:pPr>
    </w:p>
    <w:p w:rsidR="00667719" w:rsidRDefault="00667719">
      <w:pPr>
        <w:rPr>
          <w:rFonts w:ascii="Times New Roman" w:hAnsi="Times New Roman" w:cs="Times New Roman"/>
          <w:b/>
          <w:sz w:val="24"/>
          <w:lang w:val="es-ES"/>
        </w:rPr>
      </w:pPr>
    </w:p>
    <w:p w:rsidR="00667719" w:rsidRDefault="00667719">
      <w:pPr>
        <w:rPr>
          <w:rFonts w:ascii="Times New Roman" w:hAnsi="Times New Roman" w:cs="Times New Roman"/>
          <w:b/>
          <w:sz w:val="24"/>
          <w:lang w:val="es-ES"/>
        </w:rPr>
      </w:pPr>
    </w:p>
    <w:p w:rsidR="00667719" w:rsidRDefault="00667719">
      <w:pPr>
        <w:rPr>
          <w:rFonts w:ascii="Times New Roman" w:hAnsi="Times New Roman" w:cs="Times New Roman"/>
          <w:b/>
          <w:sz w:val="24"/>
          <w:lang w:val="es-ES"/>
        </w:rPr>
      </w:pPr>
    </w:p>
    <w:p w:rsidR="00667719" w:rsidRDefault="00667719">
      <w:pPr>
        <w:rPr>
          <w:rFonts w:ascii="Times New Roman" w:hAnsi="Times New Roman" w:cs="Times New Roman"/>
          <w:b/>
          <w:sz w:val="24"/>
          <w:lang w:val="es-ES"/>
        </w:rPr>
      </w:pPr>
    </w:p>
    <w:p w:rsidR="00667719" w:rsidRDefault="00667719">
      <w:pPr>
        <w:rPr>
          <w:rFonts w:ascii="Times New Roman" w:hAnsi="Times New Roman" w:cs="Times New Roman"/>
          <w:b/>
          <w:sz w:val="24"/>
          <w:lang w:val="es-ES"/>
        </w:rPr>
      </w:pPr>
    </w:p>
    <w:p w:rsidR="00667719" w:rsidRDefault="00667719">
      <w:pPr>
        <w:rPr>
          <w:rFonts w:ascii="Times New Roman" w:hAnsi="Times New Roman" w:cs="Times New Roman"/>
          <w:b/>
          <w:sz w:val="24"/>
          <w:lang w:val="es-ES"/>
        </w:rPr>
      </w:pPr>
    </w:p>
    <w:p w:rsidR="00667719" w:rsidRDefault="00667719">
      <w:pPr>
        <w:rPr>
          <w:rFonts w:ascii="Times New Roman" w:hAnsi="Times New Roman" w:cs="Times New Roman"/>
          <w:b/>
          <w:sz w:val="24"/>
          <w:lang w:val="es-ES"/>
        </w:rPr>
      </w:pPr>
    </w:p>
    <w:p w:rsidR="00667719" w:rsidRDefault="00667719">
      <w:pPr>
        <w:rPr>
          <w:rFonts w:ascii="Times New Roman" w:hAnsi="Times New Roman" w:cs="Times New Roman"/>
          <w:b/>
          <w:sz w:val="24"/>
          <w:lang w:val="es-ES"/>
        </w:rPr>
      </w:pPr>
    </w:p>
    <w:p w:rsidR="00667719" w:rsidRDefault="00667719">
      <w:pPr>
        <w:rPr>
          <w:rFonts w:ascii="Times New Roman" w:hAnsi="Times New Roman" w:cs="Times New Roman"/>
          <w:b/>
          <w:sz w:val="24"/>
          <w:lang w:val="es-ES"/>
        </w:rPr>
      </w:pPr>
    </w:p>
    <w:p w:rsidR="00667719" w:rsidRDefault="00667719">
      <w:pPr>
        <w:rPr>
          <w:rFonts w:ascii="Times New Roman" w:hAnsi="Times New Roman" w:cs="Times New Roman"/>
          <w:b/>
          <w:sz w:val="24"/>
          <w:lang w:val="es-ES"/>
        </w:rPr>
      </w:pPr>
    </w:p>
    <w:p w:rsidR="00667719" w:rsidRDefault="00667719">
      <w:pPr>
        <w:rPr>
          <w:rFonts w:ascii="Times New Roman" w:hAnsi="Times New Roman" w:cs="Times New Roman"/>
          <w:b/>
          <w:sz w:val="24"/>
          <w:lang w:val="es-ES"/>
        </w:rPr>
      </w:pPr>
    </w:p>
    <w:p w:rsidR="00063E25" w:rsidRDefault="00894064" w:rsidP="00063E25">
      <w:pPr>
        <w:rPr>
          <w:rFonts w:ascii="Times New Roman" w:hAnsi="Times New Roman" w:cs="Times New Roman"/>
          <w:b/>
          <w:sz w:val="24"/>
          <w:lang w:val="es-ES"/>
        </w:rPr>
      </w:pPr>
      <w:r>
        <w:rPr>
          <w:rFonts w:ascii="Times New Roman" w:hAnsi="Times New Roman" w:cs="Times New Roman"/>
          <w:b/>
          <w:sz w:val="24"/>
          <w:lang w:val="es-ES"/>
        </w:rPr>
        <w:br w:type="page"/>
      </w:r>
    </w:p>
    <w:p w:rsidR="00063E25" w:rsidRDefault="00063E25" w:rsidP="00063E25">
      <w:pPr>
        <w:jc w:val="center"/>
        <w:rPr>
          <w:rFonts w:ascii="Times New Roman" w:hAnsi="Times New Roman" w:cs="Times New Roman"/>
          <w:b/>
          <w:sz w:val="24"/>
          <w:lang w:val="es-ES"/>
        </w:rPr>
      </w:pPr>
      <w:r>
        <w:rPr>
          <w:rFonts w:ascii="Times New Roman" w:hAnsi="Times New Roman" w:cs="Times New Roman"/>
          <w:b/>
          <w:sz w:val="24"/>
          <w:lang w:val="es-ES"/>
        </w:rPr>
        <w:lastRenderedPageBreak/>
        <w:t>INDICE DE TABLAS</w:t>
      </w:r>
    </w:p>
    <w:p w:rsidR="00063E25" w:rsidRDefault="00063E25" w:rsidP="00063E25">
      <w:pPr>
        <w:spacing w:line="360" w:lineRule="auto"/>
        <w:jc w:val="center"/>
        <w:rPr>
          <w:rFonts w:ascii="Times New Roman" w:hAnsi="Times New Roman" w:cs="Times New Roman"/>
          <w:b/>
          <w:sz w:val="24"/>
          <w:lang w:val="es-ES"/>
        </w:rPr>
      </w:pPr>
    </w:p>
    <w:p w:rsidR="00D97450" w:rsidRPr="00D97450" w:rsidRDefault="00D97450" w:rsidP="00D97450">
      <w:pPr>
        <w:pStyle w:val="Tabladeilustraciones"/>
        <w:tabs>
          <w:tab w:val="right" w:leader="dot" w:pos="8828"/>
        </w:tabs>
        <w:spacing w:line="360" w:lineRule="auto"/>
        <w:rPr>
          <w:rFonts w:ascii="Times New Roman" w:eastAsiaTheme="minorEastAsia" w:hAnsi="Times New Roman" w:cs="Times New Roman"/>
          <w:i w:val="0"/>
          <w:iCs w:val="0"/>
          <w:noProof/>
          <w:sz w:val="24"/>
          <w:szCs w:val="24"/>
        </w:rPr>
      </w:pPr>
      <w:r w:rsidRPr="00D97450">
        <w:rPr>
          <w:rFonts w:ascii="Times New Roman" w:hAnsi="Times New Roman" w:cs="Times New Roman"/>
          <w:b/>
          <w:i w:val="0"/>
          <w:sz w:val="24"/>
          <w:szCs w:val="24"/>
          <w:lang w:val="es-ES"/>
        </w:rPr>
        <w:fldChar w:fldCharType="begin"/>
      </w:r>
      <w:r w:rsidRPr="00D97450">
        <w:rPr>
          <w:rFonts w:ascii="Times New Roman" w:hAnsi="Times New Roman" w:cs="Times New Roman"/>
          <w:b/>
          <w:i w:val="0"/>
          <w:sz w:val="24"/>
          <w:szCs w:val="24"/>
          <w:lang w:val="es-ES"/>
        </w:rPr>
        <w:instrText xml:space="preserve"> TOC \h \z \c "Tabla" </w:instrText>
      </w:r>
      <w:r w:rsidRPr="00D97450">
        <w:rPr>
          <w:rFonts w:ascii="Times New Roman" w:hAnsi="Times New Roman" w:cs="Times New Roman"/>
          <w:b/>
          <w:i w:val="0"/>
          <w:sz w:val="24"/>
          <w:szCs w:val="24"/>
          <w:lang w:val="es-ES"/>
        </w:rPr>
        <w:fldChar w:fldCharType="separate"/>
      </w:r>
      <w:hyperlink w:anchor="_Toc525630842" w:history="1">
        <w:r w:rsidRPr="00D97450">
          <w:rPr>
            <w:rStyle w:val="Hipervnculo"/>
            <w:rFonts w:ascii="Times New Roman" w:hAnsi="Times New Roman" w:cs="Times New Roman"/>
            <w:b/>
            <w:i w:val="0"/>
            <w:noProof/>
            <w:sz w:val="24"/>
            <w:szCs w:val="24"/>
            <w:lang w:val="es-ES"/>
          </w:rPr>
          <w:t>Tabla 1 Sideremia e índices hematimétricos</w:t>
        </w:r>
        <w:r w:rsidRPr="00D97450">
          <w:rPr>
            <w:rFonts w:ascii="Times New Roman" w:hAnsi="Times New Roman" w:cs="Times New Roman"/>
            <w:i w:val="0"/>
            <w:noProof/>
            <w:webHidden/>
            <w:sz w:val="24"/>
            <w:szCs w:val="24"/>
          </w:rPr>
          <w:tab/>
        </w:r>
        <w:r w:rsidRPr="00D97450">
          <w:rPr>
            <w:rFonts w:ascii="Times New Roman" w:hAnsi="Times New Roman" w:cs="Times New Roman"/>
            <w:i w:val="0"/>
            <w:noProof/>
            <w:webHidden/>
            <w:sz w:val="24"/>
            <w:szCs w:val="24"/>
          </w:rPr>
          <w:fldChar w:fldCharType="begin"/>
        </w:r>
        <w:r w:rsidRPr="00D97450">
          <w:rPr>
            <w:rFonts w:ascii="Times New Roman" w:hAnsi="Times New Roman" w:cs="Times New Roman"/>
            <w:i w:val="0"/>
            <w:noProof/>
            <w:webHidden/>
            <w:sz w:val="24"/>
            <w:szCs w:val="24"/>
          </w:rPr>
          <w:instrText xml:space="preserve"> PAGEREF _Toc525630842 \h </w:instrText>
        </w:r>
        <w:r w:rsidRPr="00D97450">
          <w:rPr>
            <w:rFonts w:ascii="Times New Roman" w:hAnsi="Times New Roman" w:cs="Times New Roman"/>
            <w:i w:val="0"/>
            <w:noProof/>
            <w:webHidden/>
            <w:sz w:val="24"/>
            <w:szCs w:val="24"/>
          </w:rPr>
        </w:r>
        <w:r w:rsidRPr="00D97450">
          <w:rPr>
            <w:rFonts w:ascii="Times New Roman" w:hAnsi="Times New Roman" w:cs="Times New Roman"/>
            <w:i w:val="0"/>
            <w:noProof/>
            <w:webHidden/>
            <w:sz w:val="24"/>
            <w:szCs w:val="24"/>
          </w:rPr>
          <w:fldChar w:fldCharType="separate"/>
        </w:r>
        <w:r w:rsidR="0097150F">
          <w:rPr>
            <w:rFonts w:ascii="Times New Roman" w:hAnsi="Times New Roman" w:cs="Times New Roman"/>
            <w:i w:val="0"/>
            <w:noProof/>
            <w:webHidden/>
            <w:sz w:val="24"/>
            <w:szCs w:val="24"/>
          </w:rPr>
          <w:t>17</w:t>
        </w:r>
        <w:r w:rsidRPr="00D97450">
          <w:rPr>
            <w:rFonts w:ascii="Times New Roman" w:hAnsi="Times New Roman" w:cs="Times New Roman"/>
            <w:i w:val="0"/>
            <w:noProof/>
            <w:webHidden/>
            <w:sz w:val="24"/>
            <w:szCs w:val="24"/>
          </w:rPr>
          <w:fldChar w:fldCharType="end"/>
        </w:r>
      </w:hyperlink>
    </w:p>
    <w:p w:rsidR="00D97450" w:rsidRPr="00D97450" w:rsidRDefault="004010FA" w:rsidP="00D97450">
      <w:pPr>
        <w:pStyle w:val="Tabladeilustraciones"/>
        <w:tabs>
          <w:tab w:val="right" w:leader="dot" w:pos="8828"/>
        </w:tabs>
        <w:spacing w:line="360" w:lineRule="auto"/>
        <w:rPr>
          <w:rFonts w:ascii="Times New Roman" w:eastAsiaTheme="minorEastAsia" w:hAnsi="Times New Roman" w:cs="Times New Roman"/>
          <w:i w:val="0"/>
          <w:iCs w:val="0"/>
          <w:noProof/>
          <w:sz w:val="24"/>
          <w:szCs w:val="24"/>
        </w:rPr>
      </w:pPr>
      <w:hyperlink w:anchor="_Toc525630843" w:history="1">
        <w:r w:rsidR="00D97450" w:rsidRPr="00D97450">
          <w:rPr>
            <w:rStyle w:val="Hipervnculo"/>
            <w:rFonts w:ascii="Times New Roman" w:hAnsi="Times New Roman" w:cs="Times New Roman"/>
            <w:b/>
            <w:i w:val="0"/>
            <w:noProof/>
            <w:sz w:val="24"/>
            <w:szCs w:val="24"/>
            <w:lang w:val="es-ES"/>
          </w:rPr>
          <w:t>Tabla 2 Relación de sideremia, con los valores promedio de los índices eritrocitarios respectivamente</w:t>
        </w:r>
        <w:r w:rsidR="00D97450" w:rsidRPr="00D97450">
          <w:rPr>
            <w:rFonts w:ascii="Times New Roman" w:hAnsi="Times New Roman" w:cs="Times New Roman"/>
            <w:i w:val="0"/>
            <w:noProof/>
            <w:webHidden/>
            <w:sz w:val="24"/>
            <w:szCs w:val="24"/>
          </w:rPr>
          <w:tab/>
        </w:r>
        <w:r w:rsidR="00D97450" w:rsidRPr="00D97450">
          <w:rPr>
            <w:rFonts w:ascii="Times New Roman" w:hAnsi="Times New Roman" w:cs="Times New Roman"/>
            <w:i w:val="0"/>
            <w:noProof/>
            <w:webHidden/>
            <w:sz w:val="24"/>
            <w:szCs w:val="24"/>
          </w:rPr>
          <w:fldChar w:fldCharType="begin"/>
        </w:r>
        <w:r w:rsidR="00D97450" w:rsidRPr="00D97450">
          <w:rPr>
            <w:rFonts w:ascii="Times New Roman" w:hAnsi="Times New Roman" w:cs="Times New Roman"/>
            <w:i w:val="0"/>
            <w:noProof/>
            <w:webHidden/>
            <w:sz w:val="24"/>
            <w:szCs w:val="24"/>
          </w:rPr>
          <w:instrText xml:space="preserve"> PAGEREF _Toc525630843 \h </w:instrText>
        </w:r>
        <w:r w:rsidR="00D97450" w:rsidRPr="00D97450">
          <w:rPr>
            <w:rFonts w:ascii="Times New Roman" w:hAnsi="Times New Roman" w:cs="Times New Roman"/>
            <w:i w:val="0"/>
            <w:noProof/>
            <w:webHidden/>
            <w:sz w:val="24"/>
            <w:szCs w:val="24"/>
          </w:rPr>
        </w:r>
        <w:r w:rsidR="00D97450" w:rsidRPr="00D97450">
          <w:rPr>
            <w:rFonts w:ascii="Times New Roman" w:hAnsi="Times New Roman" w:cs="Times New Roman"/>
            <w:i w:val="0"/>
            <w:noProof/>
            <w:webHidden/>
            <w:sz w:val="24"/>
            <w:szCs w:val="24"/>
          </w:rPr>
          <w:fldChar w:fldCharType="separate"/>
        </w:r>
        <w:r w:rsidR="0097150F">
          <w:rPr>
            <w:rFonts w:ascii="Times New Roman" w:hAnsi="Times New Roman" w:cs="Times New Roman"/>
            <w:i w:val="0"/>
            <w:noProof/>
            <w:webHidden/>
            <w:sz w:val="24"/>
            <w:szCs w:val="24"/>
          </w:rPr>
          <w:t>18</w:t>
        </w:r>
        <w:r w:rsidR="00D97450" w:rsidRPr="00D97450">
          <w:rPr>
            <w:rFonts w:ascii="Times New Roman" w:hAnsi="Times New Roman" w:cs="Times New Roman"/>
            <w:i w:val="0"/>
            <w:noProof/>
            <w:webHidden/>
            <w:sz w:val="24"/>
            <w:szCs w:val="24"/>
          </w:rPr>
          <w:fldChar w:fldCharType="end"/>
        </w:r>
      </w:hyperlink>
    </w:p>
    <w:p w:rsidR="00D97450" w:rsidRPr="00D97450" w:rsidRDefault="004010FA" w:rsidP="00D97450">
      <w:pPr>
        <w:pStyle w:val="Tabladeilustraciones"/>
        <w:tabs>
          <w:tab w:val="right" w:leader="dot" w:pos="8828"/>
        </w:tabs>
        <w:spacing w:line="360" w:lineRule="auto"/>
        <w:rPr>
          <w:rFonts w:ascii="Times New Roman" w:eastAsiaTheme="minorEastAsia" w:hAnsi="Times New Roman" w:cs="Times New Roman"/>
          <w:i w:val="0"/>
          <w:iCs w:val="0"/>
          <w:noProof/>
          <w:sz w:val="24"/>
          <w:szCs w:val="24"/>
        </w:rPr>
      </w:pPr>
      <w:hyperlink w:anchor="_Toc525630844" w:history="1">
        <w:r w:rsidR="00D97450" w:rsidRPr="00D97450">
          <w:rPr>
            <w:rStyle w:val="Hipervnculo"/>
            <w:rFonts w:ascii="Times New Roman" w:hAnsi="Times New Roman" w:cs="Times New Roman"/>
            <w:b/>
            <w:i w:val="0"/>
            <w:noProof/>
            <w:sz w:val="24"/>
            <w:szCs w:val="24"/>
            <w:lang w:val="es-ES"/>
          </w:rPr>
          <w:t>Tabla 3 Diagnóstico de anemia ferropénica en base a resultados obtenidos</w:t>
        </w:r>
        <w:r w:rsidR="00D97450" w:rsidRPr="00D97450">
          <w:rPr>
            <w:rFonts w:ascii="Times New Roman" w:hAnsi="Times New Roman" w:cs="Times New Roman"/>
            <w:i w:val="0"/>
            <w:noProof/>
            <w:webHidden/>
            <w:sz w:val="24"/>
            <w:szCs w:val="24"/>
          </w:rPr>
          <w:tab/>
        </w:r>
        <w:r w:rsidR="00D97450" w:rsidRPr="00D97450">
          <w:rPr>
            <w:rFonts w:ascii="Times New Roman" w:hAnsi="Times New Roman" w:cs="Times New Roman"/>
            <w:i w:val="0"/>
            <w:noProof/>
            <w:webHidden/>
            <w:sz w:val="24"/>
            <w:szCs w:val="24"/>
          </w:rPr>
          <w:fldChar w:fldCharType="begin"/>
        </w:r>
        <w:r w:rsidR="00D97450" w:rsidRPr="00D97450">
          <w:rPr>
            <w:rFonts w:ascii="Times New Roman" w:hAnsi="Times New Roman" w:cs="Times New Roman"/>
            <w:i w:val="0"/>
            <w:noProof/>
            <w:webHidden/>
            <w:sz w:val="24"/>
            <w:szCs w:val="24"/>
          </w:rPr>
          <w:instrText xml:space="preserve"> PAGEREF _Toc525630844 \h </w:instrText>
        </w:r>
        <w:r w:rsidR="00D97450" w:rsidRPr="00D97450">
          <w:rPr>
            <w:rFonts w:ascii="Times New Roman" w:hAnsi="Times New Roman" w:cs="Times New Roman"/>
            <w:i w:val="0"/>
            <w:noProof/>
            <w:webHidden/>
            <w:sz w:val="24"/>
            <w:szCs w:val="24"/>
          </w:rPr>
        </w:r>
        <w:r w:rsidR="00D97450" w:rsidRPr="00D97450">
          <w:rPr>
            <w:rFonts w:ascii="Times New Roman" w:hAnsi="Times New Roman" w:cs="Times New Roman"/>
            <w:i w:val="0"/>
            <w:noProof/>
            <w:webHidden/>
            <w:sz w:val="24"/>
            <w:szCs w:val="24"/>
          </w:rPr>
          <w:fldChar w:fldCharType="separate"/>
        </w:r>
        <w:r w:rsidR="0097150F">
          <w:rPr>
            <w:rFonts w:ascii="Times New Roman" w:hAnsi="Times New Roman" w:cs="Times New Roman"/>
            <w:i w:val="0"/>
            <w:noProof/>
            <w:webHidden/>
            <w:sz w:val="24"/>
            <w:szCs w:val="24"/>
          </w:rPr>
          <w:t>19</w:t>
        </w:r>
        <w:r w:rsidR="00D97450" w:rsidRPr="00D97450">
          <w:rPr>
            <w:rFonts w:ascii="Times New Roman" w:hAnsi="Times New Roman" w:cs="Times New Roman"/>
            <w:i w:val="0"/>
            <w:noProof/>
            <w:webHidden/>
            <w:sz w:val="24"/>
            <w:szCs w:val="24"/>
          </w:rPr>
          <w:fldChar w:fldCharType="end"/>
        </w:r>
      </w:hyperlink>
    </w:p>
    <w:p w:rsidR="00D97450" w:rsidRPr="00D97450" w:rsidRDefault="004010FA" w:rsidP="00D97450">
      <w:pPr>
        <w:pStyle w:val="Tabladeilustraciones"/>
        <w:tabs>
          <w:tab w:val="right" w:leader="dot" w:pos="8828"/>
        </w:tabs>
        <w:spacing w:line="360" w:lineRule="auto"/>
        <w:rPr>
          <w:rFonts w:ascii="Times New Roman" w:eastAsiaTheme="minorEastAsia" w:hAnsi="Times New Roman" w:cs="Times New Roman"/>
          <w:i w:val="0"/>
          <w:iCs w:val="0"/>
          <w:noProof/>
          <w:sz w:val="24"/>
          <w:szCs w:val="24"/>
        </w:rPr>
      </w:pPr>
      <w:hyperlink w:anchor="_Toc525630845" w:history="1">
        <w:r w:rsidR="00D97450" w:rsidRPr="00D97450">
          <w:rPr>
            <w:rStyle w:val="Hipervnculo"/>
            <w:rFonts w:ascii="Times New Roman" w:hAnsi="Times New Roman" w:cs="Times New Roman"/>
            <w:b/>
            <w:i w:val="0"/>
            <w:noProof/>
            <w:sz w:val="24"/>
            <w:szCs w:val="24"/>
            <w:lang w:val="es-ES"/>
          </w:rPr>
          <w:t>Tabla 4 Anemia ferropénica, por género de paciente</w:t>
        </w:r>
        <w:r w:rsidR="00D97450" w:rsidRPr="00D97450">
          <w:rPr>
            <w:rFonts w:ascii="Times New Roman" w:hAnsi="Times New Roman" w:cs="Times New Roman"/>
            <w:i w:val="0"/>
            <w:noProof/>
            <w:webHidden/>
            <w:sz w:val="24"/>
            <w:szCs w:val="24"/>
          </w:rPr>
          <w:tab/>
        </w:r>
        <w:r w:rsidR="00D97450" w:rsidRPr="00D97450">
          <w:rPr>
            <w:rFonts w:ascii="Times New Roman" w:hAnsi="Times New Roman" w:cs="Times New Roman"/>
            <w:i w:val="0"/>
            <w:noProof/>
            <w:webHidden/>
            <w:sz w:val="24"/>
            <w:szCs w:val="24"/>
          </w:rPr>
          <w:fldChar w:fldCharType="begin"/>
        </w:r>
        <w:r w:rsidR="00D97450" w:rsidRPr="00D97450">
          <w:rPr>
            <w:rFonts w:ascii="Times New Roman" w:hAnsi="Times New Roman" w:cs="Times New Roman"/>
            <w:i w:val="0"/>
            <w:noProof/>
            <w:webHidden/>
            <w:sz w:val="24"/>
            <w:szCs w:val="24"/>
          </w:rPr>
          <w:instrText xml:space="preserve"> PAGEREF _Toc525630845 \h </w:instrText>
        </w:r>
        <w:r w:rsidR="00D97450" w:rsidRPr="00D97450">
          <w:rPr>
            <w:rFonts w:ascii="Times New Roman" w:hAnsi="Times New Roman" w:cs="Times New Roman"/>
            <w:i w:val="0"/>
            <w:noProof/>
            <w:webHidden/>
            <w:sz w:val="24"/>
            <w:szCs w:val="24"/>
          </w:rPr>
        </w:r>
        <w:r w:rsidR="00D97450" w:rsidRPr="00D97450">
          <w:rPr>
            <w:rFonts w:ascii="Times New Roman" w:hAnsi="Times New Roman" w:cs="Times New Roman"/>
            <w:i w:val="0"/>
            <w:noProof/>
            <w:webHidden/>
            <w:sz w:val="24"/>
            <w:szCs w:val="24"/>
          </w:rPr>
          <w:fldChar w:fldCharType="separate"/>
        </w:r>
        <w:r w:rsidR="0097150F">
          <w:rPr>
            <w:rFonts w:ascii="Times New Roman" w:hAnsi="Times New Roman" w:cs="Times New Roman"/>
            <w:i w:val="0"/>
            <w:noProof/>
            <w:webHidden/>
            <w:sz w:val="24"/>
            <w:szCs w:val="24"/>
          </w:rPr>
          <w:t>20</w:t>
        </w:r>
        <w:r w:rsidR="00D97450" w:rsidRPr="00D97450">
          <w:rPr>
            <w:rFonts w:ascii="Times New Roman" w:hAnsi="Times New Roman" w:cs="Times New Roman"/>
            <w:i w:val="0"/>
            <w:noProof/>
            <w:webHidden/>
            <w:sz w:val="24"/>
            <w:szCs w:val="24"/>
          </w:rPr>
          <w:fldChar w:fldCharType="end"/>
        </w:r>
      </w:hyperlink>
    </w:p>
    <w:p w:rsidR="00D97450" w:rsidRPr="00D97450" w:rsidRDefault="004010FA" w:rsidP="00D97450">
      <w:pPr>
        <w:pStyle w:val="Tabladeilustraciones"/>
        <w:tabs>
          <w:tab w:val="right" w:leader="dot" w:pos="8828"/>
        </w:tabs>
        <w:spacing w:line="360" w:lineRule="auto"/>
        <w:rPr>
          <w:rFonts w:ascii="Times New Roman" w:eastAsiaTheme="minorEastAsia" w:hAnsi="Times New Roman" w:cs="Times New Roman"/>
          <w:i w:val="0"/>
          <w:iCs w:val="0"/>
          <w:noProof/>
          <w:sz w:val="24"/>
          <w:szCs w:val="24"/>
        </w:rPr>
      </w:pPr>
      <w:hyperlink w:anchor="_Toc525630846" w:history="1">
        <w:r w:rsidR="00D97450" w:rsidRPr="00D97450">
          <w:rPr>
            <w:rStyle w:val="Hipervnculo"/>
            <w:rFonts w:ascii="Times New Roman" w:hAnsi="Times New Roman" w:cs="Times New Roman"/>
            <w:b/>
            <w:i w:val="0"/>
            <w:noProof/>
            <w:sz w:val="24"/>
            <w:szCs w:val="24"/>
            <w:lang w:val="es-ES"/>
          </w:rPr>
          <w:t>Tabla 5 Análisis trimestral de anemia ferropénica desde mayo 2017 – junio 2018</w:t>
        </w:r>
        <w:r w:rsidR="00D97450" w:rsidRPr="00D97450">
          <w:rPr>
            <w:rFonts w:ascii="Times New Roman" w:hAnsi="Times New Roman" w:cs="Times New Roman"/>
            <w:i w:val="0"/>
            <w:noProof/>
            <w:webHidden/>
            <w:sz w:val="24"/>
            <w:szCs w:val="24"/>
          </w:rPr>
          <w:tab/>
        </w:r>
        <w:r w:rsidR="00D97450" w:rsidRPr="00D97450">
          <w:rPr>
            <w:rFonts w:ascii="Times New Roman" w:hAnsi="Times New Roman" w:cs="Times New Roman"/>
            <w:i w:val="0"/>
            <w:noProof/>
            <w:webHidden/>
            <w:sz w:val="24"/>
            <w:szCs w:val="24"/>
          </w:rPr>
          <w:fldChar w:fldCharType="begin"/>
        </w:r>
        <w:r w:rsidR="00D97450" w:rsidRPr="00D97450">
          <w:rPr>
            <w:rFonts w:ascii="Times New Roman" w:hAnsi="Times New Roman" w:cs="Times New Roman"/>
            <w:i w:val="0"/>
            <w:noProof/>
            <w:webHidden/>
            <w:sz w:val="24"/>
            <w:szCs w:val="24"/>
          </w:rPr>
          <w:instrText xml:space="preserve"> PAGEREF _Toc525630846 \h </w:instrText>
        </w:r>
        <w:r w:rsidR="00D97450" w:rsidRPr="00D97450">
          <w:rPr>
            <w:rFonts w:ascii="Times New Roman" w:hAnsi="Times New Roman" w:cs="Times New Roman"/>
            <w:i w:val="0"/>
            <w:noProof/>
            <w:webHidden/>
            <w:sz w:val="24"/>
            <w:szCs w:val="24"/>
          </w:rPr>
        </w:r>
        <w:r w:rsidR="00D97450" w:rsidRPr="00D97450">
          <w:rPr>
            <w:rFonts w:ascii="Times New Roman" w:hAnsi="Times New Roman" w:cs="Times New Roman"/>
            <w:i w:val="0"/>
            <w:noProof/>
            <w:webHidden/>
            <w:sz w:val="24"/>
            <w:szCs w:val="24"/>
          </w:rPr>
          <w:fldChar w:fldCharType="separate"/>
        </w:r>
        <w:r w:rsidR="0097150F">
          <w:rPr>
            <w:rFonts w:ascii="Times New Roman" w:hAnsi="Times New Roman" w:cs="Times New Roman"/>
            <w:i w:val="0"/>
            <w:noProof/>
            <w:webHidden/>
            <w:sz w:val="24"/>
            <w:szCs w:val="24"/>
          </w:rPr>
          <w:t>21</w:t>
        </w:r>
        <w:r w:rsidR="00D97450" w:rsidRPr="00D97450">
          <w:rPr>
            <w:rFonts w:ascii="Times New Roman" w:hAnsi="Times New Roman" w:cs="Times New Roman"/>
            <w:i w:val="0"/>
            <w:noProof/>
            <w:webHidden/>
            <w:sz w:val="24"/>
            <w:szCs w:val="24"/>
          </w:rPr>
          <w:fldChar w:fldCharType="end"/>
        </w:r>
      </w:hyperlink>
    </w:p>
    <w:p w:rsidR="00D97450" w:rsidRPr="00D97450" w:rsidRDefault="004010FA" w:rsidP="00D97450">
      <w:pPr>
        <w:pStyle w:val="Tabladeilustraciones"/>
        <w:tabs>
          <w:tab w:val="right" w:leader="dot" w:pos="8828"/>
        </w:tabs>
        <w:spacing w:line="360" w:lineRule="auto"/>
        <w:rPr>
          <w:rFonts w:ascii="Times New Roman" w:eastAsiaTheme="minorEastAsia" w:hAnsi="Times New Roman" w:cs="Times New Roman"/>
          <w:i w:val="0"/>
          <w:iCs w:val="0"/>
          <w:noProof/>
          <w:sz w:val="24"/>
          <w:szCs w:val="24"/>
        </w:rPr>
      </w:pPr>
      <w:hyperlink w:anchor="_Toc525630847" w:history="1">
        <w:r w:rsidR="00D97450" w:rsidRPr="00D97450">
          <w:rPr>
            <w:rStyle w:val="Hipervnculo"/>
            <w:rFonts w:ascii="Times New Roman" w:hAnsi="Times New Roman" w:cs="Times New Roman"/>
            <w:b/>
            <w:i w:val="0"/>
            <w:noProof/>
            <w:sz w:val="24"/>
            <w:szCs w:val="24"/>
            <w:lang w:val="es-ES"/>
          </w:rPr>
          <w:t>Tabla 6 Anemia ferropénica; por rangos de edad</w:t>
        </w:r>
        <w:r w:rsidR="00D97450" w:rsidRPr="00D97450">
          <w:rPr>
            <w:rFonts w:ascii="Times New Roman" w:hAnsi="Times New Roman" w:cs="Times New Roman"/>
            <w:i w:val="0"/>
            <w:noProof/>
            <w:webHidden/>
            <w:sz w:val="24"/>
            <w:szCs w:val="24"/>
          </w:rPr>
          <w:tab/>
        </w:r>
        <w:r w:rsidR="00D97450" w:rsidRPr="00D97450">
          <w:rPr>
            <w:rFonts w:ascii="Times New Roman" w:hAnsi="Times New Roman" w:cs="Times New Roman"/>
            <w:i w:val="0"/>
            <w:noProof/>
            <w:webHidden/>
            <w:sz w:val="24"/>
            <w:szCs w:val="24"/>
          </w:rPr>
          <w:fldChar w:fldCharType="begin"/>
        </w:r>
        <w:r w:rsidR="00D97450" w:rsidRPr="00D97450">
          <w:rPr>
            <w:rFonts w:ascii="Times New Roman" w:hAnsi="Times New Roman" w:cs="Times New Roman"/>
            <w:i w:val="0"/>
            <w:noProof/>
            <w:webHidden/>
            <w:sz w:val="24"/>
            <w:szCs w:val="24"/>
          </w:rPr>
          <w:instrText xml:space="preserve"> PAGEREF _Toc525630847 \h </w:instrText>
        </w:r>
        <w:r w:rsidR="00D97450" w:rsidRPr="00D97450">
          <w:rPr>
            <w:rFonts w:ascii="Times New Roman" w:hAnsi="Times New Roman" w:cs="Times New Roman"/>
            <w:i w:val="0"/>
            <w:noProof/>
            <w:webHidden/>
            <w:sz w:val="24"/>
            <w:szCs w:val="24"/>
          </w:rPr>
        </w:r>
        <w:r w:rsidR="00D97450" w:rsidRPr="00D97450">
          <w:rPr>
            <w:rFonts w:ascii="Times New Roman" w:hAnsi="Times New Roman" w:cs="Times New Roman"/>
            <w:i w:val="0"/>
            <w:noProof/>
            <w:webHidden/>
            <w:sz w:val="24"/>
            <w:szCs w:val="24"/>
          </w:rPr>
          <w:fldChar w:fldCharType="separate"/>
        </w:r>
        <w:r w:rsidR="0097150F">
          <w:rPr>
            <w:rFonts w:ascii="Times New Roman" w:hAnsi="Times New Roman" w:cs="Times New Roman"/>
            <w:i w:val="0"/>
            <w:noProof/>
            <w:webHidden/>
            <w:sz w:val="24"/>
            <w:szCs w:val="24"/>
          </w:rPr>
          <w:t>22</w:t>
        </w:r>
        <w:r w:rsidR="00D97450" w:rsidRPr="00D97450">
          <w:rPr>
            <w:rFonts w:ascii="Times New Roman" w:hAnsi="Times New Roman" w:cs="Times New Roman"/>
            <w:i w:val="0"/>
            <w:noProof/>
            <w:webHidden/>
            <w:sz w:val="24"/>
            <w:szCs w:val="24"/>
          </w:rPr>
          <w:fldChar w:fldCharType="end"/>
        </w:r>
      </w:hyperlink>
    </w:p>
    <w:p w:rsidR="00D97450" w:rsidRPr="00D97450" w:rsidRDefault="004010FA" w:rsidP="00D97450">
      <w:pPr>
        <w:pStyle w:val="Tabladeilustraciones"/>
        <w:tabs>
          <w:tab w:val="right" w:leader="dot" w:pos="8828"/>
        </w:tabs>
        <w:spacing w:line="360" w:lineRule="auto"/>
        <w:rPr>
          <w:rFonts w:ascii="Times New Roman" w:eastAsiaTheme="minorEastAsia" w:hAnsi="Times New Roman" w:cs="Times New Roman"/>
          <w:i w:val="0"/>
          <w:iCs w:val="0"/>
          <w:noProof/>
          <w:sz w:val="24"/>
          <w:szCs w:val="24"/>
        </w:rPr>
      </w:pPr>
      <w:hyperlink w:anchor="_Toc525630848" w:history="1">
        <w:r w:rsidR="00D97450" w:rsidRPr="00D97450">
          <w:rPr>
            <w:rStyle w:val="Hipervnculo"/>
            <w:rFonts w:ascii="Times New Roman" w:hAnsi="Times New Roman" w:cs="Times New Roman"/>
            <w:b/>
            <w:i w:val="0"/>
            <w:noProof/>
            <w:sz w:val="24"/>
            <w:szCs w:val="24"/>
            <w:lang w:val="es-ES"/>
          </w:rPr>
          <w:t>Tabla 7 Anemia ferropénica. Por sub-rango de edad en el adulto mayor.</w:t>
        </w:r>
        <w:r w:rsidR="00D97450" w:rsidRPr="00D97450">
          <w:rPr>
            <w:rFonts w:ascii="Times New Roman" w:hAnsi="Times New Roman" w:cs="Times New Roman"/>
            <w:i w:val="0"/>
            <w:noProof/>
            <w:webHidden/>
            <w:sz w:val="24"/>
            <w:szCs w:val="24"/>
          </w:rPr>
          <w:tab/>
        </w:r>
        <w:r w:rsidR="00D97450" w:rsidRPr="00D97450">
          <w:rPr>
            <w:rFonts w:ascii="Times New Roman" w:hAnsi="Times New Roman" w:cs="Times New Roman"/>
            <w:i w:val="0"/>
            <w:noProof/>
            <w:webHidden/>
            <w:sz w:val="24"/>
            <w:szCs w:val="24"/>
          </w:rPr>
          <w:fldChar w:fldCharType="begin"/>
        </w:r>
        <w:r w:rsidR="00D97450" w:rsidRPr="00D97450">
          <w:rPr>
            <w:rFonts w:ascii="Times New Roman" w:hAnsi="Times New Roman" w:cs="Times New Roman"/>
            <w:i w:val="0"/>
            <w:noProof/>
            <w:webHidden/>
            <w:sz w:val="24"/>
            <w:szCs w:val="24"/>
          </w:rPr>
          <w:instrText xml:space="preserve"> PAGEREF _Toc525630848 \h </w:instrText>
        </w:r>
        <w:r w:rsidR="00D97450" w:rsidRPr="00D97450">
          <w:rPr>
            <w:rFonts w:ascii="Times New Roman" w:hAnsi="Times New Roman" w:cs="Times New Roman"/>
            <w:i w:val="0"/>
            <w:noProof/>
            <w:webHidden/>
            <w:sz w:val="24"/>
            <w:szCs w:val="24"/>
          </w:rPr>
        </w:r>
        <w:r w:rsidR="00D97450" w:rsidRPr="00D97450">
          <w:rPr>
            <w:rFonts w:ascii="Times New Roman" w:hAnsi="Times New Roman" w:cs="Times New Roman"/>
            <w:i w:val="0"/>
            <w:noProof/>
            <w:webHidden/>
            <w:sz w:val="24"/>
            <w:szCs w:val="24"/>
          </w:rPr>
          <w:fldChar w:fldCharType="separate"/>
        </w:r>
        <w:r w:rsidR="0097150F">
          <w:rPr>
            <w:rFonts w:ascii="Times New Roman" w:hAnsi="Times New Roman" w:cs="Times New Roman"/>
            <w:i w:val="0"/>
            <w:noProof/>
            <w:webHidden/>
            <w:sz w:val="24"/>
            <w:szCs w:val="24"/>
          </w:rPr>
          <w:t>23</w:t>
        </w:r>
        <w:r w:rsidR="00D97450" w:rsidRPr="00D97450">
          <w:rPr>
            <w:rFonts w:ascii="Times New Roman" w:hAnsi="Times New Roman" w:cs="Times New Roman"/>
            <w:i w:val="0"/>
            <w:noProof/>
            <w:webHidden/>
            <w:sz w:val="24"/>
            <w:szCs w:val="24"/>
          </w:rPr>
          <w:fldChar w:fldCharType="end"/>
        </w:r>
      </w:hyperlink>
    </w:p>
    <w:p w:rsidR="00D97450" w:rsidRPr="00D97450" w:rsidRDefault="004010FA" w:rsidP="00D97450">
      <w:pPr>
        <w:pStyle w:val="Tabladeilustraciones"/>
        <w:tabs>
          <w:tab w:val="right" w:leader="dot" w:pos="8828"/>
        </w:tabs>
        <w:spacing w:line="360" w:lineRule="auto"/>
        <w:rPr>
          <w:rFonts w:ascii="Times New Roman" w:eastAsiaTheme="minorEastAsia" w:hAnsi="Times New Roman" w:cs="Times New Roman"/>
          <w:i w:val="0"/>
          <w:iCs w:val="0"/>
          <w:noProof/>
          <w:sz w:val="24"/>
          <w:szCs w:val="24"/>
        </w:rPr>
      </w:pPr>
      <w:hyperlink w:anchor="_Toc525630849" w:history="1">
        <w:r w:rsidR="00D97450" w:rsidRPr="00D97450">
          <w:rPr>
            <w:rStyle w:val="Hipervnculo"/>
            <w:rFonts w:ascii="Times New Roman" w:hAnsi="Times New Roman" w:cs="Times New Roman"/>
            <w:b/>
            <w:i w:val="0"/>
            <w:noProof/>
            <w:sz w:val="24"/>
            <w:szCs w:val="24"/>
            <w:lang w:val="es-ES"/>
          </w:rPr>
          <w:t>Tabla 8  Anemia ferropénica en relación rango de edad con género</w:t>
        </w:r>
        <w:r w:rsidR="00D97450" w:rsidRPr="00D97450">
          <w:rPr>
            <w:rFonts w:ascii="Times New Roman" w:hAnsi="Times New Roman" w:cs="Times New Roman"/>
            <w:i w:val="0"/>
            <w:noProof/>
            <w:webHidden/>
            <w:sz w:val="24"/>
            <w:szCs w:val="24"/>
          </w:rPr>
          <w:tab/>
        </w:r>
        <w:r w:rsidR="00D97450" w:rsidRPr="00D97450">
          <w:rPr>
            <w:rFonts w:ascii="Times New Roman" w:hAnsi="Times New Roman" w:cs="Times New Roman"/>
            <w:i w:val="0"/>
            <w:noProof/>
            <w:webHidden/>
            <w:sz w:val="24"/>
            <w:szCs w:val="24"/>
          </w:rPr>
          <w:fldChar w:fldCharType="begin"/>
        </w:r>
        <w:r w:rsidR="00D97450" w:rsidRPr="00D97450">
          <w:rPr>
            <w:rFonts w:ascii="Times New Roman" w:hAnsi="Times New Roman" w:cs="Times New Roman"/>
            <w:i w:val="0"/>
            <w:noProof/>
            <w:webHidden/>
            <w:sz w:val="24"/>
            <w:szCs w:val="24"/>
          </w:rPr>
          <w:instrText xml:space="preserve"> PAGEREF _Toc525630849 \h </w:instrText>
        </w:r>
        <w:r w:rsidR="00D97450" w:rsidRPr="00D97450">
          <w:rPr>
            <w:rFonts w:ascii="Times New Roman" w:hAnsi="Times New Roman" w:cs="Times New Roman"/>
            <w:i w:val="0"/>
            <w:noProof/>
            <w:webHidden/>
            <w:sz w:val="24"/>
            <w:szCs w:val="24"/>
          </w:rPr>
        </w:r>
        <w:r w:rsidR="00D97450" w:rsidRPr="00D97450">
          <w:rPr>
            <w:rFonts w:ascii="Times New Roman" w:hAnsi="Times New Roman" w:cs="Times New Roman"/>
            <w:i w:val="0"/>
            <w:noProof/>
            <w:webHidden/>
            <w:sz w:val="24"/>
            <w:szCs w:val="24"/>
          </w:rPr>
          <w:fldChar w:fldCharType="separate"/>
        </w:r>
        <w:r w:rsidR="0097150F">
          <w:rPr>
            <w:rFonts w:ascii="Times New Roman" w:hAnsi="Times New Roman" w:cs="Times New Roman"/>
            <w:i w:val="0"/>
            <w:noProof/>
            <w:webHidden/>
            <w:sz w:val="24"/>
            <w:szCs w:val="24"/>
          </w:rPr>
          <w:t>24</w:t>
        </w:r>
        <w:r w:rsidR="00D97450" w:rsidRPr="00D97450">
          <w:rPr>
            <w:rFonts w:ascii="Times New Roman" w:hAnsi="Times New Roman" w:cs="Times New Roman"/>
            <w:i w:val="0"/>
            <w:noProof/>
            <w:webHidden/>
            <w:sz w:val="24"/>
            <w:szCs w:val="24"/>
          </w:rPr>
          <w:fldChar w:fldCharType="end"/>
        </w:r>
      </w:hyperlink>
    </w:p>
    <w:p w:rsidR="00894064" w:rsidRPr="00D97450" w:rsidRDefault="00D97450" w:rsidP="00D97450">
      <w:pPr>
        <w:spacing w:line="360" w:lineRule="auto"/>
        <w:jc w:val="both"/>
        <w:rPr>
          <w:rFonts w:ascii="Times New Roman" w:hAnsi="Times New Roman" w:cs="Times New Roman"/>
          <w:b/>
          <w:sz w:val="24"/>
          <w:szCs w:val="24"/>
          <w:lang w:val="es-ES"/>
        </w:rPr>
      </w:pPr>
      <w:r w:rsidRPr="00D97450">
        <w:rPr>
          <w:rFonts w:ascii="Times New Roman" w:hAnsi="Times New Roman" w:cs="Times New Roman"/>
          <w:b/>
          <w:sz w:val="24"/>
          <w:szCs w:val="24"/>
          <w:lang w:val="es-ES"/>
        </w:rPr>
        <w:fldChar w:fldCharType="end"/>
      </w:r>
    </w:p>
    <w:p w:rsidR="00063E25" w:rsidRDefault="00063E25" w:rsidP="00475996">
      <w:pPr>
        <w:jc w:val="center"/>
        <w:rPr>
          <w:rFonts w:ascii="Times New Roman" w:hAnsi="Times New Roman" w:cs="Times New Roman"/>
          <w:b/>
          <w:sz w:val="24"/>
          <w:szCs w:val="24"/>
          <w:lang w:val="es-ES"/>
        </w:rPr>
      </w:pPr>
    </w:p>
    <w:p w:rsidR="00063E25" w:rsidRDefault="00063E25" w:rsidP="00475996">
      <w:pPr>
        <w:jc w:val="center"/>
        <w:rPr>
          <w:rFonts w:ascii="Times New Roman" w:hAnsi="Times New Roman" w:cs="Times New Roman"/>
          <w:b/>
          <w:sz w:val="24"/>
          <w:szCs w:val="24"/>
          <w:lang w:val="es-ES"/>
        </w:rPr>
      </w:pPr>
    </w:p>
    <w:p w:rsidR="00063E25" w:rsidRDefault="00063E25" w:rsidP="00475996">
      <w:pPr>
        <w:jc w:val="center"/>
        <w:rPr>
          <w:rFonts w:ascii="Times New Roman" w:hAnsi="Times New Roman" w:cs="Times New Roman"/>
          <w:b/>
          <w:sz w:val="24"/>
          <w:szCs w:val="24"/>
          <w:lang w:val="es-ES"/>
        </w:rPr>
      </w:pPr>
    </w:p>
    <w:p w:rsidR="00063E25" w:rsidRDefault="00063E25" w:rsidP="00475996">
      <w:pPr>
        <w:jc w:val="center"/>
        <w:rPr>
          <w:rFonts w:ascii="Times New Roman" w:hAnsi="Times New Roman" w:cs="Times New Roman"/>
          <w:b/>
          <w:sz w:val="24"/>
          <w:szCs w:val="24"/>
          <w:lang w:val="es-ES"/>
        </w:rPr>
      </w:pPr>
    </w:p>
    <w:p w:rsidR="00063E25" w:rsidRDefault="00063E25" w:rsidP="00475996">
      <w:pPr>
        <w:jc w:val="center"/>
        <w:rPr>
          <w:rFonts w:ascii="Times New Roman" w:hAnsi="Times New Roman" w:cs="Times New Roman"/>
          <w:b/>
          <w:sz w:val="24"/>
          <w:szCs w:val="24"/>
          <w:lang w:val="es-ES"/>
        </w:rPr>
      </w:pPr>
    </w:p>
    <w:p w:rsidR="00063E25" w:rsidRDefault="00063E25" w:rsidP="00475996">
      <w:pPr>
        <w:jc w:val="center"/>
        <w:rPr>
          <w:rFonts w:ascii="Times New Roman" w:hAnsi="Times New Roman" w:cs="Times New Roman"/>
          <w:b/>
          <w:sz w:val="24"/>
          <w:szCs w:val="24"/>
          <w:lang w:val="es-ES"/>
        </w:rPr>
      </w:pPr>
    </w:p>
    <w:p w:rsidR="00063E25" w:rsidRDefault="00063E25" w:rsidP="00475996">
      <w:pPr>
        <w:jc w:val="center"/>
        <w:rPr>
          <w:rFonts w:ascii="Times New Roman" w:hAnsi="Times New Roman" w:cs="Times New Roman"/>
          <w:b/>
          <w:sz w:val="24"/>
          <w:szCs w:val="24"/>
          <w:lang w:val="es-ES"/>
        </w:rPr>
      </w:pPr>
    </w:p>
    <w:p w:rsidR="00063E25" w:rsidRDefault="00063E25" w:rsidP="00475996">
      <w:pPr>
        <w:jc w:val="center"/>
        <w:rPr>
          <w:rFonts w:ascii="Times New Roman" w:hAnsi="Times New Roman" w:cs="Times New Roman"/>
          <w:b/>
          <w:sz w:val="24"/>
          <w:szCs w:val="24"/>
          <w:lang w:val="es-ES"/>
        </w:rPr>
      </w:pPr>
    </w:p>
    <w:p w:rsidR="00063E25" w:rsidRDefault="00063E25" w:rsidP="00475996">
      <w:pPr>
        <w:jc w:val="center"/>
        <w:rPr>
          <w:rFonts w:ascii="Times New Roman" w:hAnsi="Times New Roman" w:cs="Times New Roman"/>
          <w:b/>
          <w:sz w:val="24"/>
          <w:szCs w:val="24"/>
          <w:lang w:val="es-ES"/>
        </w:rPr>
      </w:pPr>
    </w:p>
    <w:p w:rsidR="00063E25" w:rsidRDefault="00063E25" w:rsidP="00475996">
      <w:pPr>
        <w:jc w:val="center"/>
        <w:rPr>
          <w:rFonts w:ascii="Times New Roman" w:hAnsi="Times New Roman" w:cs="Times New Roman"/>
          <w:b/>
          <w:sz w:val="24"/>
          <w:szCs w:val="24"/>
          <w:lang w:val="es-ES"/>
        </w:rPr>
      </w:pPr>
    </w:p>
    <w:p w:rsidR="00063E25" w:rsidRDefault="00063E25" w:rsidP="00063E25">
      <w:pPr>
        <w:rPr>
          <w:rFonts w:ascii="Times New Roman" w:hAnsi="Times New Roman" w:cs="Times New Roman"/>
          <w:b/>
          <w:sz w:val="24"/>
          <w:szCs w:val="24"/>
          <w:lang w:val="es-ES"/>
        </w:rPr>
      </w:pPr>
    </w:p>
    <w:p w:rsidR="00BE0975" w:rsidRDefault="00BE0975" w:rsidP="00063E25">
      <w:pPr>
        <w:rPr>
          <w:rFonts w:ascii="Times New Roman" w:hAnsi="Times New Roman" w:cs="Times New Roman"/>
          <w:b/>
          <w:sz w:val="24"/>
          <w:szCs w:val="24"/>
          <w:lang w:val="es-ES"/>
        </w:rPr>
      </w:pPr>
    </w:p>
    <w:p w:rsidR="00063E25" w:rsidRDefault="00063E25" w:rsidP="00063E25">
      <w:pPr>
        <w:rPr>
          <w:rFonts w:ascii="Times New Roman" w:hAnsi="Times New Roman" w:cs="Times New Roman"/>
          <w:b/>
          <w:sz w:val="24"/>
          <w:szCs w:val="24"/>
          <w:lang w:val="es-ES"/>
        </w:rPr>
      </w:pPr>
    </w:p>
    <w:p w:rsidR="00D97450" w:rsidRDefault="00D97450" w:rsidP="00063E25">
      <w:pPr>
        <w:rPr>
          <w:rFonts w:ascii="Times New Roman" w:hAnsi="Times New Roman" w:cs="Times New Roman"/>
          <w:b/>
          <w:sz w:val="24"/>
          <w:szCs w:val="24"/>
          <w:lang w:val="es-ES"/>
        </w:rPr>
      </w:pPr>
    </w:p>
    <w:p w:rsidR="00D97450" w:rsidRDefault="00D97450" w:rsidP="00063E25">
      <w:pPr>
        <w:rPr>
          <w:rFonts w:ascii="Times New Roman" w:hAnsi="Times New Roman" w:cs="Times New Roman"/>
          <w:b/>
          <w:sz w:val="24"/>
          <w:szCs w:val="24"/>
          <w:lang w:val="es-ES"/>
        </w:rPr>
      </w:pPr>
    </w:p>
    <w:p w:rsidR="00D97450" w:rsidRDefault="00D97450" w:rsidP="00063E25">
      <w:pPr>
        <w:rPr>
          <w:rFonts w:ascii="Times New Roman" w:hAnsi="Times New Roman" w:cs="Times New Roman"/>
          <w:b/>
          <w:sz w:val="24"/>
          <w:szCs w:val="24"/>
          <w:lang w:val="es-ES"/>
        </w:rPr>
      </w:pPr>
    </w:p>
    <w:p w:rsidR="00063E25" w:rsidRDefault="00063E25" w:rsidP="00475996">
      <w:pPr>
        <w:jc w:val="center"/>
        <w:rPr>
          <w:rFonts w:ascii="Times New Roman" w:hAnsi="Times New Roman" w:cs="Times New Roman"/>
          <w:b/>
          <w:sz w:val="24"/>
          <w:szCs w:val="24"/>
          <w:lang w:val="es-ES"/>
        </w:rPr>
      </w:pPr>
    </w:p>
    <w:p w:rsidR="00475996" w:rsidRDefault="00475996" w:rsidP="00475996">
      <w:pPr>
        <w:jc w:val="center"/>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RESUMEN</w:t>
      </w:r>
    </w:p>
    <w:p w:rsidR="00AA21B5" w:rsidRDefault="00AA21B5" w:rsidP="00AA21B5">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La anemia ferropénica considerada </w:t>
      </w:r>
      <w:r w:rsidR="00DC463F">
        <w:rPr>
          <w:rFonts w:ascii="Times New Roman" w:hAnsi="Times New Roman" w:cs="Times New Roman"/>
          <w:sz w:val="24"/>
          <w:szCs w:val="24"/>
          <w:lang w:val="es-ES"/>
        </w:rPr>
        <w:t>una enfermedad que puede causar daño a los seres humanos</w:t>
      </w:r>
      <w:r>
        <w:rPr>
          <w:rFonts w:ascii="Times New Roman" w:hAnsi="Times New Roman" w:cs="Times New Roman"/>
          <w:sz w:val="24"/>
          <w:szCs w:val="24"/>
          <w:lang w:val="es-ES"/>
        </w:rPr>
        <w:t xml:space="preserve"> sin importar género ni edad y su característica se presenta por</w:t>
      </w:r>
      <w:r w:rsidRPr="00EE024F">
        <w:rPr>
          <w:rFonts w:ascii="Times New Roman" w:hAnsi="Times New Roman" w:cs="Times New Roman"/>
          <w:sz w:val="24"/>
          <w:szCs w:val="24"/>
          <w:lang w:val="es-ES"/>
        </w:rPr>
        <w:t xml:space="preserve"> la di</w:t>
      </w:r>
      <w:r>
        <w:rPr>
          <w:rFonts w:ascii="Times New Roman" w:hAnsi="Times New Roman" w:cs="Times New Roman"/>
          <w:sz w:val="24"/>
          <w:szCs w:val="24"/>
          <w:lang w:val="es-ES"/>
        </w:rPr>
        <w:t xml:space="preserve">sminución </w:t>
      </w:r>
      <w:r w:rsidRPr="00EE024F">
        <w:rPr>
          <w:rFonts w:ascii="Times New Roman" w:hAnsi="Times New Roman" w:cs="Times New Roman"/>
          <w:sz w:val="24"/>
          <w:szCs w:val="24"/>
          <w:lang w:val="es-ES"/>
        </w:rPr>
        <w:t>de hierro en el organismo</w:t>
      </w:r>
      <w:r>
        <w:rPr>
          <w:rFonts w:ascii="Times New Roman" w:hAnsi="Times New Roman" w:cs="Times New Roman"/>
          <w:sz w:val="24"/>
          <w:szCs w:val="24"/>
          <w:lang w:val="es-ES"/>
        </w:rPr>
        <w:t>.</w:t>
      </w:r>
    </w:p>
    <w:p w:rsidR="00AA21B5" w:rsidRDefault="00AA21B5" w:rsidP="00AA21B5">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Por tal razón</w:t>
      </w:r>
      <w:r w:rsidR="00946B9E">
        <w:rPr>
          <w:rFonts w:ascii="Times New Roman" w:hAnsi="Times New Roman" w:cs="Times New Roman"/>
          <w:sz w:val="24"/>
          <w:szCs w:val="24"/>
          <w:lang w:val="es-ES"/>
        </w:rPr>
        <w:t>,</w:t>
      </w:r>
      <w:r>
        <w:rPr>
          <w:rFonts w:ascii="Times New Roman" w:hAnsi="Times New Roman" w:cs="Times New Roman"/>
          <w:sz w:val="24"/>
          <w:szCs w:val="24"/>
          <w:lang w:val="es-ES"/>
        </w:rPr>
        <w:t xml:space="preserve"> el presente </w:t>
      </w:r>
      <w:r w:rsidR="00DC463F">
        <w:rPr>
          <w:rFonts w:ascii="Times New Roman" w:hAnsi="Times New Roman" w:cs="Times New Roman"/>
          <w:sz w:val="24"/>
          <w:szCs w:val="24"/>
          <w:lang w:val="es-ES"/>
        </w:rPr>
        <w:t>proyecto investigativo tiene como</w:t>
      </w:r>
      <w:r>
        <w:rPr>
          <w:rFonts w:ascii="Times New Roman" w:hAnsi="Times New Roman" w:cs="Times New Roman"/>
          <w:sz w:val="24"/>
          <w:szCs w:val="24"/>
          <w:lang w:val="es-ES"/>
        </w:rPr>
        <w:t xml:space="preserve"> objetivo, relacionar la incidencia de los valores de índices eritrocitarios y sideremia (hierro sérico) como ayuda diagnóstica para la detección de anemia ferropénica, en pacientes que acuden al Hospit</w:t>
      </w:r>
      <w:r w:rsidR="00691B96">
        <w:rPr>
          <w:rFonts w:ascii="Times New Roman" w:hAnsi="Times New Roman" w:cs="Times New Roman"/>
          <w:sz w:val="24"/>
          <w:szCs w:val="24"/>
          <w:lang w:val="es-ES"/>
        </w:rPr>
        <w:t>al General Docente Ambato,</w:t>
      </w:r>
      <w:r>
        <w:rPr>
          <w:rFonts w:ascii="Times New Roman" w:hAnsi="Times New Roman" w:cs="Times New Roman"/>
          <w:sz w:val="24"/>
          <w:szCs w:val="24"/>
          <w:lang w:val="es-ES"/>
        </w:rPr>
        <w:t xml:space="preserve"> durante el período mayo 2017 – junio 2018, donde se trabajó con una muestra de 91 pacientes todos con presencia de anemia ferropénica. El estudio de la i</w:t>
      </w:r>
      <w:r w:rsidR="00F634EE">
        <w:rPr>
          <w:rFonts w:ascii="Times New Roman" w:hAnsi="Times New Roman" w:cs="Times New Roman"/>
          <w:sz w:val="24"/>
          <w:szCs w:val="24"/>
          <w:lang w:val="es-ES"/>
        </w:rPr>
        <w:t xml:space="preserve">nvestigación </w:t>
      </w:r>
      <w:r>
        <w:rPr>
          <w:rFonts w:ascii="Times New Roman" w:hAnsi="Times New Roman" w:cs="Times New Roman"/>
          <w:sz w:val="24"/>
          <w:szCs w:val="24"/>
          <w:lang w:val="es-ES"/>
        </w:rPr>
        <w:t>de corte transversal, de tipo cualitativo – cuantitativo y como instrumento se consideró el sistema informático del laboratorio del HGDA.</w:t>
      </w:r>
    </w:p>
    <w:p w:rsidR="00532002" w:rsidRDefault="00532002" w:rsidP="00532002">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Para llevar a cabo el análisis y tabulación de datos se manejó el sistema SPSS, el que brindó garantía, veracidad en cada discusión de la investigación. Tras los resultados obtenidos, se constató que la tasa más alta de presencia de anemia ferropénica en el género masculino fue el 20,87% (adulto mayor), mientras tanto en lo referente a la categoría femenina fue con 26,37% (adulto maduro), siendo estos dos rangos de edad las de mayor afectación en relación a las distintas variantes de edad manejadas en la investigación, lo que permite considerar a los índices eritrocitarios y sideremia, como pruebas fiables para esta determinación; al igual que es oportuno la realización de otras pruebas que sirvan de verificación de la patología mencionada.</w:t>
      </w:r>
    </w:p>
    <w:p w:rsidR="00532002" w:rsidRDefault="00532002" w:rsidP="00532002">
      <w:pPr>
        <w:spacing w:line="360" w:lineRule="auto"/>
        <w:jc w:val="both"/>
        <w:rPr>
          <w:rFonts w:ascii="Times New Roman" w:hAnsi="Times New Roman" w:cs="Times New Roman"/>
          <w:sz w:val="24"/>
          <w:szCs w:val="24"/>
          <w:lang w:val="es-ES"/>
        </w:rPr>
      </w:pPr>
    </w:p>
    <w:p w:rsidR="00AA21B5" w:rsidRDefault="00AA21B5" w:rsidP="00AA21B5">
      <w:pPr>
        <w:spacing w:line="360" w:lineRule="auto"/>
        <w:jc w:val="both"/>
        <w:rPr>
          <w:rFonts w:ascii="Times New Roman" w:hAnsi="Times New Roman" w:cs="Times New Roman"/>
          <w:sz w:val="24"/>
          <w:szCs w:val="24"/>
          <w:lang w:val="es-ES"/>
        </w:rPr>
      </w:pPr>
    </w:p>
    <w:p w:rsidR="00AA21B5" w:rsidRDefault="00AA21B5" w:rsidP="00AA21B5">
      <w:pPr>
        <w:spacing w:line="360" w:lineRule="auto"/>
        <w:jc w:val="both"/>
        <w:rPr>
          <w:rFonts w:ascii="Times New Roman" w:hAnsi="Times New Roman" w:cs="Times New Roman"/>
          <w:sz w:val="24"/>
          <w:szCs w:val="24"/>
          <w:lang w:val="es-ES"/>
        </w:rPr>
      </w:pPr>
    </w:p>
    <w:p w:rsidR="00AA21B5" w:rsidRPr="006E3B6F" w:rsidRDefault="00AA21B5" w:rsidP="00AA21B5">
      <w:pPr>
        <w:spacing w:line="360" w:lineRule="auto"/>
        <w:jc w:val="both"/>
        <w:rPr>
          <w:rFonts w:ascii="Times New Roman" w:hAnsi="Times New Roman" w:cs="Times New Roman"/>
          <w:sz w:val="24"/>
          <w:szCs w:val="24"/>
          <w:lang w:val="es-ES"/>
        </w:rPr>
      </w:pPr>
      <w:r>
        <w:rPr>
          <w:rFonts w:ascii="Times New Roman" w:hAnsi="Times New Roman" w:cs="Times New Roman"/>
          <w:b/>
          <w:sz w:val="24"/>
          <w:szCs w:val="24"/>
          <w:lang w:val="es-ES"/>
        </w:rPr>
        <w:t xml:space="preserve">Palabras claves: </w:t>
      </w:r>
      <w:r>
        <w:rPr>
          <w:rFonts w:ascii="Times New Roman" w:hAnsi="Times New Roman" w:cs="Times New Roman"/>
          <w:sz w:val="24"/>
          <w:szCs w:val="24"/>
          <w:lang w:val="es-ES"/>
        </w:rPr>
        <w:t xml:space="preserve">Anemia </w:t>
      </w:r>
      <w:proofErr w:type="spellStart"/>
      <w:r>
        <w:rPr>
          <w:rFonts w:ascii="Times New Roman" w:hAnsi="Times New Roman" w:cs="Times New Roman"/>
          <w:sz w:val="24"/>
          <w:szCs w:val="24"/>
          <w:lang w:val="es-ES"/>
        </w:rPr>
        <w:t>Ferropénica</w:t>
      </w:r>
      <w:proofErr w:type="spellEnd"/>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Indices</w:t>
      </w:r>
      <w:proofErr w:type="spellEnd"/>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eritrocitarios</w:t>
      </w:r>
      <w:proofErr w:type="spellEnd"/>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Sideremia</w:t>
      </w:r>
      <w:proofErr w:type="spellEnd"/>
    </w:p>
    <w:p w:rsidR="00475996" w:rsidRDefault="00475996" w:rsidP="00475996">
      <w:pPr>
        <w:jc w:val="both"/>
        <w:rPr>
          <w:rFonts w:ascii="Times New Roman" w:hAnsi="Times New Roman" w:cs="Times New Roman"/>
          <w:sz w:val="24"/>
          <w:szCs w:val="24"/>
          <w:lang w:val="es-ES"/>
        </w:rPr>
      </w:pPr>
    </w:p>
    <w:p w:rsidR="00667719" w:rsidRDefault="00667719">
      <w:pPr>
        <w:rPr>
          <w:rFonts w:ascii="Times New Roman" w:hAnsi="Times New Roman" w:cs="Times New Roman"/>
          <w:sz w:val="24"/>
          <w:szCs w:val="24"/>
          <w:lang w:val="es-ES"/>
        </w:rPr>
      </w:pPr>
      <w:r>
        <w:rPr>
          <w:rFonts w:ascii="Times New Roman" w:hAnsi="Times New Roman" w:cs="Times New Roman"/>
          <w:sz w:val="24"/>
          <w:szCs w:val="24"/>
          <w:lang w:val="es-ES"/>
        </w:rPr>
        <w:br w:type="page"/>
      </w:r>
    </w:p>
    <w:p w:rsidR="00475996" w:rsidRPr="00475996" w:rsidRDefault="0097150F" w:rsidP="00475996">
      <w:pPr>
        <w:jc w:val="both"/>
        <w:rPr>
          <w:rFonts w:ascii="Times New Roman" w:hAnsi="Times New Roman" w:cs="Times New Roman"/>
          <w:sz w:val="24"/>
          <w:szCs w:val="24"/>
          <w:lang w:val="es-ES"/>
        </w:rPr>
        <w:sectPr w:rsidR="00475996" w:rsidRPr="00475996" w:rsidSect="00530CDE">
          <w:footerReference w:type="default" r:id="rId12"/>
          <w:footerReference w:type="first" r:id="rId13"/>
          <w:pgSz w:w="12240" w:h="15840"/>
          <w:pgMar w:top="1417" w:right="1701" w:bottom="1417" w:left="1701" w:header="708" w:footer="708" w:gutter="0"/>
          <w:pgNumType w:start="1"/>
          <w:cols w:space="708"/>
          <w:titlePg/>
          <w:docGrid w:linePitch="360"/>
        </w:sectPr>
      </w:pPr>
      <w:bookmarkStart w:id="0" w:name="_GoBack"/>
      <w:r>
        <w:rPr>
          <w:rFonts w:ascii="Times New Roman" w:hAnsi="Times New Roman" w:cs="Times New Roman"/>
          <w:noProof/>
          <w:sz w:val="24"/>
          <w:szCs w:val="24"/>
          <w:lang w:val="es-ES" w:eastAsia="es-ES"/>
        </w:rPr>
        <w:lastRenderedPageBreak/>
        <w:drawing>
          <wp:inline distT="0" distB="0" distL="0" distR="0">
            <wp:extent cx="5627314" cy="72199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 - 0005.jpg"/>
                    <pic:cNvPicPr/>
                  </pic:nvPicPr>
                  <pic:blipFill rotWithShape="1">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l="11031" t="11523" r="8010" b="15019"/>
                    <a:stretch/>
                  </pic:blipFill>
                  <pic:spPr bwMode="auto">
                    <a:xfrm>
                      <a:off x="0" y="0"/>
                      <a:ext cx="5628921" cy="7222012"/>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894064" w:rsidRPr="006365CE" w:rsidRDefault="00894064" w:rsidP="00984211">
      <w:pPr>
        <w:pStyle w:val="Ttulo1"/>
      </w:pPr>
      <w:bookmarkStart w:id="1" w:name="_Toc521592383"/>
      <w:r w:rsidRPr="006365CE">
        <w:lastRenderedPageBreak/>
        <w:t>INTRODUCCIÓN</w:t>
      </w:r>
      <w:bookmarkEnd w:id="1"/>
    </w:p>
    <w:p w:rsidR="006365CE" w:rsidRDefault="006365CE" w:rsidP="00995898">
      <w:pPr>
        <w:spacing w:line="360" w:lineRule="auto"/>
        <w:jc w:val="both"/>
        <w:rPr>
          <w:rFonts w:ascii="Times New Roman" w:hAnsi="Times New Roman" w:cs="Times New Roman"/>
          <w:sz w:val="24"/>
          <w:lang w:val="es-ES"/>
        </w:rPr>
      </w:pPr>
    </w:p>
    <w:p w:rsidR="00995898" w:rsidRDefault="00550589" w:rsidP="00995898">
      <w:pPr>
        <w:spacing w:line="360" w:lineRule="auto"/>
        <w:jc w:val="both"/>
        <w:rPr>
          <w:rFonts w:ascii="Times New Roman" w:hAnsi="Times New Roman" w:cs="Times New Roman"/>
          <w:sz w:val="24"/>
          <w:szCs w:val="24"/>
          <w:lang w:val="es-ES"/>
        </w:rPr>
      </w:pPr>
      <w:r>
        <w:rPr>
          <w:rFonts w:ascii="Times New Roman" w:hAnsi="Times New Roman" w:cs="Times New Roman"/>
          <w:sz w:val="24"/>
          <w:lang w:val="es-ES"/>
        </w:rPr>
        <w:t>En la actualidad la Organiz</w:t>
      </w:r>
      <w:r w:rsidR="00EA5A04">
        <w:rPr>
          <w:rFonts w:ascii="Times New Roman" w:hAnsi="Times New Roman" w:cs="Times New Roman"/>
          <w:sz w:val="24"/>
          <w:lang w:val="es-ES"/>
        </w:rPr>
        <w:t xml:space="preserve">ación Mundial de la Salud (OMS); </w:t>
      </w:r>
      <w:r w:rsidR="00995898">
        <w:rPr>
          <w:rFonts w:ascii="Times New Roman" w:hAnsi="Times New Roman" w:cs="Times New Roman"/>
          <w:sz w:val="24"/>
          <w:lang w:val="es-ES"/>
        </w:rPr>
        <w:t>indica que</w:t>
      </w:r>
      <w:r>
        <w:rPr>
          <w:rFonts w:ascii="Times New Roman" w:hAnsi="Times New Roman" w:cs="Times New Roman"/>
          <w:sz w:val="24"/>
          <w:lang w:val="es-ES"/>
        </w:rPr>
        <w:t xml:space="preserve"> la anemia es una de las principales causas de </w:t>
      </w:r>
      <w:r w:rsidR="00995898">
        <w:rPr>
          <w:rFonts w:ascii="Times New Roman" w:hAnsi="Times New Roman" w:cs="Times New Roman"/>
          <w:sz w:val="24"/>
          <w:lang w:val="es-ES"/>
        </w:rPr>
        <w:t>enfermedad</w:t>
      </w:r>
      <w:r>
        <w:rPr>
          <w:rFonts w:ascii="Times New Roman" w:hAnsi="Times New Roman" w:cs="Times New Roman"/>
          <w:sz w:val="24"/>
          <w:lang w:val="es-ES"/>
        </w:rPr>
        <w:t xml:space="preserve"> y por lo tanto viene siendo uno de los problemas de mayor impacto a nivel mundial</w:t>
      </w:r>
      <w:r w:rsidR="00995898">
        <w:rPr>
          <w:rFonts w:ascii="Times New Roman" w:hAnsi="Times New Roman" w:cs="Times New Roman"/>
          <w:sz w:val="24"/>
          <w:lang w:val="es-ES"/>
        </w:rPr>
        <w:t xml:space="preserve">. La anemia es </w:t>
      </w:r>
      <w:r w:rsidR="00995898" w:rsidRPr="00995898">
        <w:rPr>
          <w:rFonts w:ascii="Times New Roman" w:hAnsi="Times New Roman" w:cs="Times New Roman"/>
          <w:sz w:val="24"/>
          <w:szCs w:val="24"/>
          <w:lang w:val="es-ES"/>
        </w:rPr>
        <w:t>un problema causada por diversos factor</w:t>
      </w:r>
      <w:r w:rsidR="001B318F">
        <w:rPr>
          <w:rFonts w:ascii="Times New Roman" w:hAnsi="Times New Roman" w:cs="Times New Roman"/>
          <w:sz w:val="24"/>
          <w:szCs w:val="24"/>
          <w:lang w:val="es-ES"/>
        </w:rPr>
        <w:t xml:space="preserve">es como edad, género, </w:t>
      </w:r>
      <w:r w:rsidR="00995898">
        <w:rPr>
          <w:rFonts w:ascii="Times New Roman" w:hAnsi="Times New Roman" w:cs="Times New Roman"/>
          <w:sz w:val="24"/>
          <w:szCs w:val="24"/>
          <w:lang w:val="es-ES"/>
        </w:rPr>
        <w:t xml:space="preserve">embarazo y su ubicación geográfica. </w:t>
      </w:r>
      <w:r w:rsidR="00971FD3">
        <w:rPr>
          <w:rFonts w:ascii="Times New Roman" w:hAnsi="Times New Roman" w:cs="Times New Roman"/>
          <w:sz w:val="24"/>
          <w:szCs w:val="24"/>
          <w:lang w:val="es-ES"/>
        </w:rPr>
        <w:t>Esta enfermedad se presenta</w:t>
      </w:r>
      <w:r w:rsidR="00995898" w:rsidRPr="00995898">
        <w:rPr>
          <w:rFonts w:ascii="Times New Roman" w:hAnsi="Times New Roman" w:cs="Times New Roman"/>
          <w:sz w:val="24"/>
          <w:szCs w:val="24"/>
          <w:lang w:val="es-ES"/>
        </w:rPr>
        <w:t xml:space="preserve"> en diferentes etapas de la vida de un individuo y cuyos efectos se pueden encontrar en todo el ciclo de vida.</w:t>
      </w:r>
      <w:r w:rsidR="00995898">
        <w:rPr>
          <w:rFonts w:ascii="Times New Roman" w:hAnsi="Times New Roman" w:cs="Times New Roman"/>
          <w:sz w:val="24"/>
          <w:szCs w:val="24"/>
          <w:lang w:val="es-ES"/>
        </w:rPr>
        <w:t xml:space="preserve"> </w:t>
      </w:r>
    </w:p>
    <w:p w:rsidR="00B7091F" w:rsidRDefault="00971FD3" w:rsidP="00971FD3">
      <w:pPr>
        <w:spacing w:line="360" w:lineRule="auto"/>
        <w:jc w:val="both"/>
        <w:rPr>
          <w:rFonts w:ascii="Times New Roman" w:hAnsi="Times New Roman" w:cs="Times New Roman"/>
          <w:sz w:val="24"/>
          <w:szCs w:val="24"/>
          <w:lang w:val="es-ES"/>
        </w:rPr>
      </w:pPr>
      <w:r w:rsidRPr="00971FD3">
        <w:rPr>
          <w:rFonts w:ascii="Times New Roman" w:hAnsi="Times New Roman" w:cs="Times New Roman"/>
          <w:sz w:val="24"/>
          <w:szCs w:val="24"/>
          <w:lang w:val="es-ES"/>
        </w:rPr>
        <w:t>La anemia ferropénica es considerada un problema de salud en países desarrollados, subdesarrollados con resultados graves en la salud, en el desarrollo social y económico. La presente enfermedad sometida a investigación es la principal causa de deficiencia nutricional que afecta a personas de diversas ed</w:t>
      </w:r>
      <w:r w:rsidR="001C6405">
        <w:rPr>
          <w:rFonts w:ascii="Times New Roman" w:hAnsi="Times New Roman" w:cs="Times New Roman"/>
          <w:sz w:val="24"/>
          <w:szCs w:val="24"/>
          <w:lang w:val="es-ES"/>
        </w:rPr>
        <w:t>ades, ya sea niños, jóvenes, adulto joven, adulto maduro y adulto mayor</w:t>
      </w:r>
      <w:sdt>
        <w:sdtPr>
          <w:rPr>
            <w:rFonts w:ascii="Times New Roman" w:hAnsi="Times New Roman" w:cs="Times New Roman"/>
            <w:sz w:val="24"/>
            <w:szCs w:val="24"/>
          </w:rPr>
          <w:id w:val="1879355109"/>
          <w:citation/>
        </w:sdtPr>
        <w:sdtEndPr/>
        <w:sdtContent>
          <w:r w:rsidRPr="0048011A">
            <w:rPr>
              <w:rFonts w:ascii="Times New Roman" w:hAnsi="Times New Roman" w:cs="Times New Roman"/>
              <w:sz w:val="24"/>
              <w:szCs w:val="24"/>
            </w:rPr>
            <w:fldChar w:fldCharType="begin"/>
          </w:r>
          <w:r w:rsidRPr="0048011A">
            <w:rPr>
              <w:rFonts w:ascii="Times New Roman" w:hAnsi="Times New Roman" w:cs="Times New Roman"/>
              <w:sz w:val="24"/>
              <w:szCs w:val="24"/>
              <w:lang w:val="es-ES"/>
            </w:rPr>
            <w:instrText xml:space="preserve"> CITATION Min14 \l 3082 </w:instrText>
          </w:r>
          <w:r w:rsidRPr="0048011A">
            <w:rPr>
              <w:rFonts w:ascii="Times New Roman" w:hAnsi="Times New Roman" w:cs="Times New Roman"/>
              <w:sz w:val="24"/>
              <w:szCs w:val="24"/>
            </w:rPr>
            <w:fldChar w:fldCharType="separate"/>
          </w:r>
          <w:r w:rsidR="004B1696">
            <w:rPr>
              <w:rFonts w:ascii="Times New Roman" w:hAnsi="Times New Roman" w:cs="Times New Roman"/>
              <w:noProof/>
              <w:sz w:val="24"/>
              <w:szCs w:val="24"/>
              <w:lang w:val="es-ES"/>
            </w:rPr>
            <w:t xml:space="preserve"> </w:t>
          </w:r>
          <w:r w:rsidR="004B1696" w:rsidRPr="004B1696">
            <w:rPr>
              <w:rFonts w:ascii="Times New Roman" w:hAnsi="Times New Roman" w:cs="Times New Roman"/>
              <w:noProof/>
              <w:sz w:val="24"/>
              <w:szCs w:val="24"/>
              <w:lang w:val="es-ES"/>
            </w:rPr>
            <w:t>(1)</w:t>
          </w:r>
          <w:r w:rsidRPr="0048011A">
            <w:rPr>
              <w:rFonts w:ascii="Times New Roman" w:hAnsi="Times New Roman" w:cs="Times New Roman"/>
              <w:sz w:val="24"/>
              <w:szCs w:val="24"/>
            </w:rPr>
            <w:fldChar w:fldCharType="end"/>
          </w:r>
        </w:sdtContent>
      </w:sdt>
      <w:r w:rsidRPr="00971FD3">
        <w:rPr>
          <w:rFonts w:ascii="Times New Roman" w:hAnsi="Times New Roman" w:cs="Times New Roman"/>
          <w:sz w:val="24"/>
          <w:szCs w:val="24"/>
          <w:lang w:val="es-ES"/>
        </w:rPr>
        <w:t>.</w:t>
      </w:r>
      <w:r w:rsidR="00EF4A43">
        <w:rPr>
          <w:rFonts w:ascii="Times New Roman" w:hAnsi="Times New Roman" w:cs="Times New Roman"/>
          <w:sz w:val="24"/>
          <w:szCs w:val="24"/>
          <w:lang w:val="es-ES"/>
        </w:rPr>
        <w:t xml:space="preserve"> </w:t>
      </w:r>
      <w:r w:rsidR="000374AF">
        <w:rPr>
          <w:rFonts w:ascii="Times New Roman" w:hAnsi="Times New Roman" w:cs="Times New Roman"/>
          <w:sz w:val="24"/>
          <w:szCs w:val="24"/>
          <w:lang w:val="es-ES"/>
        </w:rPr>
        <w:t>Según la encuesta ENSANUT se</w:t>
      </w:r>
      <w:r w:rsidR="00EF4A43">
        <w:rPr>
          <w:rFonts w:ascii="Times New Roman" w:hAnsi="Times New Roman" w:cs="Times New Roman"/>
          <w:sz w:val="24"/>
          <w:szCs w:val="24"/>
          <w:lang w:val="es-ES"/>
        </w:rPr>
        <w:t xml:space="preserve"> estima que alrededor de dos billones de personas presentan déficit de hierro y en países en desarrollo la mitad sufre de anemia, con severos impactos en la mortalidad materno -  fetal </w:t>
      </w:r>
      <w:r w:rsidR="00292CBC">
        <w:rPr>
          <w:rFonts w:ascii="Times New Roman" w:hAnsi="Times New Roman" w:cs="Times New Roman"/>
          <w:sz w:val="24"/>
          <w:szCs w:val="24"/>
          <w:lang w:val="es-ES"/>
        </w:rPr>
        <w:t>y partos prematuros</w:t>
      </w:r>
      <w:r w:rsidR="000374AF">
        <w:rPr>
          <w:rFonts w:ascii="Times New Roman" w:hAnsi="Times New Roman" w:cs="Times New Roman"/>
          <w:sz w:val="24"/>
          <w:szCs w:val="24"/>
          <w:lang w:val="es-ES"/>
        </w:rPr>
        <w:t xml:space="preserve"> </w:t>
      </w:r>
      <w:sdt>
        <w:sdtPr>
          <w:rPr>
            <w:rFonts w:ascii="Times New Roman" w:hAnsi="Times New Roman" w:cs="Times New Roman"/>
            <w:sz w:val="24"/>
            <w:szCs w:val="24"/>
            <w:lang w:val="es-ES"/>
          </w:rPr>
          <w:id w:val="1484502315"/>
          <w:citation/>
        </w:sdtPr>
        <w:sdtEndPr/>
        <w:sdtContent>
          <w:r w:rsidR="000374AF">
            <w:rPr>
              <w:rFonts w:ascii="Times New Roman" w:hAnsi="Times New Roman" w:cs="Times New Roman"/>
              <w:sz w:val="24"/>
              <w:szCs w:val="24"/>
              <w:lang w:val="es-ES"/>
            </w:rPr>
            <w:fldChar w:fldCharType="begin"/>
          </w:r>
          <w:r w:rsidR="000374AF">
            <w:rPr>
              <w:rFonts w:ascii="Times New Roman" w:hAnsi="Times New Roman" w:cs="Times New Roman"/>
              <w:sz w:val="24"/>
              <w:szCs w:val="24"/>
              <w:lang w:val="es-ES"/>
            </w:rPr>
            <w:instrText xml:space="preserve"> CITATION Min142 \l 3082 </w:instrText>
          </w:r>
          <w:r w:rsidR="000374AF">
            <w:rPr>
              <w:rFonts w:ascii="Times New Roman" w:hAnsi="Times New Roman" w:cs="Times New Roman"/>
              <w:sz w:val="24"/>
              <w:szCs w:val="24"/>
              <w:lang w:val="es-ES"/>
            </w:rPr>
            <w:fldChar w:fldCharType="separate"/>
          </w:r>
          <w:r w:rsidR="004B1696" w:rsidRPr="004B1696">
            <w:rPr>
              <w:rFonts w:ascii="Times New Roman" w:hAnsi="Times New Roman" w:cs="Times New Roman"/>
              <w:noProof/>
              <w:sz w:val="24"/>
              <w:szCs w:val="24"/>
              <w:lang w:val="es-ES"/>
            </w:rPr>
            <w:t>(2)</w:t>
          </w:r>
          <w:r w:rsidR="000374AF">
            <w:rPr>
              <w:rFonts w:ascii="Times New Roman" w:hAnsi="Times New Roman" w:cs="Times New Roman"/>
              <w:sz w:val="24"/>
              <w:szCs w:val="24"/>
              <w:lang w:val="es-ES"/>
            </w:rPr>
            <w:fldChar w:fldCharType="end"/>
          </w:r>
        </w:sdtContent>
      </w:sdt>
      <w:r w:rsidR="000374AF">
        <w:rPr>
          <w:rFonts w:ascii="Times New Roman" w:hAnsi="Times New Roman" w:cs="Times New Roman"/>
          <w:sz w:val="24"/>
          <w:szCs w:val="24"/>
          <w:lang w:val="es-ES"/>
        </w:rPr>
        <w:t>.</w:t>
      </w:r>
      <w:r w:rsidRPr="00971FD3">
        <w:rPr>
          <w:rFonts w:ascii="Times New Roman" w:hAnsi="Times New Roman" w:cs="Times New Roman"/>
          <w:sz w:val="24"/>
          <w:szCs w:val="24"/>
          <w:lang w:val="es-ES"/>
        </w:rPr>
        <w:t xml:space="preserve"> La anemia es la disminución de glóbulos rojos , hemoglobina, volúm</w:t>
      </w:r>
      <w:r w:rsidR="001B318F">
        <w:rPr>
          <w:rFonts w:ascii="Times New Roman" w:hAnsi="Times New Roman" w:cs="Times New Roman"/>
          <w:sz w:val="24"/>
          <w:szCs w:val="24"/>
          <w:lang w:val="es-ES"/>
        </w:rPr>
        <w:t>enes corpusculares, la cual</w:t>
      </w:r>
      <w:r w:rsidRPr="00971FD3">
        <w:rPr>
          <w:rFonts w:ascii="Times New Roman" w:hAnsi="Times New Roman" w:cs="Times New Roman"/>
          <w:sz w:val="24"/>
          <w:szCs w:val="24"/>
          <w:lang w:val="es-ES"/>
        </w:rPr>
        <w:t xml:space="preserve"> se puede identificar cuando se encuent</w:t>
      </w:r>
      <w:r>
        <w:rPr>
          <w:rFonts w:ascii="Times New Roman" w:hAnsi="Times New Roman" w:cs="Times New Roman"/>
          <w:sz w:val="24"/>
          <w:szCs w:val="24"/>
          <w:lang w:val="es-ES"/>
        </w:rPr>
        <w:t>ra por debajo del segundo desvío</w:t>
      </w:r>
      <w:r w:rsidRPr="00971FD3">
        <w:rPr>
          <w:rFonts w:ascii="Times New Roman" w:hAnsi="Times New Roman" w:cs="Times New Roman"/>
          <w:sz w:val="24"/>
          <w:szCs w:val="24"/>
          <w:lang w:val="es-ES"/>
        </w:rPr>
        <w:t xml:space="preserve"> estándar respecto a la media para edad y sexo</w:t>
      </w:r>
      <w:sdt>
        <w:sdtPr>
          <w:rPr>
            <w:rFonts w:ascii="Times New Roman" w:hAnsi="Times New Roman" w:cs="Times New Roman"/>
            <w:sz w:val="24"/>
            <w:szCs w:val="24"/>
          </w:rPr>
          <w:id w:val="478433780"/>
          <w:citation/>
        </w:sdtPr>
        <w:sdtEndPr/>
        <w:sdtContent>
          <w:r w:rsidRPr="0048011A">
            <w:rPr>
              <w:rFonts w:ascii="Times New Roman" w:hAnsi="Times New Roman" w:cs="Times New Roman"/>
              <w:sz w:val="24"/>
              <w:szCs w:val="24"/>
            </w:rPr>
            <w:fldChar w:fldCharType="begin"/>
          </w:r>
          <w:r w:rsidRPr="0048011A">
            <w:rPr>
              <w:rFonts w:ascii="Times New Roman" w:hAnsi="Times New Roman" w:cs="Times New Roman"/>
              <w:sz w:val="24"/>
              <w:szCs w:val="24"/>
              <w:lang w:val="es-ES"/>
            </w:rPr>
            <w:instrText xml:space="preserve"> CITATION Arc17 \l 3082 </w:instrText>
          </w:r>
          <w:r w:rsidRPr="0048011A">
            <w:rPr>
              <w:rFonts w:ascii="Times New Roman" w:hAnsi="Times New Roman" w:cs="Times New Roman"/>
              <w:sz w:val="24"/>
              <w:szCs w:val="24"/>
            </w:rPr>
            <w:fldChar w:fldCharType="separate"/>
          </w:r>
          <w:r w:rsidR="004B1696">
            <w:rPr>
              <w:rFonts w:ascii="Times New Roman" w:hAnsi="Times New Roman" w:cs="Times New Roman"/>
              <w:noProof/>
              <w:sz w:val="24"/>
              <w:szCs w:val="24"/>
              <w:lang w:val="es-ES"/>
            </w:rPr>
            <w:t xml:space="preserve"> </w:t>
          </w:r>
          <w:r w:rsidR="004B1696" w:rsidRPr="004B1696">
            <w:rPr>
              <w:rFonts w:ascii="Times New Roman" w:hAnsi="Times New Roman" w:cs="Times New Roman"/>
              <w:noProof/>
              <w:sz w:val="24"/>
              <w:szCs w:val="24"/>
              <w:lang w:val="es-ES"/>
            </w:rPr>
            <w:t>(3)</w:t>
          </w:r>
          <w:r w:rsidRPr="0048011A">
            <w:rPr>
              <w:rFonts w:ascii="Times New Roman" w:hAnsi="Times New Roman" w:cs="Times New Roman"/>
              <w:sz w:val="24"/>
              <w:szCs w:val="24"/>
            </w:rPr>
            <w:fldChar w:fldCharType="end"/>
          </w:r>
        </w:sdtContent>
      </w:sdt>
      <w:r w:rsidRPr="00971FD3">
        <w:rPr>
          <w:rFonts w:ascii="Times New Roman" w:hAnsi="Times New Roman" w:cs="Times New Roman"/>
          <w:sz w:val="24"/>
          <w:szCs w:val="24"/>
          <w:lang w:val="es-ES"/>
        </w:rPr>
        <w:t>. Para el análisis de anemia ferropénica se maneja diversos parámetros que son necesarios para la evaluación y diagn</w:t>
      </w:r>
      <w:r>
        <w:rPr>
          <w:rFonts w:ascii="Times New Roman" w:hAnsi="Times New Roman" w:cs="Times New Roman"/>
          <w:sz w:val="24"/>
          <w:szCs w:val="24"/>
          <w:lang w:val="es-ES"/>
        </w:rPr>
        <w:t>óstico esencial de la</w:t>
      </w:r>
      <w:r w:rsidRPr="00971FD3">
        <w:rPr>
          <w:rFonts w:ascii="Times New Roman" w:hAnsi="Times New Roman" w:cs="Times New Roman"/>
          <w:sz w:val="24"/>
          <w:szCs w:val="24"/>
          <w:lang w:val="es-ES"/>
        </w:rPr>
        <w:t xml:space="preserve"> enfermedad</w:t>
      </w:r>
      <w:r w:rsidR="005D6CE4">
        <w:rPr>
          <w:rFonts w:ascii="Times New Roman" w:hAnsi="Times New Roman" w:cs="Times New Roman"/>
          <w:sz w:val="24"/>
          <w:szCs w:val="24"/>
          <w:lang w:val="es-ES"/>
        </w:rPr>
        <w:t>, dentro de la cual</w:t>
      </w:r>
      <w:r w:rsidRPr="00971FD3">
        <w:rPr>
          <w:rFonts w:ascii="Times New Roman" w:hAnsi="Times New Roman" w:cs="Times New Roman"/>
          <w:sz w:val="24"/>
          <w:szCs w:val="24"/>
          <w:lang w:val="es-ES"/>
        </w:rPr>
        <w:t xml:space="preserve"> como análisis primario o de identificación anémica se considera; el contaje de glóbulos rojos (CGR), hemoglobina (Hb), hematocrito (</w:t>
      </w:r>
      <w:proofErr w:type="spellStart"/>
      <w:r w:rsidRPr="00971FD3">
        <w:rPr>
          <w:rFonts w:ascii="Times New Roman" w:hAnsi="Times New Roman" w:cs="Times New Roman"/>
          <w:sz w:val="24"/>
          <w:szCs w:val="24"/>
          <w:lang w:val="es-ES"/>
        </w:rPr>
        <w:t>Hto</w:t>
      </w:r>
      <w:proofErr w:type="spellEnd"/>
      <w:r w:rsidRPr="00971FD3">
        <w:rPr>
          <w:rFonts w:ascii="Times New Roman" w:hAnsi="Times New Roman" w:cs="Times New Roman"/>
          <w:sz w:val="24"/>
          <w:szCs w:val="24"/>
          <w:lang w:val="es-ES"/>
        </w:rPr>
        <w:t>). Una vez indicado</w:t>
      </w:r>
      <w:r w:rsidRPr="00971FD3">
        <w:rPr>
          <w:rFonts w:ascii="Times New Roman" w:hAnsi="Times New Roman" w:cs="Times New Roman"/>
          <w:color w:val="FF0000"/>
          <w:sz w:val="24"/>
          <w:szCs w:val="24"/>
          <w:lang w:val="es-ES"/>
        </w:rPr>
        <w:t xml:space="preserve"> </w:t>
      </w:r>
      <w:r w:rsidR="005D6CE4">
        <w:rPr>
          <w:rFonts w:ascii="Times New Roman" w:hAnsi="Times New Roman" w:cs="Times New Roman"/>
          <w:sz w:val="24"/>
          <w:szCs w:val="24"/>
          <w:lang w:val="es-ES"/>
        </w:rPr>
        <w:t>los</w:t>
      </w:r>
      <w:r w:rsidR="00EA5A04">
        <w:rPr>
          <w:rFonts w:ascii="Times New Roman" w:hAnsi="Times New Roman" w:cs="Times New Roman"/>
          <w:sz w:val="24"/>
          <w:szCs w:val="24"/>
          <w:lang w:val="es-ES"/>
        </w:rPr>
        <w:t xml:space="preserve"> </w:t>
      </w:r>
      <w:r w:rsidRPr="00971FD3">
        <w:rPr>
          <w:rFonts w:ascii="Times New Roman" w:hAnsi="Times New Roman" w:cs="Times New Roman"/>
          <w:sz w:val="24"/>
          <w:szCs w:val="24"/>
          <w:lang w:val="es-ES"/>
        </w:rPr>
        <w:t>valores</w:t>
      </w:r>
      <w:r w:rsidR="005D6CE4">
        <w:rPr>
          <w:rFonts w:ascii="Times New Roman" w:hAnsi="Times New Roman" w:cs="Times New Roman"/>
          <w:sz w:val="24"/>
          <w:szCs w:val="24"/>
          <w:lang w:val="es-ES"/>
        </w:rPr>
        <w:t xml:space="preserve"> de las pruebas en mención;</w:t>
      </w:r>
      <w:r w:rsidRPr="00971FD3">
        <w:rPr>
          <w:rFonts w:ascii="Times New Roman" w:hAnsi="Times New Roman" w:cs="Times New Roman"/>
          <w:sz w:val="24"/>
          <w:szCs w:val="24"/>
          <w:lang w:val="es-ES"/>
        </w:rPr>
        <w:t xml:space="preserve"> a partir de ellos se define los índices eritrocitarios de amplio uso como el volumen corpuscular medio (VCM)</w:t>
      </w:r>
      <w:r w:rsidR="001C6405">
        <w:rPr>
          <w:rFonts w:ascii="Times New Roman" w:hAnsi="Times New Roman" w:cs="Times New Roman"/>
          <w:sz w:val="24"/>
          <w:szCs w:val="24"/>
          <w:lang w:val="es-ES"/>
        </w:rPr>
        <w:t xml:space="preserve"> el cual </w:t>
      </w:r>
      <w:r w:rsidR="00292CBC">
        <w:rPr>
          <w:rFonts w:ascii="Times New Roman" w:hAnsi="Times New Roman" w:cs="Times New Roman"/>
          <w:sz w:val="24"/>
          <w:szCs w:val="24"/>
          <w:lang w:val="es-ES"/>
        </w:rPr>
        <w:t>es un indicador hematológico donde su resultado refleja el valor promedio del volumen que presenta los glóbulos rojos (GR)</w:t>
      </w:r>
      <w:r w:rsidRPr="00971FD3">
        <w:rPr>
          <w:rFonts w:ascii="Times New Roman" w:hAnsi="Times New Roman" w:cs="Times New Roman"/>
          <w:sz w:val="24"/>
          <w:szCs w:val="24"/>
          <w:lang w:val="es-ES"/>
        </w:rPr>
        <w:t xml:space="preserve">, hemoglobina corpuscular media </w:t>
      </w:r>
      <w:r w:rsidR="00EF4A43">
        <w:rPr>
          <w:rFonts w:ascii="Times New Roman" w:hAnsi="Times New Roman" w:cs="Times New Roman"/>
          <w:sz w:val="24"/>
          <w:szCs w:val="24"/>
          <w:lang w:val="es-ES"/>
        </w:rPr>
        <w:t>(</w:t>
      </w:r>
      <w:r w:rsidRPr="00971FD3">
        <w:rPr>
          <w:rFonts w:ascii="Times New Roman" w:hAnsi="Times New Roman" w:cs="Times New Roman"/>
          <w:sz w:val="24"/>
          <w:szCs w:val="24"/>
          <w:lang w:val="es-ES"/>
        </w:rPr>
        <w:t>HCM</w:t>
      </w:r>
      <w:r w:rsidR="00EF4A43">
        <w:rPr>
          <w:rFonts w:ascii="Times New Roman" w:hAnsi="Times New Roman" w:cs="Times New Roman"/>
          <w:sz w:val="24"/>
          <w:szCs w:val="24"/>
          <w:lang w:val="es-ES"/>
        </w:rPr>
        <w:t>)</w:t>
      </w:r>
      <w:r w:rsidRPr="00971FD3">
        <w:rPr>
          <w:rFonts w:ascii="Times New Roman" w:hAnsi="Times New Roman" w:cs="Times New Roman"/>
          <w:sz w:val="24"/>
          <w:szCs w:val="24"/>
          <w:lang w:val="es-ES"/>
        </w:rPr>
        <w:t xml:space="preserve"> y la concentración de hemoglobina corpuscular media (CHCM)</w:t>
      </w:r>
      <w:r w:rsidR="00EA5A04">
        <w:rPr>
          <w:rFonts w:ascii="Times New Roman" w:hAnsi="Times New Roman" w:cs="Times New Roman"/>
          <w:sz w:val="24"/>
          <w:szCs w:val="24"/>
          <w:lang w:val="es-ES"/>
        </w:rPr>
        <w:t xml:space="preserve"> actuando como </w:t>
      </w:r>
      <w:r w:rsidR="007D4785">
        <w:rPr>
          <w:rFonts w:ascii="Times New Roman" w:hAnsi="Times New Roman" w:cs="Times New Roman"/>
          <w:sz w:val="24"/>
          <w:szCs w:val="24"/>
          <w:lang w:val="es-ES"/>
        </w:rPr>
        <w:t xml:space="preserve">un método básico para diagnosticar anemia, sin embargo su disminución </w:t>
      </w:r>
      <w:r w:rsidR="00594739">
        <w:rPr>
          <w:rFonts w:ascii="Times New Roman" w:hAnsi="Times New Roman" w:cs="Times New Roman"/>
          <w:sz w:val="24"/>
          <w:szCs w:val="24"/>
          <w:lang w:val="es-ES"/>
        </w:rPr>
        <w:t>se presenta a partir del tercer estadio de la deficiencia de hierro</w:t>
      </w:r>
      <w:r w:rsidRPr="00971FD3">
        <w:rPr>
          <w:rFonts w:ascii="Times New Roman" w:hAnsi="Times New Roman" w:cs="Times New Roman"/>
          <w:sz w:val="24"/>
          <w:szCs w:val="24"/>
          <w:lang w:val="es-ES"/>
        </w:rPr>
        <w:t>, al igu</w:t>
      </w:r>
      <w:r w:rsidR="00EA5A04">
        <w:rPr>
          <w:rFonts w:ascii="Times New Roman" w:hAnsi="Times New Roman" w:cs="Times New Roman"/>
          <w:sz w:val="24"/>
          <w:szCs w:val="24"/>
          <w:lang w:val="es-ES"/>
        </w:rPr>
        <w:t>al que la sideremia</w:t>
      </w:r>
      <w:r w:rsidR="00783176">
        <w:rPr>
          <w:rFonts w:ascii="Times New Roman" w:hAnsi="Times New Roman" w:cs="Times New Roman"/>
          <w:sz w:val="24"/>
          <w:szCs w:val="24"/>
          <w:lang w:val="es-ES"/>
        </w:rPr>
        <w:t xml:space="preserve"> o también conocido como hierro sérico, considerado un</w:t>
      </w:r>
      <w:r w:rsidR="00EA5A04">
        <w:rPr>
          <w:rFonts w:ascii="Times New Roman" w:hAnsi="Times New Roman" w:cs="Times New Roman"/>
          <w:sz w:val="24"/>
          <w:szCs w:val="24"/>
          <w:lang w:val="es-ES"/>
        </w:rPr>
        <w:t xml:space="preserve"> analito</w:t>
      </w:r>
      <w:r w:rsidRPr="00971FD3">
        <w:rPr>
          <w:rFonts w:ascii="Times New Roman" w:hAnsi="Times New Roman" w:cs="Times New Roman"/>
          <w:sz w:val="24"/>
          <w:szCs w:val="24"/>
          <w:lang w:val="es-ES"/>
        </w:rPr>
        <w:t xml:space="preserve"> de identificación especifica anémica</w:t>
      </w:r>
      <w:r w:rsidR="00783176">
        <w:rPr>
          <w:rFonts w:ascii="Times New Roman" w:hAnsi="Times New Roman" w:cs="Times New Roman"/>
          <w:sz w:val="24"/>
          <w:szCs w:val="24"/>
          <w:lang w:val="es-ES"/>
        </w:rPr>
        <w:t xml:space="preserve"> </w:t>
      </w:r>
      <w:r w:rsidR="00EA5A04">
        <w:rPr>
          <w:rFonts w:ascii="Times New Roman" w:hAnsi="Times New Roman" w:cs="Times New Roman"/>
          <w:sz w:val="24"/>
          <w:szCs w:val="24"/>
          <w:lang w:val="es-ES"/>
        </w:rPr>
        <w:t>el cual</w:t>
      </w:r>
      <w:r w:rsidR="00594739">
        <w:rPr>
          <w:rFonts w:ascii="Times New Roman" w:hAnsi="Times New Roman" w:cs="Times New Roman"/>
          <w:sz w:val="24"/>
          <w:szCs w:val="24"/>
          <w:lang w:val="es-ES"/>
        </w:rPr>
        <w:t xml:space="preserve"> es un indicador bioquímico más empleado para determinar el estado de hierro en</w:t>
      </w:r>
      <w:r w:rsidR="00783176">
        <w:rPr>
          <w:rFonts w:ascii="Times New Roman" w:hAnsi="Times New Roman" w:cs="Times New Roman"/>
          <w:sz w:val="24"/>
          <w:szCs w:val="24"/>
          <w:lang w:val="es-ES"/>
        </w:rPr>
        <w:t xml:space="preserve"> el cuerpo según la OMS, el mismo que</w:t>
      </w:r>
      <w:r w:rsidR="00594739">
        <w:rPr>
          <w:rFonts w:ascii="Times New Roman" w:hAnsi="Times New Roman" w:cs="Times New Roman"/>
          <w:sz w:val="24"/>
          <w:szCs w:val="24"/>
          <w:lang w:val="es-ES"/>
        </w:rPr>
        <w:t xml:space="preserve"> desde el primer estadio</w:t>
      </w:r>
      <w:r w:rsidR="00783176">
        <w:rPr>
          <w:rFonts w:ascii="Times New Roman" w:hAnsi="Times New Roman" w:cs="Times New Roman"/>
          <w:sz w:val="24"/>
          <w:szCs w:val="24"/>
          <w:lang w:val="es-ES"/>
        </w:rPr>
        <w:t xml:space="preserve"> de la </w:t>
      </w:r>
      <w:r w:rsidR="00783176">
        <w:rPr>
          <w:rFonts w:ascii="Times New Roman" w:hAnsi="Times New Roman" w:cs="Times New Roman"/>
          <w:sz w:val="24"/>
          <w:szCs w:val="24"/>
          <w:lang w:val="es-ES"/>
        </w:rPr>
        <w:lastRenderedPageBreak/>
        <w:t xml:space="preserve">enfermedad presenta </w:t>
      </w:r>
      <w:r w:rsidR="00594739">
        <w:rPr>
          <w:rFonts w:ascii="Times New Roman" w:hAnsi="Times New Roman" w:cs="Times New Roman"/>
          <w:sz w:val="24"/>
          <w:szCs w:val="24"/>
          <w:lang w:val="es-ES"/>
        </w:rPr>
        <w:t>deficiencia de hierro</w:t>
      </w:r>
      <w:r w:rsidR="00783176">
        <w:rPr>
          <w:rFonts w:ascii="Times New Roman" w:hAnsi="Times New Roman" w:cs="Times New Roman"/>
          <w:sz w:val="24"/>
          <w:szCs w:val="24"/>
          <w:lang w:val="es-ES"/>
        </w:rPr>
        <w:t xml:space="preserve"> </w:t>
      </w:r>
      <w:r w:rsidR="00594739">
        <w:rPr>
          <w:rFonts w:ascii="Times New Roman" w:hAnsi="Times New Roman" w:cs="Times New Roman"/>
          <w:sz w:val="24"/>
          <w:szCs w:val="24"/>
          <w:lang w:val="es-ES"/>
        </w:rPr>
        <w:t>y po</w:t>
      </w:r>
      <w:r w:rsidR="005D6CE4">
        <w:rPr>
          <w:rFonts w:ascii="Times New Roman" w:hAnsi="Times New Roman" w:cs="Times New Roman"/>
          <w:sz w:val="24"/>
          <w:szCs w:val="24"/>
          <w:lang w:val="es-ES"/>
        </w:rPr>
        <w:t>r consiguiente siempre reflejará</w:t>
      </w:r>
      <w:r w:rsidR="00594739">
        <w:rPr>
          <w:rFonts w:ascii="Times New Roman" w:hAnsi="Times New Roman" w:cs="Times New Roman"/>
          <w:sz w:val="24"/>
          <w:szCs w:val="24"/>
          <w:lang w:val="es-ES"/>
        </w:rPr>
        <w:t xml:space="preserve"> una</w:t>
      </w:r>
      <w:r w:rsidR="001C6405">
        <w:rPr>
          <w:rFonts w:ascii="Times New Roman" w:hAnsi="Times New Roman" w:cs="Times New Roman"/>
          <w:sz w:val="24"/>
          <w:szCs w:val="24"/>
          <w:lang w:val="es-ES"/>
        </w:rPr>
        <w:t xml:space="preserve"> disminución en las</w:t>
      </w:r>
      <w:r w:rsidR="00594739">
        <w:rPr>
          <w:rFonts w:ascii="Times New Roman" w:hAnsi="Times New Roman" w:cs="Times New Roman"/>
          <w:sz w:val="24"/>
          <w:szCs w:val="24"/>
          <w:lang w:val="es-ES"/>
        </w:rPr>
        <w:t xml:space="preserve"> reserva</w:t>
      </w:r>
      <w:r w:rsidR="001C6405">
        <w:rPr>
          <w:rFonts w:ascii="Times New Roman" w:hAnsi="Times New Roman" w:cs="Times New Roman"/>
          <w:sz w:val="24"/>
          <w:szCs w:val="24"/>
          <w:lang w:val="es-ES"/>
        </w:rPr>
        <w:t>s de</w:t>
      </w:r>
      <w:r w:rsidR="00594739">
        <w:rPr>
          <w:rFonts w:ascii="Times New Roman" w:hAnsi="Times New Roman" w:cs="Times New Roman"/>
          <w:sz w:val="24"/>
          <w:szCs w:val="24"/>
          <w:lang w:val="es-ES"/>
        </w:rPr>
        <w:t xml:space="preserve"> los valores de hierro</w:t>
      </w:r>
      <w:r w:rsidR="005F69A8">
        <w:rPr>
          <w:rFonts w:ascii="Times New Roman" w:hAnsi="Times New Roman" w:cs="Times New Roman"/>
          <w:sz w:val="24"/>
          <w:szCs w:val="24"/>
          <w:lang w:val="es-ES"/>
        </w:rPr>
        <w:t xml:space="preserve"> </w:t>
      </w:r>
      <w:sdt>
        <w:sdtPr>
          <w:rPr>
            <w:rFonts w:ascii="Times New Roman" w:hAnsi="Times New Roman" w:cs="Times New Roman"/>
            <w:sz w:val="24"/>
            <w:szCs w:val="24"/>
            <w:lang w:val="es-ES"/>
          </w:rPr>
          <w:id w:val="1049032744"/>
          <w:citation/>
        </w:sdtPr>
        <w:sdtEndPr/>
        <w:sdtContent>
          <w:r w:rsidR="005F69A8">
            <w:rPr>
              <w:rFonts w:ascii="Times New Roman" w:hAnsi="Times New Roman" w:cs="Times New Roman"/>
              <w:sz w:val="24"/>
              <w:szCs w:val="24"/>
              <w:lang w:val="es-ES"/>
            </w:rPr>
            <w:fldChar w:fldCharType="begin"/>
          </w:r>
          <w:r w:rsidR="005F69A8">
            <w:rPr>
              <w:rFonts w:ascii="Times New Roman" w:hAnsi="Times New Roman" w:cs="Times New Roman"/>
              <w:sz w:val="24"/>
              <w:szCs w:val="24"/>
              <w:lang w:val="es-ES"/>
            </w:rPr>
            <w:instrText xml:space="preserve"> CITATION Min142 \l 3082 </w:instrText>
          </w:r>
          <w:r w:rsidR="005F69A8">
            <w:rPr>
              <w:rFonts w:ascii="Times New Roman" w:hAnsi="Times New Roman" w:cs="Times New Roman"/>
              <w:sz w:val="24"/>
              <w:szCs w:val="24"/>
              <w:lang w:val="es-ES"/>
            </w:rPr>
            <w:fldChar w:fldCharType="separate"/>
          </w:r>
          <w:r w:rsidR="004B1696" w:rsidRPr="004B1696">
            <w:rPr>
              <w:rFonts w:ascii="Times New Roman" w:hAnsi="Times New Roman" w:cs="Times New Roman"/>
              <w:noProof/>
              <w:sz w:val="24"/>
              <w:szCs w:val="24"/>
              <w:lang w:val="es-ES"/>
            </w:rPr>
            <w:t>(2)</w:t>
          </w:r>
          <w:r w:rsidR="005F69A8">
            <w:rPr>
              <w:rFonts w:ascii="Times New Roman" w:hAnsi="Times New Roman" w:cs="Times New Roman"/>
              <w:sz w:val="24"/>
              <w:szCs w:val="24"/>
              <w:lang w:val="es-ES"/>
            </w:rPr>
            <w:fldChar w:fldCharType="end"/>
          </w:r>
        </w:sdtContent>
      </w:sdt>
      <w:r w:rsidR="005F69A8">
        <w:rPr>
          <w:rFonts w:ascii="Times New Roman" w:hAnsi="Times New Roman" w:cs="Times New Roman"/>
          <w:sz w:val="24"/>
          <w:szCs w:val="24"/>
          <w:lang w:val="es-ES"/>
        </w:rPr>
        <w:t>.</w:t>
      </w:r>
      <w:r w:rsidRPr="00971FD3">
        <w:rPr>
          <w:rFonts w:ascii="Times New Roman" w:hAnsi="Times New Roman" w:cs="Times New Roman"/>
          <w:sz w:val="24"/>
          <w:szCs w:val="24"/>
          <w:lang w:val="es-ES"/>
        </w:rPr>
        <w:t xml:space="preserve"> Es necesario señalar que</w:t>
      </w:r>
      <w:r w:rsidR="002D531A">
        <w:rPr>
          <w:rFonts w:ascii="Times New Roman" w:hAnsi="Times New Roman" w:cs="Times New Roman"/>
          <w:sz w:val="24"/>
          <w:szCs w:val="24"/>
          <w:lang w:val="es-ES"/>
        </w:rPr>
        <w:t xml:space="preserve"> los índices eritrocitarios</w:t>
      </w:r>
      <w:r w:rsidR="00783176">
        <w:rPr>
          <w:rFonts w:ascii="Times New Roman" w:hAnsi="Times New Roman" w:cs="Times New Roman"/>
          <w:sz w:val="24"/>
          <w:szCs w:val="24"/>
          <w:lang w:val="es-ES"/>
        </w:rPr>
        <w:t xml:space="preserve"> pueden ser calculado</w:t>
      </w:r>
      <w:r w:rsidRPr="00971FD3">
        <w:rPr>
          <w:rFonts w:ascii="Times New Roman" w:hAnsi="Times New Roman" w:cs="Times New Roman"/>
          <w:sz w:val="24"/>
          <w:szCs w:val="24"/>
          <w:lang w:val="es-ES"/>
        </w:rPr>
        <w:t xml:space="preserve">s manualmente a partir del </w:t>
      </w:r>
      <w:r w:rsidR="00783176">
        <w:rPr>
          <w:rFonts w:ascii="Times New Roman" w:hAnsi="Times New Roman" w:cs="Times New Roman"/>
          <w:sz w:val="24"/>
          <w:szCs w:val="24"/>
          <w:lang w:val="es-ES"/>
        </w:rPr>
        <w:t xml:space="preserve">hematocrito y hemoglobina donde </w:t>
      </w:r>
      <w:r w:rsidRPr="00971FD3">
        <w:rPr>
          <w:rFonts w:ascii="Times New Roman" w:hAnsi="Times New Roman" w:cs="Times New Roman"/>
          <w:sz w:val="24"/>
          <w:szCs w:val="24"/>
          <w:lang w:val="es-ES"/>
        </w:rPr>
        <w:t>cada uno de los parámetros</w:t>
      </w:r>
      <w:r w:rsidR="00783176">
        <w:rPr>
          <w:rFonts w:ascii="Times New Roman" w:hAnsi="Times New Roman" w:cs="Times New Roman"/>
          <w:sz w:val="24"/>
          <w:szCs w:val="24"/>
          <w:lang w:val="es-ES"/>
        </w:rPr>
        <w:t xml:space="preserve"> posee</w:t>
      </w:r>
      <w:r w:rsidRPr="00971FD3">
        <w:rPr>
          <w:rFonts w:ascii="Times New Roman" w:hAnsi="Times New Roman" w:cs="Times New Roman"/>
          <w:sz w:val="24"/>
          <w:szCs w:val="24"/>
          <w:lang w:val="es-ES"/>
        </w:rPr>
        <w:t xml:space="preserve"> su grado de importancia como ayuda en </w:t>
      </w:r>
      <w:r w:rsidR="00783176">
        <w:rPr>
          <w:rFonts w:ascii="Times New Roman" w:hAnsi="Times New Roman" w:cs="Times New Roman"/>
          <w:sz w:val="24"/>
          <w:szCs w:val="24"/>
          <w:lang w:val="es-ES"/>
        </w:rPr>
        <w:t>el diagnóstico de anemia causada por la disminución de hierro</w:t>
      </w:r>
      <w:sdt>
        <w:sdtPr>
          <w:rPr>
            <w:rFonts w:ascii="Times New Roman" w:hAnsi="Times New Roman" w:cs="Times New Roman"/>
            <w:sz w:val="24"/>
            <w:szCs w:val="24"/>
          </w:rPr>
          <w:id w:val="-293206889"/>
          <w:citation/>
        </w:sdtPr>
        <w:sdtEndPr/>
        <w:sdtContent>
          <w:r w:rsidRPr="00B63E05">
            <w:rPr>
              <w:rFonts w:ascii="Times New Roman" w:hAnsi="Times New Roman" w:cs="Times New Roman"/>
              <w:sz w:val="24"/>
              <w:szCs w:val="24"/>
            </w:rPr>
            <w:fldChar w:fldCharType="begin"/>
          </w:r>
          <w:r w:rsidRPr="00B63E05">
            <w:rPr>
              <w:rFonts w:ascii="Times New Roman" w:hAnsi="Times New Roman" w:cs="Times New Roman"/>
              <w:sz w:val="24"/>
              <w:szCs w:val="24"/>
              <w:lang w:val="es-ES"/>
            </w:rPr>
            <w:instrText xml:space="preserve"> CITATION Fel17 \l 3082 </w:instrText>
          </w:r>
          <w:r w:rsidRPr="00B63E05">
            <w:rPr>
              <w:rFonts w:ascii="Times New Roman" w:hAnsi="Times New Roman" w:cs="Times New Roman"/>
              <w:sz w:val="24"/>
              <w:szCs w:val="24"/>
            </w:rPr>
            <w:fldChar w:fldCharType="separate"/>
          </w:r>
          <w:r w:rsidR="004B1696" w:rsidRPr="004B1696">
            <w:rPr>
              <w:rFonts w:ascii="Times New Roman" w:hAnsi="Times New Roman" w:cs="Times New Roman"/>
              <w:noProof/>
              <w:sz w:val="24"/>
              <w:szCs w:val="24"/>
              <w:lang w:val="es-ES"/>
            </w:rPr>
            <w:t>(4)</w:t>
          </w:r>
          <w:r w:rsidRPr="00B63E05">
            <w:rPr>
              <w:rFonts w:ascii="Times New Roman" w:hAnsi="Times New Roman" w:cs="Times New Roman"/>
              <w:sz w:val="24"/>
              <w:szCs w:val="24"/>
            </w:rPr>
            <w:fldChar w:fldCharType="end"/>
          </w:r>
        </w:sdtContent>
      </w:sdt>
      <w:r w:rsidRPr="00971FD3">
        <w:rPr>
          <w:rFonts w:ascii="Times New Roman" w:hAnsi="Times New Roman" w:cs="Times New Roman"/>
          <w:sz w:val="24"/>
          <w:szCs w:val="24"/>
          <w:lang w:val="es-ES"/>
        </w:rPr>
        <w:t>.</w:t>
      </w:r>
      <w:r w:rsidR="00B22D63">
        <w:rPr>
          <w:rFonts w:ascii="Times New Roman" w:hAnsi="Times New Roman" w:cs="Times New Roman"/>
          <w:sz w:val="24"/>
          <w:szCs w:val="24"/>
          <w:lang w:val="es-ES"/>
        </w:rPr>
        <w:t xml:space="preserve"> Existen múltiples causas para la aparición de anemia ferropénica ya puede ser por una baja ingesta de hierro la cual puede suceder por dietas vegetarianas estrictas, una mala absorción en el tubo digestivo (enfermedad celiaca, recesión de estómago o intestino), incremento de necesidades alimentarias de consumo</w:t>
      </w:r>
      <w:r w:rsidR="002D531A">
        <w:rPr>
          <w:rFonts w:ascii="Times New Roman" w:hAnsi="Times New Roman" w:cs="Times New Roman"/>
          <w:sz w:val="24"/>
          <w:szCs w:val="24"/>
          <w:lang w:val="es-ES"/>
        </w:rPr>
        <w:t xml:space="preserve"> </w:t>
      </w:r>
      <w:r w:rsidR="00B22D63">
        <w:rPr>
          <w:rFonts w:ascii="Times New Roman" w:hAnsi="Times New Roman" w:cs="Times New Roman"/>
          <w:sz w:val="24"/>
          <w:szCs w:val="24"/>
          <w:lang w:val="es-ES"/>
        </w:rPr>
        <w:t>(embarazo, infancia), por pérdida en algún lugar del organismo (sangrado digestivo, sangrado menstr</w:t>
      </w:r>
      <w:r w:rsidR="001C6405">
        <w:rPr>
          <w:rFonts w:ascii="Times New Roman" w:hAnsi="Times New Roman" w:cs="Times New Roman"/>
          <w:sz w:val="24"/>
          <w:szCs w:val="24"/>
          <w:lang w:val="es-ES"/>
        </w:rPr>
        <w:t xml:space="preserve">ual) al igual que puede </w:t>
      </w:r>
      <w:r w:rsidR="00B22D63">
        <w:rPr>
          <w:rFonts w:ascii="Times New Roman" w:hAnsi="Times New Roman" w:cs="Times New Roman"/>
          <w:sz w:val="24"/>
          <w:szCs w:val="24"/>
          <w:lang w:val="es-ES"/>
        </w:rPr>
        <w:t>por la combinación de varias de las causas antes mencionada</w:t>
      </w:r>
      <w:r w:rsidR="001C6405">
        <w:rPr>
          <w:rFonts w:ascii="Times New Roman" w:hAnsi="Times New Roman" w:cs="Times New Roman"/>
          <w:sz w:val="24"/>
          <w:szCs w:val="24"/>
          <w:lang w:val="es-ES"/>
        </w:rPr>
        <w:t>s</w:t>
      </w:r>
      <w:r w:rsidR="00B22D63">
        <w:rPr>
          <w:rFonts w:ascii="Times New Roman" w:hAnsi="Times New Roman" w:cs="Times New Roman"/>
          <w:sz w:val="24"/>
          <w:szCs w:val="24"/>
          <w:lang w:val="es-ES"/>
        </w:rPr>
        <w:t xml:space="preserve"> </w:t>
      </w:r>
      <w:sdt>
        <w:sdtPr>
          <w:rPr>
            <w:rFonts w:ascii="Times New Roman" w:hAnsi="Times New Roman" w:cs="Times New Roman"/>
            <w:sz w:val="24"/>
            <w:szCs w:val="24"/>
            <w:lang w:val="es-ES"/>
          </w:rPr>
          <w:id w:val="-582067950"/>
          <w:citation/>
        </w:sdtPr>
        <w:sdtEndPr/>
        <w:sdtContent>
          <w:r w:rsidR="00B22D63">
            <w:rPr>
              <w:rFonts w:ascii="Times New Roman" w:hAnsi="Times New Roman" w:cs="Times New Roman"/>
              <w:sz w:val="24"/>
              <w:szCs w:val="24"/>
              <w:lang w:val="es-ES"/>
            </w:rPr>
            <w:fldChar w:fldCharType="begin"/>
          </w:r>
          <w:r w:rsidR="00B22D63">
            <w:rPr>
              <w:rFonts w:ascii="Times New Roman" w:hAnsi="Times New Roman" w:cs="Times New Roman"/>
              <w:sz w:val="24"/>
              <w:szCs w:val="24"/>
              <w:lang w:val="es-ES"/>
            </w:rPr>
            <w:instrText xml:space="preserve"> CITATION Bas091 \l 3082 </w:instrText>
          </w:r>
          <w:r w:rsidR="00B22D63">
            <w:rPr>
              <w:rFonts w:ascii="Times New Roman" w:hAnsi="Times New Roman" w:cs="Times New Roman"/>
              <w:sz w:val="24"/>
              <w:szCs w:val="24"/>
              <w:lang w:val="es-ES"/>
            </w:rPr>
            <w:fldChar w:fldCharType="separate"/>
          </w:r>
          <w:r w:rsidR="004B1696" w:rsidRPr="004B1696">
            <w:rPr>
              <w:rFonts w:ascii="Times New Roman" w:hAnsi="Times New Roman" w:cs="Times New Roman"/>
              <w:noProof/>
              <w:sz w:val="24"/>
              <w:szCs w:val="24"/>
              <w:lang w:val="es-ES"/>
            </w:rPr>
            <w:t>(5)</w:t>
          </w:r>
          <w:r w:rsidR="00B22D63">
            <w:rPr>
              <w:rFonts w:ascii="Times New Roman" w:hAnsi="Times New Roman" w:cs="Times New Roman"/>
              <w:sz w:val="24"/>
              <w:szCs w:val="24"/>
              <w:lang w:val="es-ES"/>
            </w:rPr>
            <w:fldChar w:fldCharType="end"/>
          </w:r>
        </w:sdtContent>
      </w:sdt>
      <w:r w:rsidR="00B22D63">
        <w:rPr>
          <w:rFonts w:ascii="Times New Roman" w:hAnsi="Times New Roman" w:cs="Times New Roman"/>
          <w:sz w:val="24"/>
          <w:szCs w:val="24"/>
          <w:lang w:val="es-ES"/>
        </w:rPr>
        <w:t>.</w:t>
      </w:r>
    </w:p>
    <w:p w:rsidR="00971FD3" w:rsidRDefault="00971FD3" w:rsidP="00971FD3">
      <w:pPr>
        <w:spacing w:line="360" w:lineRule="auto"/>
        <w:jc w:val="both"/>
        <w:rPr>
          <w:rFonts w:ascii="Times New Roman" w:hAnsi="Times New Roman" w:cs="Times New Roman"/>
          <w:sz w:val="24"/>
          <w:szCs w:val="24"/>
          <w:lang w:val="es-ES"/>
        </w:rPr>
      </w:pPr>
      <w:r w:rsidRPr="00971FD3">
        <w:rPr>
          <w:rFonts w:ascii="Times New Roman" w:hAnsi="Times New Roman" w:cs="Times New Roman"/>
          <w:sz w:val="24"/>
          <w:szCs w:val="24"/>
          <w:lang w:val="es-ES"/>
        </w:rPr>
        <w:t xml:space="preserve">En la actualidad, para llegar a la determinación de anemia ferropénica se puede realizar mediante métodos manuales y automatizados. Al señalar métodos manuales se refiere al trabajo desempeñado por los profesionales en el campo de laboratorio clínico quienes son los encargados de aplicar procedimientos y técnicas para brindar una certeza en los resultados a entregar. En lo que refiere a métodos automatizados se hace mención al procesamiento de las muestras en </w:t>
      </w:r>
      <w:r w:rsidR="00783176">
        <w:rPr>
          <w:rFonts w:ascii="Times New Roman" w:hAnsi="Times New Roman" w:cs="Times New Roman"/>
          <w:sz w:val="24"/>
          <w:szCs w:val="24"/>
          <w:lang w:val="es-ES"/>
        </w:rPr>
        <w:t xml:space="preserve">equipos tecnológicos los que </w:t>
      </w:r>
      <w:r w:rsidRPr="00971FD3">
        <w:rPr>
          <w:rFonts w:ascii="Times New Roman" w:hAnsi="Times New Roman" w:cs="Times New Roman"/>
          <w:sz w:val="24"/>
          <w:szCs w:val="24"/>
          <w:lang w:val="es-ES"/>
        </w:rPr>
        <w:t>permiten obtener resultados viables aplicando el método basado en citometría de flujo.</w:t>
      </w:r>
      <w:r>
        <w:rPr>
          <w:rFonts w:ascii="Times New Roman" w:hAnsi="Times New Roman" w:cs="Times New Roman"/>
          <w:sz w:val="24"/>
          <w:szCs w:val="24"/>
          <w:lang w:val="es-ES"/>
        </w:rPr>
        <w:t xml:space="preserve"> </w:t>
      </w:r>
    </w:p>
    <w:p w:rsidR="005F69A8" w:rsidRDefault="005F69A8" w:rsidP="00971FD3">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En el presente proyecto investigativo se describe el análisis de ciertos parámetros que abarca la </w:t>
      </w:r>
      <w:r w:rsidR="006B09CE">
        <w:rPr>
          <w:rFonts w:ascii="Times New Roman" w:hAnsi="Times New Roman" w:cs="Times New Roman"/>
          <w:sz w:val="24"/>
          <w:szCs w:val="24"/>
          <w:lang w:val="es-ES"/>
        </w:rPr>
        <w:t>biometría</w:t>
      </w:r>
      <w:r w:rsidR="00882E72">
        <w:rPr>
          <w:rFonts w:ascii="Times New Roman" w:hAnsi="Times New Roman" w:cs="Times New Roman"/>
          <w:sz w:val="24"/>
          <w:szCs w:val="24"/>
          <w:lang w:val="es-ES"/>
        </w:rPr>
        <w:t xml:space="preserve"> hemática (BH) como:</w:t>
      </w:r>
      <w:r w:rsidR="001C6405">
        <w:rPr>
          <w:rFonts w:ascii="Times New Roman" w:hAnsi="Times New Roman" w:cs="Times New Roman"/>
          <w:sz w:val="24"/>
          <w:szCs w:val="24"/>
          <w:lang w:val="es-ES"/>
        </w:rPr>
        <w:t xml:space="preserve"> </w:t>
      </w:r>
      <w:r>
        <w:rPr>
          <w:rFonts w:ascii="Times New Roman" w:hAnsi="Times New Roman" w:cs="Times New Roman"/>
          <w:sz w:val="24"/>
          <w:szCs w:val="24"/>
          <w:lang w:val="es-ES"/>
        </w:rPr>
        <w:t>hematocrito, hemoglobina,</w:t>
      </w:r>
      <w:r w:rsidR="00F342B8">
        <w:rPr>
          <w:rFonts w:ascii="Times New Roman" w:hAnsi="Times New Roman" w:cs="Times New Roman"/>
          <w:sz w:val="24"/>
          <w:szCs w:val="24"/>
          <w:lang w:val="es-ES"/>
        </w:rPr>
        <w:t xml:space="preserve"> índices eritrocitarios (VCM; H</w:t>
      </w:r>
      <w:r w:rsidR="00046790">
        <w:rPr>
          <w:rFonts w:ascii="Times New Roman" w:hAnsi="Times New Roman" w:cs="Times New Roman"/>
          <w:sz w:val="24"/>
          <w:szCs w:val="24"/>
          <w:lang w:val="es-ES"/>
        </w:rPr>
        <w:t>CM; CH</w:t>
      </w:r>
      <w:r>
        <w:rPr>
          <w:rFonts w:ascii="Times New Roman" w:hAnsi="Times New Roman" w:cs="Times New Roman"/>
          <w:sz w:val="24"/>
          <w:szCs w:val="24"/>
          <w:lang w:val="es-ES"/>
        </w:rPr>
        <w:t>CM</w:t>
      </w:r>
      <w:r w:rsidR="001C6405">
        <w:rPr>
          <w:rFonts w:ascii="Times New Roman" w:hAnsi="Times New Roman" w:cs="Times New Roman"/>
          <w:sz w:val="24"/>
          <w:szCs w:val="24"/>
          <w:lang w:val="es-ES"/>
        </w:rPr>
        <w:t>),</w:t>
      </w:r>
      <w:r>
        <w:rPr>
          <w:rFonts w:ascii="Times New Roman" w:hAnsi="Times New Roman" w:cs="Times New Roman"/>
          <w:sz w:val="24"/>
          <w:szCs w:val="24"/>
          <w:lang w:val="es-ES"/>
        </w:rPr>
        <w:t xml:space="preserve"> al igual que un parámetro bioquímico </w:t>
      </w:r>
      <w:r w:rsidR="00F342B8">
        <w:rPr>
          <w:rFonts w:ascii="Times New Roman" w:hAnsi="Times New Roman" w:cs="Times New Roman"/>
          <w:sz w:val="24"/>
          <w:szCs w:val="24"/>
          <w:lang w:val="es-ES"/>
        </w:rPr>
        <w:t>como es la sideremia (hierro sérico)</w:t>
      </w:r>
      <w:r>
        <w:rPr>
          <w:rFonts w:ascii="Times New Roman" w:hAnsi="Times New Roman" w:cs="Times New Roman"/>
          <w:sz w:val="24"/>
          <w:szCs w:val="24"/>
          <w:lang w:val="es-ES"/>
        </w:rPr>
        <w:t xml:space="preserve">, que servirán como ayuda en el diagnóstico de anemia ferropénica en la provincia de Tungurahua y en </w:t>
      </w:r>
      <w:r w:rsidR="006B09CE">
        <w:rPr>
          <w:rFonts w:ascii="Times New Roman" w:hAnsi="Times New Roman" w:cs="Times New Roman"/>
          <w:sz w:val="24"/>
          <w:szCs w:val="24"/>
          <w:lang w:val="es-ES"/>
        </w:rPr>
        <w:t>qué</w:t>
      </w:r>
      <w:r>
        <w:rPr>
          <w:rFonts w:ascii="Times New Roman" w:hAnsi="Times New Roman" w:cs="Times New Roman"/>
          <w:sz w:val="24"/>
          <w:szCs w:val="24"/>
          <w:lang w:val="es-ES"/>
        </w:rPr>
        <w:t xml:space="preserve"> edad tiene mayor predominio en los pacientes que acuden al Hospital General Docente Ambato (HGDA),</w:t>
      </w:r>
      <w:r w:rsidR="00783176">
        <w:rPr>
          <w:rFonts w:ascii="Times New Roman" w:hAnsi="Times New Roman" w:cs="Times New Roman"/>
          <w:sz w:val="24"/>
          <w:szCs w:val="24"/>
          <w:lang w:val="es-ES"/>
        </w:rPr>
        <w:t xml:space="preserve"> durante el periodo mayo 2017 – j</w:t>
      </w:r>
      <w:r>
        <w:rPr>
          <w:rFonts w:ascii="Times New Roman" w:hAnsi="Times New Roman" w:cs="Times New Roman"/>
          <w:sz w:val="24"/>
          <w:szCs w:val="24"/>
          <w:lang w:val="es-ES"/>
        </w:rPr>
        <w:t>unio 2018.</w:t>
      </w:r>
      <w:r w:rsidR="00783176">
        <w:rPr>
          <w:rFonts w:ascii="Times New Roman" w:hAnsi="Times New Roman" w:cs="Times New Roman"/>
          <w:sz w:val="24"/>
          <w:szCs w:val="24"/>
          <w:lang w:val="es-ES"/>
        </w:rPr>
        <w:t xml:space="preserve"> Del cual p</w:t>
      </w:r>
      <w:r w:rsidR="00882E72">
        <w:rPr>
          <w:rFonts w:ascii="Times New Roman" w:hAnsi="Times New Roman" w:cs="Times New Roman"/>
          <w:sz w:val="24"/>
          <w:szCs w:val="24"/>
          <w:lang w:val="es-ES"/>
        </w:rPr>
        <w:t xml:space="preserve">arte la investigación, la </w:t>
      </w:r>
      <w:r w:rsidR="00783176">
        <w:rPr>
          <w:rFonts w:ascii="Times New Roman" w:hAnsi="Times New Roman" w:cs="Times New Roman"/>
          <w:sz w:val="24"/>
          <w:szCs w:val="24"/>
          <w:lang w:val="es-ES"/>
        </w:rPr>
        <w:t>que se encuentra descrita</w:t>
      </w:r>
      <w:r w:rsidR="001C6405">
        <w:rPr>
          <w:rFonts w:ascii="Times New Roman" w:hAnsi="Times New Roman" w:cs="Times New Roman"/>
          <w:sz w:val="24"/>
          <w:szCs w:val="24"/>
          <w:lang w:val="es-ES"/>
        </w:rPr>
        <w:t xml:space="preserve"> en distintas partes como objetivo general y especifico, estado de arte en el cual se hace conceptualización de distintos temas a tratar como composición de la sangre, biometría hem</w:t>
      </w:r>
      <w:r w:rsidR="00613D6C">
        <w:rPr>
          <w:rFonts w:ascii="Times New Roman" w:hAnsi="Times New Roman" w:cs="Times New Roman"/>
          <w:sz w:val="24"/>
          <w:szCs w:val="24"/>
          <w:lang w:val="es-ES"/>
        </w:rPr>
        <w:t>ática</w:t>
      </w:r>
      <w:r w:rsidR="00783176">
        <w:rPr>
          <w:rFonts w:ascii="Times New Roman" w:hAnsi="Times New Roman" w:cs="Times New Roman"/>
          <w:sz w:val="24"/>
          <w:szCs w:val="24"/>
          <w:lang w:val="es-ES"/>
        </w:rPr>
        <w:t>,</w:t>
      </w:r>
      <w:r w:rsidR="00613D6C">
        <w:rPr>
          <w:rFonts w:ascii="Times New Roman" w:hAnsi="Times New Roman" w:cs="Times New Roman"/>
          <w:sz w:val="24"/>
          <w:szCs w:val="24"/>
          <w:lang w:val="es-ES"/>
        </w:rPr>
        <w:t xml:space="preserve"> entre ellos los</w:t>
      </w:r>
      <w:r w:rsidR="00783176">
        <w:rPr>
          <w:rFonts w:ascii="Times New Roman" w:hAnsi="Times New Roman" w:cs="Times New Roman"/>
          <w:sz w:val="24"/>
          <w:szCs w:val="24"/>
          <w:lang w:val="es-ES"/>
        </w:rPr>
        <w:t xml:space="preserve"> de mayor connotación en la investigación, </w:t>
      </w:r>
      <w:r w:rsidR="00613D6C">
        <w:rPr>
          <w:rFonts w:ascii="Times New Roman" w:hAnsi="Times New Roman" w:cs="Times New Roman"/>
          <w:sz w:val="24"/>
          <w:szCs w:val="24"/>
          <w:lang w:val="es-ES"/>
        </w:rPr>
        <w:t>al igual que</w:t>
      </w:r>
      <w:r w:rsidR="001C6405">
        <w:rPr>
          <w:rFonts w:ascii="Times New Roman" w:hAnsi="Times New Roman" w:cs="Times New Roman"/>
          <w:sz w:val="24"/>
          <w:szCs w:val="24"/>
          <w:lang w:val="es-ES"/>
        </w:rPr>
        <w:t xml:space="preserve"> hierro </w:t>
      </w:r>
      <w:r w:rsidR="00613D6C">
        <w:rPr>
          <w:rFonts w:ascii="Times New Roman" w:hAnsi="Times New Roman" w:cs="Times New Roman"/>
          <w:sz w:val="24"/>
          <w:szCs w:val="24"/>
          <w:lang w:val="es-ES"/>
        </w:rPr>
        <w:t>sérico</w:t>
      </w:r>
      <w:r w:rsidR="00783176">
        <w:rPr>
          <w:rFonts w:ascii="Times New Roman" w:hAnsi="Times New Roman" w:cs="Times New Roman"/>
          <w:sz w:val="24"/>
          <w:szCs w:val="24"/>
          <w:lang w:val="es-ES"/>
        </w:rPr>
        <w:t>;</w:t>
      </w:r>
      <w:r w:rsidR="001C6405">
        <w:rPr>
          <w:rFonts w:ascii="Times New Roman" w:hAnsi="Times New Roman" w:cs="Times New Roman"/>
          <w:sz w:val="24"/>
          <w:szCs w:val="24"/>
          <w:lang w:val="es-ES"/>
        </w:rPr>
        <w:t xml:space="preserve"> anemia ferropénica con sus cau</w:t>
      </w:r>
      <w:r w:rsidR="00613D6C">
        <w:rPr>
          <w:rFonts w:ascii="Times New Roman" w:hAnsi="Times New Roman" w:cs="Times New Roman"/>
          <w:sz w:val="24"/>
          <w:szCs w:val="24"/>
          <w:lang w:val="es-ES"/>
        </w:rPr>
        <w:t>sas y consecuencias, también la descripción de fórmulas</w:t>
      </w:r>
      <w:r w:rsidR="001C6405">
        <w:rPr>
          <w:rFonts w:ascii="Times New Roman" w:hAnsi="Times New Roman" w:cs="Times New Roman"/>
          <w:sz w:val="24"/>
          <w:szCs w:val="24"/>
          <w:lang w:val="es-ES"/>
        </w:rPr>
        <w:t xml:space="preserve"> para la determinación de los distintos índices </w:t>
      </w:r>
      <w:r w:rsidR="00882E72">
        <w:rPr>
          <w:rFonts w:ascii="Times New Roman" w:hAnsi="Times New Roman" w:cs="Times New Roman"/>
          <w:sz w:val="24"/>
          <w:szCs w:val="24"/>
          <w:lang w:val="es-ES"/>
        </w:rPr>
        <w:t>eritrocitarios</w:t>
      </w:r>
      <w:r w:rsidR="001C6405">
        <w:rPr>
          <w:rFonts w:ascii="Times New Roman" w:hAnsi="Times New Roman" w:cs="Times New Roman"/>
          <w:sz w:val="24"/>
          <w:szCs w:val="24"/>
          <w:lang w:val="es-ES"/>
        </w:rPr>
        <w:t>.</w:t>
      </w:r>
      <w:r>
        <w:rPr>
          <w:rFonts w:ascii="Times New Roman" w:hAnsi="Times New Roman" w:cs="Times New Roman"/>
          <w:sz w:val="24"/>
          <w:szCs w:val="24"/>
          <w:lang w:val="es-ES"/>
        </w:rPr>
        <w:t xml:space="preserve"> Tomando en cuenta q</w:t>
      </w:r>
      <w:r w:rsidR="00882E72">
        <w:rPr>
          <w:rFonts w:ascii="Times New Roman" w:hAnsi="Times New Roman" w:cs="Times New Roman"/>
          <w:sz w:val="24"/>
          <w:szCs w:val="24"/>
          <w:lang w:val="es-ES"/>
        </w:rPr>
        <w:t>ue la investigación se realizó</w:t>
      </w:r>
      <w:r>
        <w:rPr>
          <w:rFonts w:ascii="Times New Roman" w:hAnsi="Times New Roman" w:cs="Times New Roman"/>
          <w:sz w:val="24"/>
          <w:szCs w:val="24"/>
          <w:lang w:val="es-ES"/>
        </w:rPr>
        <w:t xml:space="preserve"> en base a los datos </w:t>
      </w:r>
      <w:r>
        <w:rPr>
          <w:rFonts w:ascii="Times New Roman" w:hAnsi="Times New Roman" w:cs="Times New Roman"/>
          <w:sz w:val="24"/>
          <w:szCs w:val="24"/>
          <w:lang w:val="es-ES"/>
        </w:rPr>
        <w:lastRenderedPageBreak/>
        <w:t>estadísticos de las</w:t>
      </w:r>
      <w:r w:rsidR="006B09CE">
        <w:rPr>
          <w:rFonts w:ascii="Times New Roman" w:hAnsi="Times New Roman" w:cs="Times New Roman"/>
          <w:sz w:val="24"/>
          <w:szCs w:val="24"/>
          <w:lang w:val="es-ES"/>
        </w:rPr>
        <w:t xml:space="preserve"> pruebas antes menciona</w:t>
      </w:r>
      <w:r w:rsidR="00783176">
        <w:rPr>
          <w:rFonts w:ascii="Times New Roman" w:hAnsi="Times New Roman" w:cs="Times New Roman"/>
          <w:sz w:val="24"/>
          <w:szCs w:val="24"/>
          <w:lang w:val="es-ES"/>
        </w:rPr>
        <w:t>das</w:t>
      </w:r>
      <w:r w:rsidR="00882E72">
        <w:rPr>
          <w:rFonts w:ascii="Times New Roman" w:hAnsi="Times New Roman" w:cs="Times New Roman"/>
          <w:sz w:val="24"/>
          <w:szCs w:val="24"/>
          <w:lang w:val="es-ES"/>
        </w:rPr>
        <w:t>,</w:t>
      </w:r>
      <w:r w:rsidR="00783176">
        <w:rPr>
          <w:rFonts w:ascii="Times New Roman" w:hAnsi="Times New Roman" w:cs="Times New Roman"/>
          <w:sz w:val="24"/>
          <w:szCs w:val="24"/>
          <w:lang w:val="es-ES"/>
        </w:rPr>
        <w:t xml:space="preserve"> los cuales son la esencia de la</w:t>
      </w:r>
      <w:r w:rsidR="00613D6C">
        <w:rPr>
          <w:rFonts w:ascii="Times New Roman" w:hAnsi="Times New Roman" w:cs="Times New Roman"/>
          <w:sz w:val="24"/>
          <w:szCs w:val="24"/>
          <w:lang w:val="es-ES"/>
        </w:rPr>
        <w:t xml:space="preserve"> investigación, que una vez concluido </w:t>
      </w:r>
      <w:r w:rsidR="006B09CE">
        <w:rPr>
          <w:rFonts w:ascii="Times New Roman" w:hAnsi="Times New Roman" w:cs="Times New Roman"/>
          <w:sz w:val="24"/>
          <w:szCs w:val="24"/>
          <w:lang w:val="es-ES"/>
        </w:rPr>
        <w:t>será de gran aporte y ayuda como fuente de información para investigaciones futuras.</w:t>
      </w:r>
    </w:p>
    <w:p w:rsidR="00835CD6" w:rsidRDefault="00835CD6" w:rsidP="006365CE">
      <w:pPr>
        <w:spacing w:line="360" w:lineRule="auto"/>
        <w:rPr>
          <w:rFonts w:ascii="Times New Roman" w:hAnsi="Times New Roman" w:cs="Times New Roman"/>
          <w:sz w:val="24"/>
          <w:szCs w:val="24"/>
          <w:lang w:val="es-ES"/>
        </w:rPr>
      </w:pPr>
    </w:p>
    <w:p w:rsidR="006365CE" w:rsidRDefault="006365CE" w:rsidP="006365CE">
      <w:pPr>
        <w:spacing w:line="360" w:lineRule="auto"/>
        <w:rPr>
          <w:rFonts w:ascii="Times New Roman" w:hAnsi="Times New Roman" w:cs="Times New Roman"/>
          <w:b/>
          <w:sz w:val="24"/>
          <w:szCs w:val="24"/>
          <w:lang w:val="es-ES"/>
        </w:rPr>
      </w:pPr>
    </w:p>
    <w:p w:rsidR="00613D6C" w:rsidRDefault="00613D6C" w:rsidP="006365CE">
      <w:pPr>
        <w:spacing w:line="360" w:lineRule="auto"/>
        <w:rPr>
          <w:rFonts w:ascii="Times New Roman" w:hAnsi="Times New Roman" w:cs="Times New Roman"/>
          <w:b/>
          <w:sz w:val="24"/>
          <w:szCs w:val="24"/>
          <w:lang w:val="es-ES"/>
        </w:rPr>
      </w:pPr>
    </w:p>
    <w:p w:rsidR="00613D6C" w:rsidRDefault="00613D6C" w:rsidP="006365CE">
      <w:pPr>
        <w:spacing w:line="360" w:lineRule="auto"/>
        <w:rPr>
          <w:rFonts w:ascii="Times New Roman" w:hAnsi="Times New Roman" w:cs="Times New Roman"/>
          <w:b/>
          <w:sz w:val="24"/>
          <w:szCs w:val="24"/>
          <w:lang w:val="es-ES"/>
        </w:rPr>
      </w:pPr>
    </w:p>
    <w:p w:rsidR="00613D6C" w:rsidRDefault="00613D6C" w:rsidP="006365CE">
      <w:pPr>
        <w:spacing w:line="360" w:lineRule="auto"/>
        <w:rPr>
          <w:rFonts w:ascii="Times New Roman" w:hAnsi="Times New Roman" w:cs="Times New Roman"/>
          <w:b/>
          <w:sz w:val="24"/>
          <w:szCs w:val="24"/>
          <w:lang w:val="es-ES"/>
        </w:rPr>
      </w:pPr>
    </w:p>
    <w:p w:rsidR="00613D6C" w:rsidRDefault="00613D6C" w:rsidP="006365CE">
      <w:pPr>
        <w:spacing w:line="360" w:lineRule="auto"/>
        <w:rPr>
          <w:rFonts w:ascii="Times New Roman" w:hAnsi="Times New Roman" w:cs="Times New Roman"/>
          <w:b/>
          <w:sz w:val="24"/>
          <w:szCs w:val="24"/>
          <w:lang w:val="es-ES"/>
        </w:rPr>
      </w:pPr>
    </w:p>
    <w:p w:rsidR="00613D6C" w:rsidRDefault="00613D6C" w:rsidP="006365CE">
      <w:pPr>
        <w:spacing w:line="360" w:lineRule="auto"/>
        <w:rPr>
          <w:rFonts w:ascii="Times New Roman" w:hAnsi="Times New Roman" w:cs="Times New Roman"/>
          <w:b/>
          <w:sz w:val="24"/>
          <w:szCs w:val="24"/>
          <w:lang w:val="es-ES"/>
        </w:rPr>
      </w:pPr>
    </w:p>
    <w:p w:rsidR="00613D6C" w:rsidRDefault="00613D6C" w:rsidP="006365CE">
      <w:pPr>
        <w:spacing w:line="360" w:lineRule="auto"/>
        <w:rPr>
          <w:rFonts w:ascii="Times New Roman" w:hAnsi="Times New Roman" w:cs="Times New Roman"/>
          <w:b/>
          <w:sz w:val="24"/>
          <w:szCs w:val="24"/>
          <w:lang w:val="es-ES"/>
        </w:rPr>
      </w:pPr>
    </w:p>
    <w:p w:rsidR="00613D6C" w:rsidRDefault="00613D6C" w:rsidP="006365CE">
      <w:pPr>
        <w:spacing w:line="360" w:lineRule="auto"/>
        <w:rPr>
          <w:rFonts w:ascii="Times New Roman" w:hAnsi="Times New Roman" w:cs="Times New Roman"/>
          <w:b/>
          <w:sz w:val="24"/>
          <w:szCs w:val="24"/>
          <w:lang w:val="es-ES"/>
        </w:rPr>
      </w:pPr>
    </w:p>
    <w:p w:rsidR="00613D6C" w:rsidRDefault="00613D6C" w:rsidP="006365CE">
      <w:pPr>
        <w:spacing w:line="360" w:lineRule="auto"/>
        <w:rPr>
          <w:rFonts w:ascii="Times New Roman" w:hAnsi="Times New Roman" w:cs="Times New Roman"/>
          <w:b/>
          <w:sz w:val="24"/>
          <w:szCs w:val="24"/>
          <w:lang w:val="es-ES"/>
        </w:rPr>
      </w:pPr>
    </w:p>
    <w:p w:rsidR="00613D6C" w:rsidRDefault="00613D6C" w:rsidP="006365CE">
      <w:pPr>
        <w:spacing w:line="360" w:lineRule="auto"/>
        <w:rPr>
          <w:rFonts w:ascii="Times New Roman" w:hAnsi="Times New Roman" w:cs="Times New Roman"/>
          <w:b/>
          <w:sz w:val="24"/>
          <w:szCs w:val="24"/>
          <w:lang w:val="es-ES"/>
        </w:rPr>
      </w:pPr>
    </w:p>
    <w:p w:rsidR="00613D6C" w:rsidRDefault="00613D6C" w:rsidP="006365CE">
      <w:pPr>
        <w:spacing w:line="360" w:lineRule="auto"/>
        <w:rPr>
          <w:rFonts w:ascii="Times New Roman" w:hAnsi="Times New Roman" w:cs="Times New Roman"/>
          <w:b/>
          <w:sz w:val="24"/>
          <w:szCs w:val="24"/>
          <w:lang w:val="es-ES"/>
        </w:rPr>
      </w:pPr>
    </w:p>
    <w:p w:rsidR="00613D6C" w:rsidRDefault="00613D6C" w:rsidP="006365CE">
      <w:pPr>
        <w:spacing w:line="360" w:lineRule="auto"/>
        <w:rPr>
          <w:rFonts w:ascii="Times New Roman" w:hAnsi="Times New Roman" w:cs="Times New Roman"/>
          <w:b/>
          <w:sz w:val="24"/>
          <w:szCs w:val="24"/>
          <w:lang w:val="es-ES"/>
        </w:rPr>
      </w:pPr>
    </w:p>
    <w:p w:rsidR="00613D6C" w:rsidRDefault="00613D6C" w:rsidP="006365CE">
      <w:pPr>
        <w:spacing w:line="360" w:lineRule="auto"/>
        <w:rPr>
          <w:rFonts w:ascii="Times New Roman" w:hAnsi="Times New Roman" w:cs="Times New Roman"/>
          <w:b/>
          <w:sz w:val="24"/>
          <w:szCs w:val="24"/>
          <w:lang w:val="es-ES"/>
        </w:rPr>
      </w:pPr>
    </w:p>
    <w:p w:rsidR="00861367" w:rsidRDefault="00861367" w:rsidP="006365CE">
      <w:pPr>
        <w:spacing w:line="360" w:lineRule="auto"/>
        <w:rPr>
          <w:rFonts w:ascii="Times New Roman" w:hAnsi="Times New Roman" w:cs="Times New Roman"/>
          <w:b/>
          <w:sz w:val="24"/>
          <w:szCs w:val="24"/>
          <w:lang w:val="es-ES"/>
        </w:rPr>
      </w:pPr>
    </w:p>
    <w:p w:rsidR="00861367" w:rsidRDefault="00861367" w:rsidP="006365CE">
      <w:pPr>
        <w:spacing w:line="360" w:lineRule="auto"/>
        <w:rPr>
          <w:rFonts w:ascii="Times New Roman" w:hAnsi="Times New Roman" w:cs="Times New Roman"/>
          <w:b/>
          <w:sz w:val="24"/>
          <w:szCs w:val="24"/>
          <w:lang w:val="es-ES"/>
        </w:rPr>
      </w:pPr>
    </w:p>
    <w:p w:rsidR="00613D6C" w:rsidRDefault="00613D6C" w:rsidP="006365CE">
      <w:pPr>
        <w:spacing w:line="360" w:lineRule="auto"/>
        <w:rPr>
          <w:rFonts w:ascii="Times New Roman" w:hAnsi="Times New Roman" w:cs="Times New Roman"/>
          <w:b/>
          <w:sz w:val="24"/>
          <w:szCs w:val="24"/>
          <w:lang w:val="es-ES"/>
        </w:rPr>
      </w:pPr>
    </w:p>
    <w:p w:rsidR="00716BE2" w:rsidRDefault="00716BE2" w:rsidP="00984211">
      <w:pPr>
        <w:pStyle w:val="Ttulo1"/>
      </w:pPr>
      <w:bookmarkStart w:id="2" w:name="_Toc521592384"/>
      <w:r>
        <w:lastRenderedPageBreak/>
        <w:t>OBJETIVOS</w:t>
      </w:r>
      <w:bookmarkEnd w:id="2"/>
    </w:p>
    <w:p w:rsidR="00716BE2" w:rsidRPr="006365CE" w:rsidRDefault="00716BE2" w:rsidP="006365CE">
      <w:pPr>
        <w:pStyle w:val="Ttulo2"/>
        <w:rPr>
          <w:b/>
          <w:lang w:val="es-ES"/>
        </w:rPr>
      </w:pPr>
      <w:bookmarkStart w:id="3" w:name="_Toc521592385"/>
      <w:r w:rsidRPr="006365CE">
        <w:rPr>
          <w:b/>
          <w:lang w:val="es-ES"/>
        </w:rPr>
        <w:t>OBJETIVO GENERAL</w:t>
      </w:r>
      <w:bookmarkEnd w:id="3"/>
    </w:p>
    <w:p w:rsidR="00716BE2" w:rsidRDefault="00BB4480" w:rsidP="000F693D">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Analiza</w:t>
      </w:r>
      <w:r w:rsidR="00716BE2">
        <w:rPr>
          <w:rFonts w:ascii="Times New Roman" w:hAnsi="Times New Roman" w:cs="Times New Roman"/>
          <w:sz w:val="24"/>
          <w:szCs w:val="24"/>
          <w:lang w:val="es-ES"/>
        </w:rPr>
        <w:t>r</w:t>
      </w:r>
      <w:r w:rsidR="00DC463F">
        <w:rPr>
          <w:rFonts w:ascii="Times New Roman" w:hAnsi="Times New Roman" w:cs="Times New Roman"/>
          <w:sz w:val="24"/>
          <w:szCs w:val="24"/>
          <w:lang w:val="es-ES"/>
        </w:rPr>
        <w:t xml:space="preserve"> </w:t>
      </w:r>
      <w:r w:rsidR="000F693D">
        <w:rPr>
          <w:rFonts w:ascii="Times New Roman" w:hAnsi="Times New Roman" w:cs="Times New Roman"/>
          <w:sz w:val="24"/>
          <w:szCs w:val="24"/>
          <w:lang w:val="es-ES"/>
        </w:rPr>
        <w:t>los valores de sideremia e índices eritrocitarios como ayuda diagnóstica para la detección de anemia ferropénica, en pacientes que acuden al Hospital General Docente Ambato durante el período mayo 2017 – junio 2018.</w:t>
      </w:r>
    </w:p>
    <w:p w:rsidR="00D122AF" w:rsidRDefault="00D122AF" w:rsidP="000F693D">
      <w:pPr>
        <w:spacing w:line="360" w:lineRule="auto"/>
        <w:jc w:val="both"/>
        <w:rPr>
          <w:rFonts w:ascii="Times New Roman" w:hAnsi="Times New Roman" w:cs="Times New Roman"/>
          <w:sz w:val="24"/>
          <w:szCs w:val="24"/>
          <w:lang w:val="es-ES"/>
        </w:rPr>
      </w:pPr>
    </w:p>
    <w:p w:rsidR="000F693D" w:rsidRPr="006365CE" w:rsidRDefault="000F693D" w:rsidP="006365CE">
      <w:pPr>
        <w:pStyle w:val="Ttulo2"/>
        <w:rPr>
          <w:b/>
          <w:lang w:val="es-ES"/>
        </w:rPr>
      </w:pPr>
      <w:bookmarkStart w:id="4" w:name="_Toc521592386"/>
      <w:r w:rsidRPr="006365CE">
        <w:rPr>
          <w:b/>
          <w:lang w:val="es-ES"/>
        </w:rPr>
        <w:t>OBJETIVOS ESPECIFICOS</w:t>
      </w:r>
      <w:bookmarkEnd w:id="4"/>
    </w:p>
    <w:p w:rsidR="000F693D" w:rsidRPr="000F693D" w:rsidRDefault="00BB4480" w:rsidP="000F693D">
      <w:pPr>
        <w:pStyle w:val="Prrafodelista"/>
        <w:numPr>
          <w:ilvl w:val="0"/>
          <w:numId w:val="1"/>
        </w:numPr>
        <w:spacing w:line="360" w:lineRule="auto"/>
        <w:jc w:val="both"/>
        <w:rPr>
          <w:rFonts w:ascii="Times New Roman" w:hAnsi="Times New Roman" w:cs="Times New Roman"/>
          <w:b/>
          <w:sz w:val="24"/>
          <w:szCs w:val="24"/>
          <w:lang w:val="es-ES"/>
        </w:rPr>
      </w:pPr>
      <w:r>
        <w:rPr>
          <w:rFonts w:ascii="Times New Roman" w:hAnsi="Times New Roman" w:cs="Times New Roman"/>
          <w:sz w:val="24"/>
          <w:szCs w:val="24"/>
          <w:lang w:val="es-ES"/>
        </w:rPr>
        <w:t>Relacion</w:t>
      </w:r>
      <w:r w:rsidR="000F693D">
        <w:rPr>
          <w:rFonts w:ascii="Times New Roman" w:hAnsi="Times New Roman" w:cs="Times New Roman"/>
          <w:sz w:val="24"/>
          <w:szCs w:val="24"/>
          <w:lang w:val="es-ES"/>
        </w:rPr>
        <w:t>ar los valores de sideremia e índices eritrocitarios obtenidos de la base de datos del laboratorio clínico e historias clínicas de pacientes sometidos a análisis para la determinación de anemia ferropénica del Hospital General Docente Ambato.</w:t>
      </w:r>
    </w:p>
    <w:p w:rsidR="000F693D" w:rsidRPr="00D6023C" w:rsidRDefault="00BB4480" w:rsidP="000F693D">
      <w:pPr>
        <w:pStyle w:val="Prrafodelista"/>
        <w:numPr>
          <w:ilvl w:val="0"/>
          <w:numId w:val="1"/>
        </w:numPr>
        <w:spacing w:line="360" w:lineRule="auto"/>
        <w:jc w:val="both"/>
        <w:rPr>
          <w:rFonts w:ascii="Times New Roman" w:hAnsi="Times New Roman" w:cs="Times New Roman"/>
          <w:b/>
          <w:sz w:val="24"/>
          <w:szCs w:val="24"/>
          <w:lang w:val="es-ES"/>
        </w:rPr>
      </w:pPr>
      <w:r>
        <w:rPr>
          <w:rFonts w:ascii="Times New Roman" w:hAnsi="Times New Roman" w:cs="Times New Roman"/>
          <w:sz w:val="24"/>
          <w:szCs w:val="24"/>
          <w:lang w:val="es-ES"/>
        </w:rPr>
        <w:t>Determinar la presencia de anemia ferropénica en base a los valores de sideremia e índices eritrocitarios con las variables de edad y género.</w:t>
      </w:r>
    </w:p>
    <w:p w:rsidR="00D6023C" w:rsidRPr="000F693D" w:rsidRDefault="00D405DA" w:rsidP="000F693D">
      <w:pPr>
        <w:pStyle w:val="Prrafodelista"/>
        <w:numPr>
          <w:ilvl w:val="0"/>
          <w:numId w:val="1"/>
        </w:numPr>
        <w:spacing w:line="360" w:lineRule="auto"/>
        <w:jc w:val="both"/>
        <w:rPr>
          <w:rFonts w:ascii="Times New Roman" w:hAnsi="Times New Roman" w:cs="Times New Roman"/>
          <w:b/>
          <w:sz w:val="24"/>
          <w:szCs w:val="24"/>
          <w:lang w:val="es-ES"/>
        </w:rPr>
      </w:pPr>
      <w:r>
        <w:rPr>
          <w:rFonts w:ascii="Times New Roman" w:hAnsi="Times New Roman" w:cs="Times New Roman"/>
          <w:sz w:val="24"/>
          <w:szCs w:val="24"/>
          <w:lang w:val="es-ES"/>
        </w:rPr>
        <w:t>Demostrar mediante un análisis por trimestres del tiempo de investigación, los meses de mayor y menor presencia de pacientes con anemia ferropénica.</w:t>
      </w:r>
    </w:p>
    <w:p w:rsidR="000F693D" w:rsidRPr="000F693D" w:rsidRDefault="000F693D" w:rsidP="000F693D">
      <w:pPr>
        <w:spacing w:line="360" w:lineRule="auto"/>
        <w:rPr>
          <w:rFonts w:ascii="Times New Roman" w:hAnsi="Times New Roman" w:cs="Times New Roman"/>
          <w:b/>
          <w:sz w:val="24"/>
          <w:szCs w:val="24"/>
          <w:lang w:val="es-ES"/>
        </w:rPr>
      </w:pPr>
    </w:p>
    <w:p w:rsidR="00971FD3" w:rsidRPr="00971FD3" w:rsidRDefault="00971FD3" w:rsidP="00971FD3">
      <w:pPr>
        <w:spacing w:line="360" w:lineRule="auto"/>
        <w:jc w:val="both"/>
        <w:rPr>
          <w:rFonts w:ascii="Times New Roman" w:hAnsi="Times New Roman" w:cs="Times New Roman"/>
          <w:sz w:val="24"/>
          <w:szCs w:val="24"/>
          <w:lang w:val="es-ES"/>
        </w:rPr>
      </w:pPr>
    </w:p>
    <w:p w:rsidR="00971FD3" w:rsidRDefault="00971FD3" w:rsidP="00995898">
      <w:pPr>
        <w:spacing w:line="360" w:lineRule="auto"/>
        <w:jc w:val="both"/>
        <w:rPr>
          <w:rFonts w:ascii="Times New Roman" w:hAnsi="Times New Roman" w:cs="Times New Roman"/>
          <w:sz w:val="24"/>
          <w:szCs w:val="24"/>
          <w:lang w:val="es-ES"/>
        </w:rPr>
      </w:pPr>
    </w:p>
    <w:p w:rsidR="00995898" w:rsidRPr="00995898" w:rsidRDefault="00995898" w:rsidP="00995898">
      <w:pPr>
        <w:spacing w:line="360" w:lineRule="auto"/>
        <w:jc w:val="both"/>
        <w:rPr>
          <w:rFonts w:ascii="Times New Roman" w:hAnsi="Times New Roman" w:cs="Times New Roman"/>
          <w:sz w:val="24"/>
          <w:szCs w:val="24"/>
          <w:lang w:val="es-ES"/>
        </w:rPr>
      </w:pPr>
    </w:p>
    <w:p w:rsidR="00894064" w:rsidRDefault="00894064" w:rsidP="00894064">
      <w:pPr>
        <w:rPr>
          <w:rFonts w:ascii="Times New Roman" w:hAnsi="Times New Roman" w:cs="Times New Roman"/>
          <w:sz w:val="24"/>
          <w:lang w:val="es-ES"/>
        </w:rPr>
      </w:pPr>
    </w:p>
    <w:p w:rsidR="000F693D" w:rsidRDefault="000F693D" w:rsidP="000F693D">
      <w:pPr>
        <w:rPr>
          <w:rFonts w:ascii="Times New Roman" w:hAnsi="Times New Roman" w:cs="Times New Roman"/>
          <w:sz w:val="24"/>
          <w:lang w:val="es-ES"/>
        </w:rPr>
      </w:pPr>
    </w:p>
    <w:p w:rsidR="000F693D" w:rsidRDefault="000F693D" w:rsidP="000F693D">
      <w:pPr>
        <w:rPr>
          <w:rFonts w:ascii="Times New Roman" w:hAnsi="Times New Roman" w:cs="Times New Roman"/>
          <w:sz w:val="24"/>
          <w:lang w:val="es-ES"/>
        </w:rPr>
      </w:pPr>
    </w:p>
    <w:p w:rsidR="000F693D" w:rsidRDefault="000F693D" w:rsidP="000F693D">
      <w:pPr>
        <w:rPr>
          <w:rFonts w:ascii="Times New Roman" w:hAnsi="Times New Roman" w:cs="Times New Roman"/>
          <w:sz w:val="24"/>
          <w:lang w:val="es-ES"/>
        </w:rPr>
      </w:pPr>
    </w:p>
    <w:p w:rsidR="000F693D" w:rsidRDefault="000F693D" w:rsidP="000F693D">
      <w:pPr>
        <w:rPr>
          <w:rFonts w:ascii="Times New Roman" w:hAnsi="Times New Roman" w:cs="Times New Roman"/>
          <w:sz w:val="24"/>
          <w:lang w:val="es-ES"/>
        </w:rPr>
      </w:pPr>
    </w:p>
    <w:p w:rsidR="000F693D" w:rsidRDefault="000F693D" w:rsidP="000F693D">
      <w:pPr>
        <w:rPr>
          <w:rFonts w:ascii="Times New Roman" w:hAnsi="Times New Roman" w:cs="Times New Roman"/>
          <w:sz w:val="24"/>
          <w:lang w:val="es-ES"/>
        </w:rPr>
      </w:pPr>
    </w:p>
    <w:p w:rsidR="000F693D" w:rsidRDefault="000F693D" w:rsidP="000F693D">
      <w:pPr>
        <w:rPr>
          <w:rFonts w:ascii="Times New Roman" w:hAnsi="Times New Roman" w:cs="Times New Roman"/>
          <w:sz w:val="24"/>
          <w:lang w:val="es-ES"/>
        </w:rPr>
      </w:pPr>
    </w:p>
    <w:p w:rsidR="000F693D" w:rsidRDefault="000F693D" w:rsidP="000F693D">
      <w:pPr>
        <w:rPr>
          <w:rFonts w:ascii="Times New Roman" w:hAnsi="Times New Roman" w:cs="Times New Roman"/>
          <w:sz w:val="24"/>
          <w:lang w:val="es-ES"/>
        </w:rPr>
      </w:pPr>
    </w:p>
    <w:p w:rsidR="000F693D" w:rsidRPr="00EE024F" w:rsidRDefault="000F693D" w:rsidP="00984211">
      <w:pPr>
        <w:pStyle w:val="Ttulo1"/>
      </w:pPr>
      <w:bookmarkStart w:id="5" w:name="_Toc521592387"/>
      <w:r w:rsidRPr="00EE024F">
        <w:lastRenderedPageBreak/>
        <w:t>ESTADO DEL ARTE</w:t>
      </w:r>
      <w:bookmarkEnd w:id="5"/>
    </w:p>
    <w:p w:rsidR="000F693D" w:rsidRPr="00676A58" w:rsidRDefault="006B2308" w:rsidP="006365CE">
      <w:pPr>
        <w:pStyle w:val="Ttulo2"/>
        <w:rPr>
          <w:b/>
          <w:lang w:val="es-ES"/>
        </w:rPr>
      </w:pPr>
      <w:bookmarkStart w:id="6" w:name="_Toc521592388"/>
      <w:r w:rsidRPr="00676A58">
        <w:rPr>
          <w:b/>
          <w:lang w:val="es-ES"/>
        </w:rPr>
        <w:t>SANGRE</w:t>
      </w:r>
      <w:bookmarkEnd w:id="6"/>
      <w:r w:rsidRPr="00676A58">
        <w:rPr>
          <w:b/>
          <w:lang w:val="es-ES"/>
        </w:rPr>
        <w:t xml:space="preserve"> </w:t>
      </w:r>
    </w:p>
    <w:p w:rsidR="006B2308" w:rsidRPr="00EE024F" w:rsidRDefault="006B2308" w:rsidP="00EE024F">
      <w:pPr>
        <w:spacing w:line="360" w:lineRule="auto"/>
        <w:jc w:val="both"/>
        <w:rPr>
          <w:rFonts w:ascii="Times New Roman" w:hAnsi="Times New Roman" w:cs="Times New Roman"/>
          <w:sz w:val="24"/>
          <w:szCs w:val="24"/>
          <w:lang w:val="es-ES"/>
        </w:rPr>
      </w:pPr>
      <w:r w:rsidRPr="00EE024F">
        <w:rPr>
          <w:rFonts w:ascii="Times New Roman" w:hAnsi="Times New Roman" w:cs="Times New Roman"/>
          <w:sz w:val="24"/>
          <w:szCs w:val="24"/>
          <w:lang w:val="es-ES"/>
        </w:rPr>
        <w:t>Es un tejido fluido que circula por capilares, venas y arterias de todos los vertebrados e invertebrados. Su color rojo característico es por la presencia del pigmento existente por la hemoglobina que se encuentra contenido en los eritrocitos.</w:t>
      </w:r>
      <w:r w:rsidR="00B55F12" w:rsidRPr="00EE024F">
        <w:rPr>
          <w:rFonts w:ascii="Times New Roman" w:hAnsi="Times New Roman" w:cs="Times New Roman"/>
          <w:sz w:val="24"/>
          <w:szCs w:val="24"/>
          <w:lang w:val="es-ES"/>
        </w:rPr>
        <w:t xml:space="preserve">  La cantidad de sangre de un ser humano va en relación con su peso, edad, sexo y altura. Es </w:t>
      </w:r>
      <w:r w:rsidR="00E543CA" w:rsidRPr="00EE024F">
        <w:rPr>
          <w:rFonts w:ascii="Times New Roman" w:hAnsi="Times New Roman" w:cs="Times New Roman"/>
          <w:sz w:val="24"/>
          <w:szCs w:val="24"/>
          <w:lang w:val="es-ES"/>
        </w:rPr>
        <w:t>decir,</w:t>
      </w:r>
      <w:r w:rsidR="00B55F12" w:rsidRPr="00EE024F">
        <w:rPr>
          <w:rFonts w:ascii="Times New Roman" w:hAnsi="Times New Roman" w:cs="Times New Roman"/>
          <w:sz w:val="24"/>
          <w:szCs w:val="24"/>
          <w:lang w:val="es-ES"/>
        </w:rPr>
        <w:t xml:space="preserve"> </w:t>
      </w:r>
      <w:r w:rsidR="00E543CA" w:rsidRPr="00EE024F">
        <w:rPr>
          <w:rFonts w:ascii="Times New Roman" w:hAnsi="Times New Roman" w:cs="Times New Roman"/>
          <w:sz w:val="24"/>
          <w:szCs w:val="24"/>
          <w:lang w:val="es-ES"/>
        </w:rPr>
        <w:t>una persona adulta</w:t>
      </w:r>
      <w:r w:rsidR="00B55F12" w:rsidRPr="00EE024F">
        <w:rPr>
          <w:rFonts w:ascii="Times New Roman" w:hAnsi="Times New Roman" w:cs="Times New Roman"/>
          <w:sz w:val="24"/>
          <w:szCs w:val="24"/>
          <w:lang w:val="es-ES"/>
        </w:rPr>
        <w:t xml:space="preserve"> tiene entre 4,5 y 6 litros de sangre lo que corresponde al 7% de peso corporal.</w:t>
      </w:r>
    </w:p>
    <w:p w:rsidR="00B55F12" w:rsidRPr="00EE024F" w:rsidRDefault="00B55F12" w:rsidP="00EE024F">
      <w:pPr>
        <w:spacing w:line="360" w:lineRule="auto"/>
        <w:jc w:val="both"/>
        <w:rPr>
          <w:rFonts w:ascii="Times New Roman" w:hAnsi="Times New Roman" w:cs="Times New Roman"/>
          <w:sz w:val="24"/>
          <w:szCs w:val="24"/>
          <w:lang w:val="es-ES"/>
        </w:rPr>
      </w:pPr>
      <w:r w:rsidRPr="00EE024F">
        <w:rPr>
          <w:rFonts w:ascii="Times New Roman" w:hAnsi="Times New Roman" w:cs="Times New Roman"/>
          <w:sz w:val="24"/>
          <w:szCs w:val="24"/>
          <w:lang w:val="es-ES"/>
        </w:rPr>
        <w:t xml:space="preserve">La sangre transporta los </w:t>
      </w:r>
      <w:r w:rsidR="00E543CA" w:rsidRPr="00EE024F">
        <w:rPr>
          <w:rFonts w:ascii="Times New Roman" w:hAnsi="Times New Roman" w:cs="Times New Roman"/>
          <w:sz w:val="24"/>
          <w:szCs w:val="24"/>
          <w:lang w:val="es-ES"/>
        </w:rPr>
        <w:t>principales</w:t>
      </w:r>
      <w:r w:rsidRPr="00EE024F">
        <w:rPr>
          <w:rFonts w:ascii="Times New Roman" w:hAnsi="Times New Roman" w:cs="Times New Roman"/>
          <w:sz w:val="24"/>
          <w:szCs w:val="24"/>
          <w:lang w:val="es-ES"/>
        </w:rPr>
        <w:t xml:space="preserve"> nutrientes a partir del aparato digestivo hasta las </w:t>
      </w:r>
      <w:r w:rsidR="00E543CA" w:rsidRPr="00EE024F">
        <w:rPr>
          <w:rFonts w:ascii="Times New Roman" w:hAnsi="Times New Roman" w:cs="Times New Roman"/>
          <w:sz w:val="24"/>
          <w:szCs w:val="24"/>
          <w:lang w:val="es-ES"/>
        </w:rPr>
        <w:t>células</w:t>
      </w:r>
      <w:r w:rsidRPr="00EE024F">
        <w:rPr>
          <w:rFonts w:ascii="Times New Roman" w:hAnsi="Times New Roman" w:cs="Times New Roman"/>
          <w:sz w:val="24"/>
          <w:szCs w:val="24"/>
          <w:lang w:val="es-ES"/>
        </w:rPr>
        <w:t>, donde se recogen las sustancias de desecho para eliminar a través de los riñones, el hígado y otros órganos de excreción, De l</w:t>
      </w:r>
      <w:r w:rsidR="00E543CA" w:rsidRPr="00EE024F">
        <w:rPr>
          <w:rFonts w:ascii="Times New Roman" w:hAnsi="Times New Roman" w:cs="Times New Roman"/>
          <w:sz w:val="24"/>
          <w:szCs w:val="24"/>
          <w:lang w:val="es-ES"/>
        </w:rPr>
        <w:t xml:space="preserve">a misma manera se encarga de </w:t>
      </w:r>
      <w:r w:rsidRPr="00EE024F">
        <w:rPr>
          <w:rFonts w:ascii="Times New Roman" w:hAnsi="Times New Roman" w:cs="Times New Roman"/>
          <w:sz w:val="24"/>
          <w:szCs w:val="24"/>
          <w:lang w:val="es-ES"/>
        </w:rPr>
        <w:t xml:space="preserve">regular el </w:t>
      </w:r>
      <w:r w:rsidR="00E543CA" w:rsidRPr="00EE024F">
        <w:rPr>
          <w:rFonts w:ascii="Times New Roman" w:hAnsi="Times New Roman" w:cs="Times New Roman"/>
          <w:sz w:val="24"/>
          <w:szCs w:val="24"/>
          <w:lang w:val="es-ES"/>
        </w:rPr>
        <w:t>transporte</w:t>
      </w:r>
      <w:r w:rsidRPr="00EE024F">
        <w:rPr>
          <w:rFonts w:ascii="Times New Roman" w:hAnsi="Times New Roman" w:cs="Times New Roman"/>
          <w:sz w:val="24"/>
          <w:szCs w:val="24"/>
          <w:lang w:val="es-ES"/>
        </w:rPr>
        <w:t xml:space="preserve"> de </w:t>
      </w:r>
      <w:r w:rsidR="00F75791" w:rsidRPr="00EE024F">
        <w:rPr>
          <w:rFonts w:ascii="Times New Roman" w:hAnsi="Times New Roman" w:cs="Times New Roman"/>
          <w:sz w:val="24"/>
          <w:szCs w:val="24"/>
          <w:lang w:val="es-ES"/>
        </w:rPr>
        <w:t>oxígeno</w:t>
      </w:r>
      <w:r w:rsidRPr="00EE024F">
        <w:rPr>
          <w:rFonts w:ascii="Times New Roman" w:hAnsi="Times New Roman" w:cs="Times New Roman"/>
          <w:sz w:val="24"/>
          <w:szCs w:val="24"/>
          <w:lang w:val="es-ES"/>
        </w:rPr>
        <w:t xml:space="preserve"> y la </w:t>
      </w:r>
      <w:r w:rsidR="00E543CA" w:rsidRPr="00EE024F">
        <w:rPr>
          <w:rFonts w:ascii="Times New Roman" w:hAnsi="Times New Roman" w:cs="Times New Roman"/>
          <w:sz w:val="24"/>
          <w:szCs w:val="24"/>
          <w:lang w:val="es-ES"/>
        </w:rPr>
        <w:t>destrucción de anhídrido carbónico. Además, juega un papel importante en procesos de coagulación, la inmunidad y el control de t</w:t>
      </w:r>
      <w:r w:rsidR="00E528D2" w:rsidRPr="00EE024F">
        <w:rPr>
          <w:rFonts w:ascii="Times New Roman" w:hAnsi="Times New Roman" w:cs="Times New Roman"/>
          <w:sz w:val="24"/>
          <w:szCs w:val="24"/>
          <w:lang w:val="es-ES"/>
        </w:rPr>
        <w:t xml:space="preserve">emperatura corporal </w:t>
      </w:r>
      <w:sdt>
        <w:sdtPr>
          <w:rPr>
            <w:rFonts w:ascii="Times New Roman" w:hAnsi="Times New Roman" w:cs="Times New Roman"/>
            <w:sz w:val="24"/>
            <w:szCs w:val="24"/>
            <w:lang w:val="es-ES"/>
          </w:rPr>
          <w:id w:val="-1251969431"/>
          <w:citation/>
        </w:sdtPr>
        <w:sdtEndPr/>
        <w:sdtContent>
          <w:r w:rsidR="00E528D2" w:rsidRPr="00EE024F">
            <w:rPr>
              <w:rFonts w:ascii="Times New Roman" w:hAnsi="Times New Roman" w:cs="Times New Roman"/>
              <w:sz w:val="24"/>
              <w:szCs w:val="24"/>
              <w:lang w:val="es-ES"/>
            </w:rPr>
            <w:fldChar w:fldCharType="begin"/>
          </w:r>
          <w:r w:rsidR="00E528D2" w:rsidRPr="00EE024F">
            <w:rPr>
              <w:rFonts w:ascii="Times New Roman" w:hAnsi="Times New Roman" w:cs="Times New Roman"/>
              <w:sz w:val="24"/>
              <w:szCs w:val="24"/>
              <w:lang w:val="es-ES"/>
            </w:rPr>
            <w:instrText xml:space="preserve"> CITATION Fun18 \l 3082 </w:instrText>
          </w:r>
          <w:r w:rsidR="00E528D2" w:rsidRPr="00EE024F">
            <w:rPr>
              <w:rFonts w:ascii="Times New Roman" w:hAnsi="Times New Roman" w:cs="Times New Roman"/>
              <w:sz w:val="24"/>
              <w:szCs w:val="24"/>
              <w:lang w:val="es-ES"/>
            </w:rPr>
            <w:fldChar w:fldCharType="separate"/>
          </w:r>
          <w:r w:rsidR="004B1696" w:rsidRPr="004B1696">
            <w:rPr>
              <w:rFonts w:ascii="Times New Roman" w:hAnsi="Times New Roman" w:cs="Times New Roman"/>
              <w:noProof/>
              <w:sz w:val="24"/>
              <w:szCs w:val="24"/>
              <w:lang w:val="es-ES"/>
            </w:rPr>
            <w:t>(6)</w:t>
          </w:r>
          <w:r w:rsidR="00E528D2" w:rsidRPr="00EE024F">
            <w:rPr>
              <w:rFonts w:ascii="Times New Roman" w:hAnsi="Times New Roman" w:cs="Times New Roman"/>
              <w:sz w:val="24"/>
              <w:szCs w:val="24"/>
              <w:lang w:val="es-ES"/>
            </w:rPr>
            <w:fldChar w:fldCharType="end"/>
          </w:r>
        </w:sdtContent>
      </w:sdt>
      <w:r w:rsidR="00E528D2" w:rsidRPr="00EE024F">
        <w:rPr>
          <w:rFonts w:ascii="Times New Roman" w:hAnsi="Times New Roman" w:cs="Times New Roman"/>
          <w:sz w:val="24"/>
          <w:szCs w:val="24"/>
          <w:lang w:val="es-ES"/>
        </w:rPr>
        <w:t>.</w:t>
      </w:r>
    </w:p>
    <w:p w:rsidR="006B2308" w:rsidRPr="00676A58" w:rsidRDefault="00676A58" w:rsidP="006365CE">
      <w:pPr>
        <w:pStyle w:val="Ttulo3"/>
        <w:rPr>
          <w:lang w:val="es-ES"/>
        </w:rPr>
      </w:pPr>
      <w:bookmarkStart w:id="7" w:name="_Toc521592389"/>
      <w:r>
        <w:rPr>
          <w:lang w:val="es-ES"/>
        </w:rPr>
        <w:t>Componentes</w:t>
      </w:r>
      <w:r w:rsidR="006B2308" w:rsidRPr="00676A58">
        <w:rPr>
          <w:lang w:val="es-ES"/>
        </w:rPr>
        <w:t xml:space="preserve"> de la sangre</w:t>
      </w:r>
      <w:bookmarkEnd w:id="7"/>
      <w:r w:rsidR="006B2308" w:rsidRPr="00676A58">
        <w:rPr>
          <w:lang w:val="es-ES"/>
        </w:rPr>
        <w:t xml:space="preserve"> </w:t>
      </w:r>
    </w:p>
    <w:p w:rsidR="00E528D2" w:rsidRPr="00EE024F" w:rsidRDefault="00E528D2" w:rsidP="00EE024F">
      <w:pPr>
        <w:spacing w:line="360" w:lineRule="auto"/>
        <w:jc w:val="both"/>
        <w:rPr>
          <w:rFonts w:ascii="Times New Roman" w:hAnsi="Times New Roman" w:cs="Times New Roman"/>
          <w:sz w:val="24"/>
          <w:szCs w:val="24"/>
          <w:lang w:val="es-ES"/>
        </w:rPr>
      </w:pPr>
      <w:r w:rsidRPr="00EE024F">
        <w:rPr>
          <w:rFonts w:ascii="Times New Roman" w:hAnsi="Times New Roman" w:cs="Times New Roman"/>
          <w:sz w:val="24"/>
          <w:szCs w:val="24"/>
          <w:lang w:val="es-ES"/>
        </w:rPr>
        <w:t>La densidad es mayor a la del agua: 1.05 – 1.06</w:t>
      </w:r>
      <w:r w:rsidR="003055CD" w:rsidRPr="00EE024F">
        <w:rPr>
          <w:rFonts w:ascii="Times New Roman" w:hAnsi="Times New Roman" w:cs="Times New Roman"/>
          <w:sz w:val="24"/>
          <w:szCs w:val="24"/>
          <w:lang w:val="es-ES"/>
        </w:rPr>
        <w:t xml:space="preserve">, mientras que su viscosidad es notablemente mayor a la del agua, esto se da por la presencia de elementos celulares y solutos macromoleculares. </w:t>
      </w:r>
    </w:p>
    <w:p w:rsidR="003055CD" w:rsidRPr="00EE024F" w:rsidRDefault="003055CD" w:rsidP="00EE024F">
      <w:pPr>
        <w:spacing w:line="360" w:lineRule="auto"/>
        <w:jc w:val="both"/>
        <w:rPr>
          <w:rFonts w:ascii="Times New Roman" w:hAnsi="Times New Roman" w:cs="Times New Roman"/>
          <w:sz w:val="24"/>
          <w:szCs w:val="24"/>
          <w:lang w:val="es-ES"/>
        </w:rPr>
      </w:pPr>
      <w:r w:rsidRPr="00EE024F">
        <w:rPr>
          <w:rFonts w:ascii="Times New Roman" w:hAnsi="Times New Roman" w:cs="Times New Roman"/>
          <w:sz w:val="24"/>
          <w:szCs w:val="24"/>
          <w:lang w:val="es-ES"/>
        </w:rPr>
        <w:t>La distribución total de la sangre y sus componentes es la siguiente:</w:t>
      </w:r>
    </w:p>
    <w:p w:rsidR="003055CD" w:rsidRPr="00EE024F" w:rsidRDefault="003055CD" w:rsidP="00EE024F">
      <w:pPr>
        <w:pStyle w:val="Prrafodelista"/>
        <w:numPr>
          <w:ilvl w:val="0"/>
          <w:numId w:val="2"/>
        </w:numPr>
        <w:spacing w:line="360" w:lineRule="auto"/>
        <w:jc w:val="both"/>
        <w:rPr>
          <w:rFonts w:ascii="Times New Roman" w:hAnsi="Times New Roman" w:cs="Times New Roman"/>
          <w:sz w:val="24"/>
          <w:szCs w:val="24"/>
          <w:lang w:val="es-ES"/>
        </w:rPr>
      </w:pPr>
      <w:r w:rsidRPr="00EE024F">
        <w:rPr>
          <w:rFonts w:ascii="Times New Roman" w:hAnsi="Times New Roman" w:cs="Times New Roman"/>
          <w:sz w:val="24"/>
          <w:szCs w:val="24"/>
          <w:lang w:val="es-ES"/>
        </w:rPr>
        <w:t>Células o elementos formes que se encuentran en suspensión y engloban alrededor del 46% del volumen total.</w:t>
      </w:r>
    </w:p>
    <w:p w:rsidR="003055CD" w:rsidRPr="00EE024F" w:rsidRDefault="003055CD" w:rsidP="00EE024F">
      <w:pPr>
        <w:pStyle w:val="Prrafodelista"/>
        <w:numPr>
          <w:ilvl w:val="0"/>
          <w:numId w:val="2"/>
        </w:numPr>
        <w:spacing w:line="360" w:lineRule="auto"/>
        <w:jc w:val="both"/>
        <w:rPr>
          <w:rFonts w:ascii="Times New Roman" w:hAnsi="Times New Roman" w:cs="Times New Roman"/>
          <w:sz w:val="24"/>
          <w:szCs w:val="24"/>
          <w:lang w:val="es-ES"/>
        </w:rPr>
      </w:pPr>
      <w:r w:rsidRPr="00EE024F">
        <w:rPr>
          <w:rFonts w:ascii="Times New Roman" w:hAnsi="Times New Roman" w:cs="Times New Roman"/>
          <w:sz w:val="24"/>
          <w:szCs w:val="24"/>
          <w:lang w:val="es-ES"/>
        </w:rPr>
        <w:t xml:space="preserve">Plasma.- es la solución acuosa que posee alrededor del 54% del volumen sanguíneo </w:t>
      </w:r>
      <w:sdt>
        <w:sdtPr>
          <w:rPr>
            <w:rFonts w:ascii="Times New Roman" w:hAnsi="Times New Roman" w:cs="Times New Roman"/>
            <w:sz w:val="24"/>
            <w:szCs w:val="24"/>
            <w:lang w:val="es-ES"/>
          </w:rPr>
          <w:id w:val="1061601564"/>
          <w:citation/>
        </w:sdtPr>
        <w:sdtEndPr/>
        <w:sdtContent>
          <w:r w:rsidRPr="00EE024F">
            <w:rPr>
              <w:rFonts w:ascii="Times New Roman" w:hAnsi="Times New Roman" w:cs="Times New Roman"/>
              <w:sz w:val="24"/>
              <w:szCs w:val="24"/>
              <w:lang w:val="es-ES"/>
            </w:rPr>
            <w:fldChar w:fldCharType="begin"/>
          </w:r>
          <w:r w:rsidRPr="00EE024F">
            <w:rPr>
              <w:rFonts w:ascii="Times New Roman" w:hAnsi="Times New Roman" w:cs="Times New Roman"/>
              <w:sz w:val="24"/>
              <w:szCs w:val="24"/>
              <w:lang w:val="es-ES"/>
            </w:rPr>
            <w:instrText xml:space="preserve"> CITATION Uni17 \l 3082 </w:instrText>
          </w:r>
          <w:r w:rsidRPr="00EE024F">
            <w:rPr>
              <w:rFonts w:ascii="Times New Roman" w:hAnsi="Times New Roman" w:cs="Times New Roman"/>
              <w:sz w:val="24"/>
              <w:szCs w:val="24"/>
              <w:lang w:val="es-ES"/>
            </w:rPr>
            <w:fldChar w:fldCharType="separate"/>
          </w:r>
          <w:r w:rsidR="004B1696" w:rsidRPr="004B1696">
            <w:rPr>
              <w:rFonts w:ascii="Times New Roman" w:hAnsi="Times New Roman" w:cs="Times New Roman"/>
              <w:noProof/>
              <w:sz w:val="24"/>
              <w:szCs w:val="24"/>
              <w:lang w:val="es-ES"/>
            </w:rPr>
            <w:t>(7)</w:t>
          </w:r>
          <w:r w:rsidRPr="00EE024F">
            <w:rPr>
              <w:rFonts w:ascii="Times New Roman" w:hAnsi="Times New Roman" w:cs="Times New Roman"/>
              <w:sz w:val="24"/>
              <w:szCs w:val="24"/>
              <w:lang w:val="es-ES"/>
            </w:rPr>
            <w:fldChar w:fldCharType="end"/>
          </w:r>
        </w:sdtContent>
      </w:sdt>
      <w:r w:rsidRPr="00EE024F">
        <w:rPr>
          <w:rFonts w:ascii="Times New Roman" w:hAnsi="Times New Roman" w:cs="Times New Roman"/>
          <w:sz w:val="24"/>
          <w:szCs w:val="24"/>
          <w:lang w:val="es-ES"/>
        </w:rPr>
        <w:t>.</w:t>
      </w:r>
    </w:p>
    <w:p w:rsidR="00D76E9E" w:rsidRPr="006365CE" w:rsidRDefault="00C42859" w:rsidP="006365CE">
      <w:pPr>
        <w:pStyle w:val="Ttulo2"/>
        <w:rPr>
          <w:b/>
          <w:lang w:val="es-ES"/>
        </w:rPr>
      </w:pPr>
      <w:bookmarkStart w:id="8" w:name="_Toc521592390"/>
      <w:r w:rsidRPr="006365CE">
        <w:rPr>
          <w:b/>
          <w:lang w:val="es-ES"/>
        </w:rPr>
        <w:t>BIOMETRÍA HEMÁTICA</w:t>
      </w:r>
      <w:bookmarkEnd w:id="8"/>
    </w:p>
    <w:p w:rsidR="00222F1B" w:rsidRDefault="00222F1B" w:rsidP="00EE024F">
      <w:pPr>
        <w:spacing w:line="360" w:lineRule="auto"/>
        <w:jc w:val="both"/>
        <w:rPr>
          <w:rFonts w:ascii="Times New Roman" w:hAnsi="Times New Roman" w:cs="Times New Roman"/>
          <w:sz w:val="24"/>
          <w:szCs w:val="24"/>
          <w:lang w:val="es-ES"/>
        </w:rPr>
      </w:pPr>
      <w:r w:rsidRPr="00EE024F">
        <w:rPr>
          <w:rFonts w:ascii="Times New Roman" w:hAnsi="Times New Roman" w:cs="Times New Roman"/>
          <w:sz w:val="24"/>
          <w:szCs w:val="24"/>
          <w:lang w:val="es-ES"/>
        </w:rPr>
        <w:t xml:space="preserve">También conocida como citometría hemática, siendo el examen de laboratorio más útil y con mayor frecuencia solicitado por el clínico. Esto sucede ya que en un solo estudio se analizan tres líneas celulares totalmente distintas tanto en morfología como fisiología: eritroide; leucocitaria y plaquetaria, que permiten la orientación a patologías hematológicas como a enfermedades de diferentes órganos y sistemas </w:t>
      </w:r>
      <w:sdt>
        <w:sdtPr>
          <w:rPr>
            <w:rFonts w:ascii="Times New Roman" w:hAnsi="Times New Roman" w:cs="Times New Roman"/>
            <w:sz w:val="24"/>
            <w:szCs w:val="24"/>
            <w:lang w:val="es-ES"/>
          </w:rPr>
          <w:id w:val="-1848250070"/>
          <w:citation/>
        </w:sdtPr>
        <w:sdtEndPr/>
        <w:sdtContent>
          <w:r w:rsidRPr="00EE024F">
            <w:rPr>
              <w:rFonts w:ascii="Times New Roman" w:hAnsi="Times New Roman" w:cs="Times New Roman"/>
              <w:sz w:val="24"/>
              <w:szCs w:val="24"/>
              <w:lang w:val="es-ES"/>
            </w:rPr>
            <w:fldChar w:fldCharType="begin"/>
          </w:r>
          <w:r w:rsidRPr="00EE024F">
            <w:rPr>
              <w:rFonts w:ascii="Times New Roman" w:hAnsi="Times New Roman" w:cs="Times New Roman"/>
              <w:sz w:val="24"/>
              <w:szCs w:val="24"/>
              <w:lang w:val="es-ES"/>
            </w:rPr>
            <w:instrText xml:space="preserve"> CITATION NLo16 \l 3082 </w:instrText>
          </w:r>
          <w:r w:rsidRPr="00EE024F">
            <w:rPr>
              <w:rFonts w:ascii="Times New Roman" w:hAnsi="Times New Roman" w:cs="Times New Roman"/>
              <w:sz w:val="24"/>
              <w:szCs w:val="24"/>
              <w:lang w:val="es-ES"/>
            </w:rPr>
            <w:fldChar w:fldCharType="separate"/>
          </w:r>
          <w:r w:rsidR="004B1696" w:rsidRPr="004B1696">
            <w:rPr>
              <w:rFonts w:ascii="Times New Roman" w:hAnsi="Times New Roman" w:cs="Times New Roman"/>
              <w:noProof/>
              <w:sz w:val="24"/>
              <w:szCs w:val="24"/>
              <w:lang w:val="es-ES"/>
            </w:rPr>
            <w:t>(8)</w:t>
          </w:r>
          <w:r w:rsidRPr="00EE024F">
            <w:rPr>
              <w:rFonts w:ascii="Times New Roman" w:hAnsi="Times New Roman" w:cs="Times New Roman"/>
              <w:sz w:val="24"/>
              <w:szCs w:val="24"/>
              <w:lang w:val="es-ES"/>
            </w:rPr>
            <w:fldChar w:fldCharType="end"/>
          </w:r>
        </w:sdtContent>
      </w:sdt>
      <w:r w:rsidRPr="00EE024F">
        <w:rPr>
          <w:rFonts w:ascii="Times New Roman" w:hAnsi="Times New Roman" w:cs="Times New Roman"/>
          <w:sz w:val="24"/>
          <w:szCs w:val="24"/>
          <w:lang w:val="es-ES"/>
        </w:rPr>
        <w:t>.</w:t>
      </w:r>
    </w:p>
    <w:p w:rsidR="006365CE" w:rsidRPr="00EE024F" w:rsidRDefault="006365CE" w:rsidP="00EE024F">
      <w:pPr>
        <w:spacing w:line="360" w:lineRule="auto"/>
        <w:jc w:val="both"/>
        <w:rPr>
          <w:rFonts w:ascii="Times New Roman" w:hAnsi="Times New Roman" w:cs="Times New Roman"/>
          <w:sz w:val="24"/>
          <w:szCs w:val="24"/>
          <w:lang w:val="es-ES"/>
        </w:rPr>
      </w:pPr>
    </w:p>
    <w:p w:rsidR="00222F1B" w:rsidRPr="006365CE" w:rsidRDefault="00C42859" w:rsidP="006365CE">
      <w:pPr>
        <w:pStyle w:val="Ttulo2"/>
        <w:rPr>
          <w:b/>
          <w:lang w:val="es-ES"/>
        </w:rPr>
      </w:pPr>
      <w:bookmarkStart w:id="9" w:name="_Toc521592391"/>
      <w:r w:rsidRPr="006365CE">
        <w:rPr>
          <w:b/>
          <w:lang w:val="es-ES"/>
        </w:rPr>
        <w:lastRenderedPageBreak/>
        <w:t>SERIE ROJA</w:t>
      </w:r>
      <w:bookmarkEnd w:id="9"/>
    </w:p>
    <w:p w:rsidR="00222F1B" w:rsidRPr="00EE024F" w:rsidRDefault="002469D2" w:rsidP="00EE024F">
      <w:pPr>
        <w:spacing w:line="360" w:lineRule="auto"/>
        <w:jc w:val="both"/>
        <w:rPr>
          <w:rFonts w:ascii="Times New Roman" w:hAnsi="Times New Roman" w:cs="Times New Roman"/>
          <w:sz w:val="24"/>
          <w:szCs w:val="24"/>
          <w:lang w:val="es-ES"/>
        </w:rPr>
      </w:pPr>
      <w:r w:rsidRPr="00EE024F">
        <w:rPr>
          <w:rFonts w:ascii="Times New Roman" w:hAnsi="Times New Roman" w:cs="Times New Roman"/>
          <w:sz w:val="24"/>
          <w:szCs w:val="24"/>
          <w:lang w:val="es-ES"/>
        </w:rPr>
        <w:t xml:space="preserve">Los eritrocitos son discos bicóncavos que poseen un diámetro de 7,8 micrómetros y un espesor de 2.5 micrómetros. </w:t>
      </w:r>
      <w:r w:rsidR="00ED31D3" w:rsidRPr="00EE024F">
        <w:rPr>
          <w:rFonts w:ascii="Times New Roman" w:hAnsi="Times New Roman" w:cs="Times New Roman"/>
          <w:sz w:val="24"/>
          <w:szCs w:val="24"/>
          <w:lang w:val="es-ES"/>
        </w:rPr>
        <w:t xml:space="preserve">Se analiza tanto por la cantidad de eritrocitos como por el contenido de hemoglobina. Cabe indicar que estos parámetros varían de acuerdo a la altura sobre el nivel del mar, la edad, género del paciente </w:t>
      </w:r>
      <w:sdt>
        <w:sdtPr>
          <w:rPr>
            <w:rFonts w:ascii="Times New Roman" w:hAnsi="Times New Roman" w:cs="Times New Roman"/>
            <w:sz w:val="24"/>
            <w:szCs w:val="24"/>
            <w:lang w:val="es-ES"/>
          </w:rPr>
          <w:id w:val="1381665990"/>
          <w:citation/>
        </w:sdtPr>
        <w:sdtEndPr/>
        <w:sdtContent>
          <w:r w:rsidR="00ED31D3" w:rsidRPr="00EE024F">
            <w:rPr>
              <w:rFonts w:ascii="Times New Roman" w:hAnsi="Times New Roman" w:cs="Times New Roman"/>
              <w:sz w:val="24"/>
              <w:szCs w:val="24"/>
              <w:lang w:val="es-ES"/>
            </w:rPr>
            <w:fldChar w:fldCharType="begin"/>
          </w:r>
          <w:r w:rsidR="00ED31D3" w:rsidRPr="00EE024F">
            <w:rPr>
              <w:rFonts w:ascii="Times New Roman" w:hAnsi="Times New Roman" w:cs="Times New Roman"/>
              <w:sz w:val="24"/>
              <w:szCs w:val="24"/>
              <w:lang w:val="es-ES"/>
            </w:rPr>
            <w:instrText xml:space="preserve"> CITATION NLo16 \l 3082 </w:instrText>
          </w:r>
          <w:r w:rsidR="00ED31D3" w:rsidRPr="00EE024F">
            <w:rPr>
              <w:rFonts w:ascii="Times New Roman" w:hAnsi="Times New Roman" w:cs="Times New Roman"/>
              <w:sz w:val="24"/>
              <w:szCs w:val="24"/>
              <w:lang w:val="es-ES"/>
            </w:rPr>
            <w:fldChar w:fldCharType="separate"/>
          </w:r>
          <w:r w:rsidR="004B1696" w:rsidRPr="004B1696">
            <w:rPr>
              <w:rFonts w:ascii="Times New Roman" w:hAnsi="Times New Roman" w:cs="Times New Roman"/>
              <w:noProof/>
              <w:sz w:val="24"/>
              <w:szCs w:val="24"/>
              <w:lang w:val="es-ES"/>
            </w:rPr>
            <w:t>(8)</w:t>
          </w:r>
          <w:r w:rsidR="00ED31D3" w:rsidRPr="00EE024F">
            <w:rPr>
              <w:rFonts w:ascii="Times New Roman" w:hAnsi="Times New Roman" w:cs="Times New Roman"/>
              <w:sz w:val="24"/>
              <w:szCs w:val="24"/>
              <w:lang w:val="es-ES"/>
            </w:rPr>
            <w:fldChar w:fldCharType="end"/>
          </w:r>
        </w:sdtContent>
      </w:sdt>
      <w:r w:rsidR="00ED31D3" w:rsidRPr="00EE024F">
        <w:rPr>
          <w:rFonts w:ascii="Times New Roman" w:hAnsi="Times New Roman" w:cs="Times New Roman"/>
          <w:sz w:val="24"/>
          <w:szCs w:val="24"/>
          <w:lang w:val="es-ES"/>
        </w:rPr>
        <w:t xml:space="preserve">. </w:t>
      </w:r>
    </w:p>
    <w:p w:rsidR="002469D2" w:rsidRPr="00EE024F" w:rsidRDefault="002469D2" w:rsidP="00EE024F">
      <w:pPr>
        <w:spacing w:line="360" w:lineRule="auto"/>
        <w:jc w:val="both"/>
        <w:rPr>
          <w:rFonts w:ascii="Times New Roman" w:hAnsi="Times New Roman" w:cs="Times New Roman"/>
          <w:sz w:val="24"/>
          <w:szCs w:val="24"/>
          <w:lang w:val="es-ES"/>
        </w:rPr>
      </w:pPr>
      <w:r w:rsidRPr="00EE024F">
        <w:rPr>
          <w:rFonts w:ascii="Times New Roman" w:hAnsi="Times New Roman" w:cs="Times New Roman"/>
          <w:sz w:val="24"/>
          <w:szCs w:val="24"/>
          <w:lang w:val="es-ES"/>
        </w:rPr>
        <w:t>Su valor referencial va de 4 – 5.2 millones/mm3</w:t>
      </w:r>
    </w:p>
    <w:p w:rsidR="00ED31D3" w:rsidRPr="00EE024F" w:rsidRDefault="00ED31D3" w:rsidP="00EE024F">
      <w:pPr>
        <w:spacing w:line="360" w:lineRule="auto"/>
        <w:jc w:val="both"/>
        <w:rPr>
          <w:rFonts w:ascii="Times New Roman" w:hAnsi="Times New Roman" w:cs="Times New Roman"/>
          <w:sz w:val="24"/>
          <w:szCs w:val="24"/>
          <w:lang w:val="es-ES"/>
        </w:rPr>
      </w:pPr>
      <w:r w:rsidRPr="00EE024F">
        <w:rPr>
          <w:rFonts w:ascii="Times New Roman" w:hAnsi="Times New Roman" w:cs="Times New Roman"/>
          <w:sz w:val="24"/>
          <w:szCs w:val="24"/>
          <w:lang w:val="es-ES"/>
        </w:rPr>
        <w:t>La serie eritroide se compone de índices eritrocitarios primarios y secundarios. Los índ</w:t>
      </w:r>
      <w:r w:rsidR="002C5610">
        <w:rPr>
          <w:rFonts w:ascii="Times New Roman" w:hAnsi="Times New Roman" w:cs="Times New Roman"/>
          <w:sz w:val="24"/>
          <w:szCs w:val="24"/>
          <w:lang w:val="es-ES"/>
        </w:rPr>
        <w:t>ices eritrocitarios primarios que a continuación están suscritos,</w:t>
      </w:r>
      <w:r w:rsidRPr="00EE024F">
        <w:rPr>
          <w:rFonts w:ascii="Times New Roman" w:hAnsi="Times New Roman" w:cs="Times New Roman"/>
          <w:sz w:val="24"/>
          <w:szCs w:val="24"/>
          <w:lang w:val="es-ES"/>
        </w:rPr>
        <w:t xml:space="preserve"> se determina en el laboratorio directamente a partir de las muestras de sangre y los analitos son los siguientes: </w:t>
      </w:r>
    </w:p>
    <w:p w:rsidR="00ED31D3" w:rsidRPr="00EE024F" w:rsidRDefault="00ED31D3" w:rsidP="00EE024F">
      <w:pPr>
        <w:pStyle w:val="Prrafodelista"/>
        <w:numPr>
          <w:ilvl w:val="0"/>
          <w:numId w:val="3"/>
        </w:numPr>
        <w:spacing w:line="360" w:lineRule="auto"/>
        <w:jc w:val="both"/>
        <w:rPr>
          <w:rFonts w:ascii="Times New Roman" w:hAnsi="Times New Roman" w:cs="Times New Roman"/>
          <w:sz w:val="24"/>
          <w:szCs w:val="24"/>
          <w:lang w:val="es-ES"/>
        </w:rPr>
      </w:pPr>
      <w:r w:rsidRPr="00EE024F">
        <w:rPr>
          <w:rFonts w:ascii="Times New Roman" w:hAnsi="Times New Roman" w:cs="Times New Roman"/>
          <w:sz w:val="24"/>
          <w:szCs w:val="24"/>
          <w:lang w:val="es-ES"/>
        </w:rPr>
        <w:t>Determinación de hemoglobina</w:t>
      </w:r>
    </w:p>
    <w:p w:rsidR="00ED31D3" w:rsidRPr="00EE024F" w:rsidRDefault="00ED31D3" w:rsidP="00EE024F">
      <w:pPr>
        <w:pStyle w:val="Prrafodelista"/>
        <w:numPr>
          <w:ilvl w:val="0"/>
          <w:numId w:val="3"/>
        </w:numPr>
        <w:spacing w:line="360" w:lineRule="auto"/>
        <w:jc w:val="both"/>
        <w:rPr>
          <w:rFonts w:ascii="Times New Roman" w:hAnsi="Times New Roman" w:cs="Times New Roman"/>
          <w:sz w:val="24"/>
          <w:szCs w:val="24"/>
          <w:lang w:val="es-ES"/>
        </w:rPr>
      </w:pPr>
      <w:r w:rsidRPr="00EE024F">
        <w:rPr>
          <w:rFonts w:ascii="Times New Roman" w:hAnsi="Times New Roman" w:cs="Times New Roman"/>
          <w:sz w:val="24"/>
          <w:szCs w:val="24"/>
          <w:lang w:val="es-ES"/>
        </w:rPr>
        <w:t>Hematocrito</w:t>
      </w:r>
    </w:p>
    <w:p w:rsidR="00ED31D3" w:rsidRPr="00EE024F" w:rsidRDefault="00ED31D3" w:rsidP="00EE024F">
      <w:pPr>
        <w:pStyle w:val="Prrafodelista"/>
        <w:numPr>
          <w:ilvl w:val="0"/>
          <w:numId w:val="3"/>
        </w:numPr>
        <w:spacing w:line="360" w:lineRule="auto"/>
        <w:jc w:val="both"/>
        <w:rPr>
          <w:rFonts w:ascii="Times New Roman" w:hAnsi="Times New Roman" w:cs="Times New Roman"/>
          <w:sz w:val="24"/>
          <w:szCs w:val="24"/>
          <w:lang w:val="es-ES"/>
        </w:rPr>
      </w:pPr>
      <w:r w:rsidRPr="00EE024F">
        <w:rPr>
          <w:rFonts w:ascii="Times New Roman" w:hAnsi="Times New Roman" w:cs="Times New Roman"/>
          <w:sz w:val="24"/>
          <w:szCs w:val="24"/>
          <w:lang w:val="es-ES"/>
        </w:rPr>
        <w:t>Número de eritrocitos/mL.</w:t>
      </w:r>
    </w:p>
    <w:p w:rsidR="00ED31D3" w:rsidRPr="00EE024F" w:rsidRDefault="00ED31D3" w:rsidP="00EE024F">
      <w:pPr>
        <w:spacing w:line="360" w:lineRule="auto"/>
        <w:jc w:val="both"/>
        <w:rPr>
          <w:rFonts w:ascii="Times New Roman" w:hAnsi="Times New Roman" w:cs="Times New Roman"/>
          <w:sz w:val="24"/>
          <w:szCs w:val="24"/>
          <w:lang w:val="es-ES"/>
        </w:rPr>
      </w:pPr>
      <w:r w:rsidRPr="00EE024F">
        <w:rPr>
          <w:rFonts w:ascii="Times New Roman" w:hAnsi="Times New Roman" w:cs="Times New Roman"/>
          <w:sz w:val="24"/>
          <w:szCs w:val="24"/>
          <w:lang w:val="es-ES"/>
        </w:rPr>
        <w:t xml:space="preserve">Su uso es esencialmente para la determinación de normalidad, anemia o policitemia en el paciente </w:t>
      </w:r>
      <w:sdt>
        <w:sdtPr>
          <w:rPr>
            <w:rFonts w:ascii="Times New Roman" w:hAnsi="Times New Roman" w:cs="Times New Roman"/>
            <w:sz w:val="24"/>
            <w:szCs w:val="24"/>
            <w:lang w:val="es-ES"/>
          </w:rPr>
          <w:id w:val="1442723818"/>
          <w:citation/>
        </w:sdtPr>
        <w:sdtEndPr/>
        <w:sdtContent>
          <w:r w:rsidRPr="00EE024F">
            <w:rPr>
              <w:rFonts w:ascii="Times New Roman" w:hAnsi="Times New Roman" w:cs="Times New Roman"/>
              <w:sz w:val="24"/>
              <w:szCs w:val="24"/>
              <w:lang w:val="es-ES"/>
            </w:rPr>
            <w:fldChar w:fldCharType="begin"/>
          </w:r>
          <w:r w:rsidRPr="00EE024F">
            <w:rPr>
              <w:rFonts w:ascii="Times New Roman" w:hAnsi="Times New Roman" w:cs="Times New Roman"/>
              <w:sz w:val="24"/>
              <w:szCs w:val="24"/>
              <w:lang w:val="es-ES"/>
            </w:rPr>
            <w:instrText xml:space="preserve"> CITATION Car03 \l 3082 </w:instrText>
          </w:r>
          <w:r w:rsidRPr="00EE024F">
            <w:rPr>
              <w:rFonts w:ascii="Times New Roman" w:hAnsi="Times New Roman" w:cs="Times New Roman"/>
              <w:sz w:val="24"/>
              <w:szCs w:val="24"/>
              <w:lang w:val="es-ES"/>
            </w:rPr>
            <w:fldChar w:fldCharType="separate"/>
          </w:r>
          <w:r w:rsidR="004B1696" w:rsidRPr="004B1696">
            <w:rPr>
              <w:rFonts w:ascii="Times New Roman" w:hAnsi="Times New Roman" w:cs="Times New Roman"/>
              <w:noProof/>
              <w:sz w:val="24"/>
              <w:szCs w:val="24"/>
              <w:lang w:val="es-ES"/>
            </w:rPr>
            <w:t>(9)</w:t>
          </w:r>
          <w:r w:rsidRPr="00EE024F">
            <w:rPr>
              <w:rFonts w:ascii="Times New Roman" w:hAnsi="Times New Roman" w:cs="Times New Roman"/>
              <w:sz w:val="24"/>
              <w:szCs w:val="24"/>
              <w:lang w:val="es-ES"/>
            </w:rPr>
            <w:fldChar w:fldCharType="end"/>
          </w:r>
        </w:sdtContent>
      </w:sdt>
      <w:r w:rsidRPr="00EE024F">
        <w:rPr>
          <w:rFonts w:ascii="Times New Roman" w:hAnsi="Times New Roman" w:cs="Times New Roman"/>
          <w:sz w:val="24"/>
          <w:szCs w:val="24"/>
          <w:lang w:val="es-ES"/>
        </w:rPr>
        <w:t>.</w:t>
      </w:r>
    </w:p>
    <w:p w:rsidR="002469D2" w:rsidRPr="00EE024F" w:rsidRDefault="00A61B59" w:rsidP="006365CE">
      <w:pPr>
        <w:pStyle w:val="Ttulo3"/>
        <w:rPr>
          <w:lang w:val="es-ES"/>
        </w:rPr>
      </w:pPr>
      <w:bookmarkStart w:id="10" w:name="_Toc521592392"/>
      <w:r w:rsidRPr="00EE024F">
        <w:rPr>
          <w:lang w:val="es-ES"/>
        </w:rPr>
        <w:t>Morfología</w:t>
      </w:r>
      <w:r w:rsidR="00CF5B51" w:rsidRPr="00EE024F">
        <w:rPr>
          <w:lang w:val="es-ES"/>
        </w:rPr>
        <w:t xml:space="preserve"> eritrocitaria</w:t>
      </w:r>
      <w:bookmarkEnd w:id="10"/>
    </w:p>
    <w:p w:rsidR="00CF5B51" w:rsidRPr="00EE024F" w:rsidRDefault="00CF5B51" w:rsidP="00EE024F">
      <w:pPr>
        <w:spacing w:line="360" w:lineRule="auto"/>
        <w:jc w:val="both"/>
        <w:rPr>
          <w:rFonts w:ascii="Times New Roman" w:hAnsi="Times New Roman" w:cs="Times New Roman"/>
          <w:sz w:val="24"/>
          <w:szCs w:val="24"/>
          <w:lang w:val="es-ES"/>
        </w:rPr>
      </w:pPr>
      <w:r w:rsidRPr="00EE024F">
        <w:rPr>
          <w:rFonts w:ascii="Times New Roman" w:hAnsi="Times New Roman" w:cs="Times New Roman"/>
          <w:sz w:val="24"/>
          <w:szCs w:val="24"/>
          <w:lang w:val="es-ES"/>
        </w:rPr>
        <w:t xml:space="preserve">El </w:t>
      </w:r>
      <w:r w:rsidR="00A61B59" w:rsidRPr="00EE024F">
        <w:rPr>
          <w:rFonts w:ascii="Times New Roman" w:hAnsi="Times New Roman" w:cs="Times New Roman"/>
          <w:sz w:val="24"/>
          <w:szCs w:val="24"/>
          <w:lang w:val="es-ES"/>
        </w:rPr>
        <w:t>eritrocito</w:t>
      </w:r>
      <w:r w:rsidR="00FF0672">
        <w:rPr>
          <w:rFonts w:ascii="Times New Roman" w:hAnsi="Times New Roman" w:cs="Times New Roman"/>
          <w:sz w:val="24"/>
          <w:szCs w:val="24"/>
          <w:lang w:val="es-ES"/>
        </w:rPr>
        <w:t xml:space="preserve"> también conocido como hematíe es el que se encuentra en la etapa madura</w:t>
      </w:r>
      <w:r w:rsidRPr="00EE024F">
        <w:rPr>
          <w:rFonts w:ascii="Times New Roman" w:hAnsi="Times New Roman" w:cs="Times New Roman"/>
          <w:sz w:val="24"/>
          <w:szCs w:val="24"/>
          <w:lang w:val="es-ES"/>
        </w:rPr>
        <w:t xml:space="preserve"> del proceso de la eritropoyesis. El uso del microscopio para la identificación morfológica de los hematíes cumple un papel importante para la detección de pacientes con anemia. </w:t>
      </w:r>
    </w:p>
    <w:p w:rsidR="00CF5B51" w:rsidRPr="00EE024F" w:rsidRDefault="00CF5B51" w:rsidP="00EE024F">
      <w:pPr>
        <w:spacing w:line="360" w:lineRule="auto"/>
        <w:jc w:val="both"/>
        <w:rPr>
          <w:rFonts w:ascii="Times New Roman" w:hAnsi="Times New Roman" w:cs="Times New Roman"/>
          <w:sz w:val="24"/>
          <w:szCs w:val="24"/>
          <w:lang w:val="es-ES"/>
        </w:rPr>
      </w:pPr>
      <w:r w:rsidRPr="00EE024F">
        <w:rPr>
          <w:rFonts w:ascii="Times New Roman" w:hAnsi="Times New Roman" w:cs="Times New Roman"/>
          <w:sz w:val="24"/>
          <w:szCs w:val="24"/>
          <w:lang w:val="es-ES"/>
        </w:rPr>
        <w:t>La morfología presente en un eritrocito es la siguiente:</w:t>
      </w:r>
    </w:p>
    <w:p w:rsidR="00CF5B51" w:rsidRPr="00EE024F" w:rsidRDefault="00CF5B51" w:rsidP="00EE024F">
      <w:pPr>
        <w:spacing w:line="360" w:lineRule="auto"/>
        <w:jc w:val="both"/>
        <w:rPr>
          <w:rFonts w:ascii="Times New Roman" w:hAnsi="Times New Roman" w:cs="Times New Roman"/>
          <w:sz w:val="24"/>
          <w:szCs w:val="24"/>
          <w:lang w:val="es-ES"/>
        </w:rPr>
      </w:pPr>
      <w:r w:rsidRPr="00EE024F">
        <w:rPr>
          <w:rFonts w:ascii="Times New Roman" w:hAnsi="Times New Roman" w:cs="Times New Roman"/>
          <w:b/>
          <w:sz w:val="24"/>
          <w:szCs w:val="24"/>
          <w:lang w:val="es-ES"/>
        </w:rPr>
        <w:t xml:space="preserve">Alteración por la </w:t>
      </w:r>
      <w:r w:rsidR="00A61B59" w:rsidRPr="00EE024F">
        <w:rPr>
          <w:rFonts w:ascii="Times New Roman" w:hAnsi="Times New Roman" w:cs="Times New Roman"/>
          <w:b/>
          <w:sz w:val="24"/>
          <w:szCs w:val="24"/>
          <w:lang w:val="es-ES"/>
        </w:rPr>
        <w:t>forma. -</w:t>
      </w:r>
      <w:r w:rsidRPr="00EE024F">
        <w:rPr>
          <w:rFonts w:ascii="Times New Roman" w:hAnsi="Times New Roman" w:cs="Times New Roman"/>
          <w:b/>
          <w:sz w:val="24"/>
          <w:szCs w:val="24"/>
          <w:lang w:val="es-ES"/>
        </w:rPr>
        <w:t xml:space="preserve"> </w:t>
      </w:r>
      <w:r w:rsidRPr="00EE024F">
        <w:rPr>
          <w:rFonts w:ascii="Times New Roman" w:hAnsi="Times New Roman" w:cs="Times New Roman"/>
          <w:sz w:val="24"/>
          <w:szCs w:val="24"/>
          <w:lang w:val="es-ES"/>
        </w:rPr>
        <w:t xml:space="preserve">Existe </w:t>
      </w:r>
      <w:proofErr w:type="spellStart"/>
      <w:r w:rsidRPr="00EE024F">
        <w:rPr>
          <w:rFonts w:ascii="Times New Roman" w:hAnsi="Times New Roman" w:cs="Times New Roman"/>
          <w:sz w:val="24"/>
          <w:szCs w:val="24"/>
          <w:lang w:val="es-ES"/>
        </w:rPr>
        <w:t>poiquilocitocis</w:t>
      </w:r>
      <w:proofErr w:type="spellEnd"/>
      <w:r w:rsidRPr="00EE024F">
        <w:rPr>
          <w:rFonts w:ascii="Times New Roman" w:hAnsi="Times New Roman" w:cs="Times New Roman"/>
          <w:sz w:val="24"/>
          <w:szCs w:val="24"/>
          <w:lang w:val="es-ES"/>
        </w:rPr>
        <w:t xml:space="preserve">, </w:t>
      </w:r>
      <w:proofErr w:type="spellStart"/>
      <w:r w:rsidRPr="00EE024F">
        <w:rPr>
          <w:rFonts w:ascii="Times New Roman" w:hAnsi="Times New Roman" w:cs="Times New Roman"/>
          <w:sz w:val="24"/>
          <w:szCs w:val="24"/>
          <w:lang w:val="es-ES"/>
        </w:rPr>
        <w:t>dacriocitos</w:t>
      </w:r>
      <w:proofErr w:type="spellEnd"/>
      <w:r w:rsidRPr="00EE024F">
        <w:rPr>
          <w:rFonts w:ascii="Times New Roman" w:hAnsi="Times New Roman" w:cs="Times New Roman"/>
          <w:sz w:val="24"/>
          <w:szCs w:val="24"/>
          <w:lang w:val="es-ES"/>
        </w:rPr>
        <w:t xml:space="preserve">, </w:t>
      </w:r>
      <w:proofErr w:type="spellStart"/>
      <w:r w:rsidRPr="00EE024F">
        <w:rPr>
          <w:rFonts w:ascii="Times New Roman" w:hAnsi="Times New Roman" w:cs="Times New Roman"/>
          <w:sz w:val="24"/>
          <w:szCs w:val="24"/>
          <w:lang w:val="es-ES"/>
        </w:rPr>
        <w:t>anulocitos</w:t>
      </w:r>
      <w:proofErr w:type="spellEnd"/>
      <w:r w:rsidRPr="00EE024F">
        <w:rPr>
          <w:rFonts w:ascii="Times New Roman" w:hAnsi="Times New Roman" w:cs="Times New Roman"/>
          <w:sz w:val="24"/>
          <w:szCs w:val="24"/>
          <w:lang w:val="es-ES"/>
        </w:rPr>
        <w:t xml:space="preserve">, </w:t>
      </w:r>
      <w:proofErr w:type="spellStart"/>
      <w:r w:rsidRPr="00EE024F">
        <w:rPr>
          <w:rFonts w:ascii="Times New Roman" w:hAnsi="Times New Roman" w:cs="Times New Roman"/>
          <w:sz w:val="24"/>
          <w:szCs w:val="24"/>
          <w:lang w:val="es-ES"/>
        </w:rPr>
        <w:t>ovalocitos</w:t>
      </w:r>
      <w:proofErr w:type="spellEnd"/>
      <w:r w:rsidRPr="00EE024F">
        <w:rPr>
          <w:rFonts w:ascii="Times New Roman" w:hAnsi="Times New Roman" w:cs="Times New Roman"/>
          <w:sz w:val="24"/>
          <w:szCs w:val="24"/>
          <w:lang w:val="es-ES"/>
        </w:rPr>
        <w:t xml:space="preserve">, </w:t>
      </w:r>
      <w:proofErr w:type="spellStart"/>
      <w:r w:rsidRPr="00EE024F">
        <w:rPr>
          <w:rFonts w:ascii="Times New Roman" w:hAnsi="Times New Roman" w:cs="Times New Roman"/>
          <w:sz w:val="24"/>
          <w:szCs w:val="24"/>
          <w:lang w:val="es-ES"/>
        </w:rPr>
        <w:t>estomatocitos</w:t>
      </w:r>
      <w:proofErr w:type="spellEnd"/>
      <w:r w:rsidRPr="00EE024F">
        <w:rPr>
          <w:rFonts w:ascii="Times New Roman" w:hAnsi="Times New Roman" w:cs="Times New Roman"/>
          <w:sz w:val="24"/>
          <w:szCs w:val="24"/>
          <w:lang w:val="es-ES"/>
        </w:rPr>
        <w:t xml:space="preserve">, </w:t>
      </w:r>
      <w:proofErr w:type="spellStart"/>
      <w:r w:rsidRPr="00EE024F">
        <w:rPr>
          <w:rFonts w:ascii="Times New Roman" w:hAnsi="Times New Roman" w:cs="Times New Roman"/>
          <w:sz w:val="24"/>
          <w:szCs w:val="24"/>
          <w:lang w:val="es-ES"/>
        </w:rPr>
        <w:t>esferocitos</w:t>
      </w:r>
      <w:proofErr w:type="spellEnd"/>
      <w:r w:rsidRPr="00EE024F">
        <w:rPr>
          <w:rFonts w:ascii="Times New Roman" w:hAnsi="Times New Roman" w:cs="Times New Roman"/>
          <w:sz w:val="24"/>
          <w:szCs w:val="24"/>
          <w:lang w:val="es-ES"/>
        </w:rPr>
        <w:t xml:space="preserve">, </w:t>
      </w:r>
      <w:proofErr w:type="spellStart"/>
      <w:r w:rsidRPr="00EE024F">
        <w:rPr>
          <w:rFonts w:ascii="Times New Roman" w:hAnsi="Times New Roman" w:cs="Times New Roman"/>
          <w:sz w:val="24"/>
          <w:szCs w:val="24"/>
          <w:lang w:val="es-ES"/>
        </w:rPr>
        <w:t>drepanocitos</w:t>
      </w:r>
      <w:proofErr w:type="spellEnd"/>
      <w:r w:rsidRPr="00EE024F">
        <w:rPr>
          <w:rFonts w:ascii="Times New Roman" w:hAnsi="Times New Roman" w:cs="Times New Roman"/>
          <w:sz w:val="24"/>
          <w:szCs w:val="24"/>
          <w:lang w:val="es-ES"/>
        </w:rPr>
        <w:t xml:space="preserve">, </w:t>
      </w:r>
      <w:proofErr w:type="spellStart"/>
      <w:r w:rsidRPr="00EE024F">
        <w:rPr>
          <w:rFonts w:ascii="Times New Roman" w:hAnsi="Times New Roman" w:cs="Times New Roman"/>
          <w:sz w:val="24"/>
          <w:szCs w:val="24"/>
          <w:lang w:val="es-ES"/>
        </w:rPr>
        <w:t>equinocitos</w:t>
      </w:r>
      <w:proofErr w:type="spellEnd"/>
      <w:r w:rsidRPr="00EE024F">
        <w:rPr>
          <w:rFonts w:ascii="Times New Roman" w:hAnsi="Times New Roman" w:cs="Times New Roman"/>
          <w:sz w:val="24"/>
          <w:szCs w:val="24"/>
          <w:lang w:val="es-ES"/>
        </w:rPr>
        <w:t xml:space="preserve">, </w:t>
      </w:r>
      <w:proofErr w:type="spellStart"/>
      <w:r w:rsidRPr="00EE024F">
        <w:rPr>
          <w:rFonts w:ascii="Times New Roman" w:hAnsi="Times New Roman" w:cs="Times New Roman"/>
          <w:sz w:val="24"/>
          <w:szCs w:val="24"/>
          <w:lang w:val="es-ES"/>
        </w:rPr>
        <w:t>dianocitos</w:t>
      </w:r>
      <w:proofErr w:type="spellEnd"/>
      <w:r w:rsidRPr="00EE024F">
        <w:rPr>
          <w:rFonts w:ascii="Times New Roman" w:hAnsi="Times New Roman" w:cs="Times New Roman"/>
          <w:sz w:val="24"/>
          <w:szCs w:val="24"/>
          <w:lang w:val="es-ES"/>
        </w:rPr>
        <w:t xml:space="preserve"> y de tipo </w:t>
      </w:r>
      <w:proofErr w:type="spellStart"/>
      <w:r w:rsidRPr="00EE024F">
        <w:rPr>
          <w:rFonts w:ascii="Times New Roman" w:hAnsi="Times New Roman" w:cs="Times New Roman"/>
          <w:sz w:val="24"/>
          <w:szCs w:val="24"/>
          <w:lang w:val="es-ES"/>
        </w:rPr>
        <w:t>roleaux</w:t>
      </w:r>
      <w:proofErr w:type="spellEnd"/>
      <w:r w:rsidRPr="00EE024F">
        <w:rPr>
          <w:rFonts w:ascii="Times New Roman" w:hAnsi="Times New Roman" w:cs="Times New Roman"/>
          <w:sz w:val="24"/>
          <w:szCs w:val="24"/>
          <w:lang w:val="es-ES"/>
        </w:rPr>
        <w:t>.</w:t>
      </w:r>
    </w:p>
    <w:p w:rsidR="00CF5B51" w:rsidRPr="00EE024F" w:rsidRDefault="00CF5B51" w:rsidP="00EE024F">
      <w:pPr>
        <w:spacing w:line="360" w:lineRule="auto"/>
        <w:jc w:val="both"/>
        <w:rPr>
          <w:rFonts w:ascii="Times New Roman" w:hAnsi="Times New Roman" w:cs="Times New Roman"/>
          <w:sz w:val="24"/>
          <w:szCs w:val="24"/>
          <w:lang w:val="es-ES"/>
        </w:rPr>
      </w:pPr>
      <w:r w:rsidRPr="00EE024F">
        <w:rPr>
          <w:rFonts w:ascii="Times New Roman" w:hAnsi="Times New Roman" w:cs="Times New Roman"/>
          <w:b/>
          <w:sz w:val="24"/>
          <w:szCs w:val="24"/>
          <w:lang w:val="es-ES"/>
        </w:rPr>
        <w:t xml:space="preserve">Alteración del </w:t>
      </w:r>
      <w:r w:rsidR="00A61B59" w:rsidRPr="00EE024F">
        <w:rPr>
          <w:rFonts w:ascii="Times New Roman" w:hAnsi="Times New Roman" w:cs="Times New Roman"/>
          <w:b/>
          <w:sz w:val="24"/>
          <w:szCs w:val="24"/>
          <w:lang w:val="es-ES"/>
        </w:rPr>
        <w:t>tamaño. -</w:t>
      </w:r>
      <w:r w:rsidRPr="00EE024F">
        <w:rPr>
          <w:rFonts w:ascii="Times New Roman" w:hAnsi="Times New Roman" w:cs="Times New Roman"/>
          <w:b/>
          <w:sz w:val="24"/>
          <w:szCs w:val="24"/>
          <w:lang w:val="es-ES"/>
        </w:rPr>
        <w:t xml:space="preserve"> </w:t>
      </w:r>
      <w:proofErr w:type="spellStart"/>
      <w:r w:rsidRPr="00EE024F">
        <w:rPr>
          <w:rFonts w:ascii="Times New Roman" w:hAnsi="Times New Roman" w:cs="Times New Roman"/>
          <w:sz w:val="24"/>
          <w:szCs w:val="24"/>
          <w:lang w:val="es-ES"/>
        </w:rPr>
        <w:t>Microcitosis</w:t>
      </w:r>
      <w:proofErr w:type="spellEnd"/>
      <w:r w:rsidRPr="00EE024F">
        <w:rPr>
          <w:rFonts w:ascii="Times New Roman" w:hAnsi="Times New Roman" w:cs="Times New Roman"/>
          <w:sz w:val="24"/>
          <w:szCs w:val="24"/>
          <w:lang w:val="es-ES"/>
        </w:rPr>
        <w:t xml:space="preserve">, megalocitosis, anisocitosis, </w:t>
      </w:r>
      <w:proofErr w:type="spellStart"/>
      <w:r w:rsidRPr="00EE024F">
        <w:rPr>
          <w:rFonts w:ascii="Times New Roman" w:hAnsi="Times New Roman" w:cs="Times New Roman"/>
          <w:sz w:val="24"/>
          <w:szCs w:val="24"/>
          <w:lang w:val="es-ES"/>
        </w:rPr>
        <w:t>microesferocitosis</w:t>
      </w:r>
      <w:proofErr w:type="spellEnd"/>
      <w:r w:rsidRPr="00EE024F">
        <w:rPr>
          <w:rFonts w:ascii="Times New Roman" w:hAnsi="Times New Roman" w:cs="Times New Roman"/>
          <w:sz w:val="24"/>
          <w:szCs w:val="24"/>
          <w:lang w:val="es-ES"/>
        </w:rPr>
        <w:t>.</w:t>
      </w:r>
    </w:p>
    <w:p w:rsidR="00CF5B51" w:rsidRPr="00EE024F" w:rsidRDefault="00A61B59" w:rsidP="00EE024F">
      <w:pPr>
        <w:spacing w:line="360" w:lineRule="auto"/>
        <w:jc w:val="both"/>
        <w:rPr>
          <w:rFonts w:ascii="Times New Roman" w:hAnsi="Times New Roman" w:cs="Times New Roman"/>
          <w:sz w:val="24"/>
          <w:szCs w:val="24"/>
          <w:lang w:val="es-ES"/>
        </w:rPr>
      </w:pPr>
      <w:r w:rsidRPr="00EE024F">
        <w:rPr>
          <w:rFonts w:ascii="Times New Roman" w:hAnsi="Times New Roman" w:cs="Times New Roman"/>
          <w:b/>
          <w:sz w:val="24"/>
          <w:szCs w:val="24"/>
          <w:lang w:val="es-ES"/>
        </w:rPr>
        <w:t>Alteración</w:t>
      </w:r>
      <w:r w:rsidR="00CF5B51" w:rsidRPr="00EE024F">
        <w:rPr>
          <w:rFonts w:ascii="Times New Roman" w:hAnsi="Times New Roman" w:cs="Times New Roman"/>
          <w:b/>
          <w:sz w:val="24"/>
          <w:szCs w:val="24"/>
          <w:lang w:val="es-ES"/>
        </w:rPr>
        <w:t xml:space="preserve"> del </w:t>
      </w:r>
      <w:r w:rsidRPr="00EE024F">
        <w:rPr>
          <w:rFonts w:ascii="Times New Roman" w:hAnsi="Times New Roman" w:cs="Times New Roman"/>
          <w:b/>
          <w:sz w:val="24"/>
          <w:szCs w:val="24"/>
          <w:lang w:val="es-ES"/>
        </w:rPr>
        <w:t>color. -</w:t>
      </w:r>
      <w:r w:rsidR="00CF5B51" w:rsidRPr="00EE024F">
        <w:rPr>
          <w:rFonts w:ascii="Times New Roman" w:hAnsi="Times New Roman" w:cs="Times New Roman"/>
          <w:b/>
          <w:sz w:val="24"/>
          <w:szCs w:val="24"/>
          <w:lang w:val="es-ES"/>
        </w:rPr>
        <w:t xml:space="preserve"> </w:t>
      </w:r>
      <w:proofErr w:type="spellStart"/>
      <w:r w:rsidR="00CF5B51" w:rsidRPr="00EE024F">
        <w:rPr>
          <w:rFonts w:ascii="Times New Roman" w:hAnsi="Times New Roman" w:cs="Times New Roman"/>
          <w:sz w:val="24"/>
          <w:szCs w:val="24"/>
          <w:lang w:val="es-ES"/>
        </w:rPr>
        <w:t>Hipercromia</w:t>
      </w:r>
      <w:proofErr w:type="spellEnd"/>
      <w:r w:rsidR="00CF5B51" w:rsidRPr="00EE024F">
        <w:rPr>
          <w:rFonts w:ascii="Times New Roman" w:hAnsi="Times New Roman" w:cs="Times New Roman"/>
          <w:sz w:val="24"/>
          <w:szCs w:val="24"/>
          <w:lang w:val="es-ES"/>
        </w:rPr>
        <w:t xml:space="preserve">, hipocromía, </w:t>
      </w:r>
      <w:proofErr w:type="spellStart"/>
      <w:r w:rsidR="00CF5B51" w:rsidRPr="00EE024F">
        <w:rPr>
          <w:rFonts w:ascii="Times New Roman" w:hAnsi="Times New Roman" w:cs="Times New Roman"/>
          <w:sz w:val="24"/>
          <w:szCs w:val="24"/>
          <w:lang w:val="es-ES"/>
        </w:rPr>
        <w:t>policromasia</w:t>
      </w:r>
      <w:proofErr w:type="spellEnd"/>
      <w:r w:rsidR="00CF5B51" w:rsidRPr="00EE024F">
        <w:rPr>
          <w:rFonts w:ascii="Times New Roman" w:hAnsi="Times New Roman" w:cs="Times New Roman"/>
          <w:sz w:val="24"/>
          <w:szCs w:val="24"/>
          <w:lang w:val="es-ES"/>
        </w:rPr>
        <w:t xml:space="preserve">, </w:t>
      </w:r>
      <w:proofErr w:type="spellStart"/>
      <w:r w:rsidR="00CF5B51" w:rsidRPr="00EE024F">
        <w:rPr>
          <w:rFonts w:ascii="Times New Roman" w:hAnsi="Times New Roman" w:cs="Times New Roman"/>
          <w:sz w:val="24"/>
          <w:szCs w:val="24"/>
          <w:lang w:val="es-ES"/>
        </w:rPr>
        <w:t>anisocromia</w:t>
      </w:r>
      <w:proofErr w:type="spellEnd"/>
      <w:r w:rsidR="00CF5B51" w:rsidRPr="00EE024F">
        <w:rPr>
          <w:rFonts w:ascii="Times New Roman" w:hAnsi="Times New Roman" w:cs="Times New Roman"/>
          <w:sz w:val="24"/>
          <w:szCs w:val="24"/>
          <w:lang w:val="es-ES"/>
        </w:rPr>
        <w:t>.</w:t>
      </w:r>
    </w:p>
    <w:p w:rsidR="00CF5B51" w:rsidRPr="00EE024F" w:rsidRDefault="00CF5B51" w:rsidP="00EE024F">
      <w:pPr>
        <w:spacing w:line="360" w:lineRule="auto"/>
        <w:jc w:val="both"/>
        <w:rPr>
          <w:rFonts w:ascii="Times New Roman" w:hAnsi="Times New Roman" w:cs="Times New Roman"/>
          <w:sz w:val="24"/>
          <w:szCs w:val="24"/>
          <w:lang w:val="es-ES"/>
        </w:rPr>
      </w:pPr>
      <w:r w:rsidRPr="00EE024F">
        <w:rPr>
          <w:rFonts w:ascii="Times New Roman" w:hAnsi="Times New Roman" w:cs="Times New Roman"/>
          <w:b/>
          <w:sz w:val="24"/>
          <w:szCs w:val="24"/>
          <w:lang w:val="es-ES"/>
        </w:rPr>
        <w:t xml:space="preserve">Presencia de inclusiones </w:t>
      </w:r>
      <w:proofErr w:type="spellStart"/>
      <w:r w:rsidR="00A61B59" w:rsidRPr="00EE024F">
        <w:rPr>
          <w:rFonts w:ascii="Times New Roman" w:hAnsi="Times New Roman" w:cs="Times New Roman"/>
          <w:b/>
          <w:sz w:val="24"/>
          <w:szCs w:val="24"/>
          <w:lang w:val="es-ES"/>
        </w:rPr>
        <w:t>eritrocitarias</w:t>
      </w:r>
      <w:proofErr w:type="spellEnd"/>
      <w:r w:rsidR="00A61B59" w:rsidRPr="00EE024F">
        <w:rPr>
          <w:rFonts w:ascii="Times New Roman" w:hAnsi="Times New Roman" w:cs="Times New Roman"/>
          <w:b/>
          <w:sz w:val="24"/>
          <w:szCs w:val="24"/>
          <w:lang w:val="es-ES"/>
        </w:rPr>
        <w:t>. -</w:t>
      </w:r>
      <w:r w:rsidRPr="00EE024F">
        <w:rPr>
          <w:rFonts w:ascii="Times New Roman" w:hAnsi="Times New Roman" w:cs="Times New Roman"/>
          <w:b/>
          <w:sz w:val="24"/>
          <w:szCs w:val="24"/>
          <w:lang w:val="es-ES"/>
        </w:rPr>
        <w:t xml:space="preserve"> </w:t>
      </w:r>
      <w:r w:rsidRPr="00EE024F">
        <w:rPr>
          <w:rFonts w:ascii="Times New Roman" w:hAnsi="Times New Roman" w:cs="Times New Roman"/>
          <w:sz w:val="24"/>
          <w:szCs w:val="24"/>
          <w:lang w:val="es-ES"/>
        </w:rPr>
        <w:t xml:space="preserve">Punteado basófilo, cuerpos de </w:t>
      </w:r>
      <w:proofErr w:type="spellStart"/>
      <w:r w:rsidRPr="00EE024F">
        <w:rPr>
          <w:rFonts w:ascii="Times New Roman" w:hAnsi="Times New Roman" w:cs="Times New Roman"/>
          <w:sz w:val="24"/>
          <w:szCs w:val="24"/>
          <w:lang w:val="es-ES"/>
        </w:rPr>
        <w:t>Howel</w:t>
      </w:r>
      <w:proofErr w:type="spellEnd"/>
      <w:r w:rsidRPr="00EE024F">
        <w:rPr>
          <w:rFonts w:ascii="Times New Roman" w:hAnsi="Times New Roman" w:cs="Times New Roman"/>
          <w:sz w:val="24"/>
          <w:szCs w:val="24"/>
          <w:lang w:val="es-ES"/>
        </w:rPr>
        <w:t xml:space="preserve"> – </w:t>
      </w:r>
      <w:proofErr w:type="spellStart"/>
      <w:r w:rsidRPr="00EE024F">
        <w:rPr>
          <w:rFonts w:ascii="Times New Roman" w:hAnsi="Times New Roman" w:cs="Times New Roman"/>
          <w:sz w:val="24"/>
          <w:szCs w:val="24"/>
          <w:lang w:val="es-ES"/>
        </w:rPr>
        <w:t>Jolly</w:t>
      </w:r>
      <w:proofErr w:type="spellEnd"/>
      <w:r w:rsidRPr="00EE024F">
        <w:rPr>
          <w:rFonts w:ascii="Times New Roman" w:hAnsi="Times New Roman" w:cs="Times New Roman"/>
          <w:sz w:val="24"/>
          <w:szCs w:val="24"/>
          <w:lang w:val="es-ES"/>
        </w:rPr>
        <w:t xml:space="preserve">, Anillos de </w:t>
      </w:r>
      <w:proofErr w:type="spellStart"/>
      <w:r w:rsidRPr="00EE024F">
        <w:rPr>
          <w:rFonts w:ascii="Times New Roman" w:hAnsi="Times New Roman" w:cs="Times New Roman"/>
          <w:sz w:val="24"/>
          <w:szCs w:val="24"/>
          <w:lang w:val="es-ES"/>
        </w:rPr>
        <w:t>c</w:t>
      </w:r>
      <w:r w:rsidR="00A61B59" w:rsidRPr="00EE024F">
        <w:rPr>
          <w:rFonts w:ascii="Times New Roman" w:hAnsi="Times New Roman" w:cs="Times New Roman"/>
          <w:sz w:val="24"/>
          <w:szCs w:val="24"/>
          <w:lang w:val="es-ES"/>
        </w:rPr>
        <w:t>abot</w:t>
      </w:r>
      <w:proofErr w:type="spellEnd"/>
      <w:r w:rsidR="00A61B59" w:rsidRPr="00EE024F">
        <w:rPr>
          <w:rFonts w:ascii="Times New Roman" w:hAnsi="Times New Roman" w:cs="Times New Roman"/>
          <w:sz w:val="24"/>
          <w:szCs w:val="24"/>
          <w:lang w:val="es-ES"/>
        </w:rPr>
        <w:t xml:space="preserve">, </w:t>
      </w:r>
      <w:proofErr w:type="spellStart"/>
      <w:r w:rsidR="00A61B59" w:rsidRPr="00EE024F">
        <w:rPr>
          <w:rFonts w:ascii="Times New Roman" w:hAnsi="Times New Roman" w:cs="Times New Roman"/>
          <w:sz w:val="24"/>
          <w:szCs w:val="24"/>
          <w:lang w:val="es-ES"/>
        </w:rPr>
        <w:t>eritroblastos</w:t>
      </w:r>
      <w:proofErr w:type="spellEnd"/>
      <w:r w:rsidR="00A61B59" w:rsidRPr="00EE024F">
        <w:rPr>
          <w:rFonts w:ascii="Times New Roman" w:hAnsi="Times New Roman" w:cs="Times New Roman"/>
          <w:sz w:val="24"/>
          <w:szCs w:val="24"/>
          <w:lang w:val="es-ES"/>
        </w:rPr>
        <w:t xml:space="preserve"> y parásitos </w:t>
      </w:r>
      <w:sdt>
        <w:sdtPr>
          <w:rPr>
            <w:rFonts w:ascii="Times New Roman" w:hAnsi="Times New Roman" w:cs="Times New Roman"/>
            <w:sz w:val="24"/>
            <w:szCs w:val="24"/>
            <w:lang w:val="es-ES"/>
          </w:rPr>
          <w:id w:val="-593401227"/>
          <w:citation/>
        </w:sdtPr>
        <w:sdtEndPr/>
        <w:sdtContent>
          <w:r w:rsidR="00A61B59" w:rsidRPr="00EE024F">
            <w:rPr>
              <w:rFonts w:ascii="Times New Roman" w:hAnsi="Times New Roman" w:cs="Times New Roman"/>
              <w:sz w:val="24"/>
              <w:szCs w:val="24"/>
              <w:lang w:val="es-ES"/>
            </w:rPr>
            <w:fldChar w:fldCharType="begin"/>
          </w:r>
          <w:r w:rsidR="00A61B59" w:rsidRPr="00EE024F">
            <w:rPr>
              <w:rFonts w:ascii="Times New Roman" w:hAnsi="Times New Roman" w:cs="Times New Roman"/>
              <w:sz w:val="24"/>
              <w:szCs w:val="24"/>
              <w:lang w:val="es-ES"/>
            </w:rPr>
            <w:instrText xml:space="preserve"> CITATION Ven17 \l 3082 </w:instrText>
          </w:r>
          <w:r w:rsidR="00A61B59" w:rsidRPr="00EE024F">
            <w:rPr>
              <w:rFonts w:ascii="Times New Roman" w:hAnsi="Times New Roman" w:cs="Times New Roman"/>
              <w:sz w:val="24"/>
              <w:szCs w:val="24"/>
              <w:lang w:val="es-ES"/>
            </w:rPr>
            <w:fldChar w:fldCharType="separate"/>
          </w:r>
          <w:r w:rsidR="004B1696" w:rsidRPr="004B1696">
            <w:rPr>
              <w:rFonts w:ascii="Times New Roman" w:hAnsi="Times New Roman" w:cs="Times New Roman"/>
              <w:noProof/>
              <w:sz w:val="24"/>
              <w:szCs w:val="24"/>
              <w:lang w:val="es-ES"/>
            </w:rPr>
            <w:t>(10)</w:t>
          </w:r>
          <w:r w:rsidR="00A61B59" w:rsidRPr="00EE024F">
            <w:rPr>
              <w:rFonts w:ascii="Times New Roman" w:hAnsi="Times New Roman" w:cs="Times New Roman"/>
              <w:sz w:val="24"/>
              <w:szCs w:val="24"/>
              <w:lang w:val="es-ES"/>
            </w:rPr>
            <w:fldChar w:fldCharType="end"/>
          </w:r>
        </w:sdtContent>
      </w:sdt>
      <w:r w:rsidR="00A61B59" w:rsidRPr="00EE024F">
        <w:rPr>
          <w:rFonts w:ascii="Times New Roman" w:hAnsi="Times New Roman" w:cs="Times New Roman"/>
          <w:sz w:val="24"/>
          <w:szCs w:val="24"/>
          <w:lang w:val="es-ES"/>
        </w:rPr>
        <w:t>.</w:t>
      </w:r>
    </w:p>
    <w:p w:rsidR="00835CD6" w:rsidRDefault="00835CD6" w:rsidP="00EE024F">
      <w:pPr>
        <w:spacing w:line="360" w:lineRule="auto"/>
        <w:jc w:val="both"/>
        <w:rPr>
          <w:rFonts w:ascii="Times New Roman" w:hAnsi="Times New Roman" w:cs="Times New Roman"/>
          <w:b/>
          <w:sz w:val="24"/>
          <w:szCs w:val="24"/>
          <w:lang w:val="es-ES"/>
        </w:rPr>
      </w:pPr>
    </w:p>
    <w:p w:rsidR="00A2395C" w:rsidRPr="006365CE" w:rsidRDefault="00C42859" w:rsidP="006365CE">
      <w:pPr>
        <w:pStyle w:val="Ttulo2"/>
        <w:spacing w:line="360" w:lineRule="auto"/>
        <w:rPr>
          <w:b/>
          <w:lang w:val="es-ES"/>
        </w:rPr>
      </w:pPr>
      <w:bookmarkStart w:id="11" w:name="_Toc521592393"/>
      <w:r w:rsidRPr="006365CE">
        <w:rPr>
          <w:b/>
          <w:lang w:val="es-ES"/>
        </w:rPr>
        <w:lastRenderedPageBreak/>
        <w:t>HEMOGLOBINA</w:t>
      </w:r>
      <w:bookmarkEnd w:id="11"/>
    </w:p>
    <w:p w:rsidR="00C93DE0" w:rsidRPr="00EE024F" w:rsidRDefault="00A2395C" w:rsidP="00EE024F">
      <w:pPr>
        <w:spacing w:line="360" w:lineRule="auto"/>
        <w:jc w:val="both"/>
        <w:rPr>
          <w:rFonts w:ascii="Times New Roman" w:hAnsi="Times New Roman" w:cs="Times New Roman"/>
          <w:sz w:val="24"/>
          <w:szCs w:val="24"/>
          <w:lang w:val="es-ES"/>
        </w:rPr>
      </w:pPr>
      <w:r w:rsidRPr="00EE024F">
        <w:rPr>
          <w:rFonts w:ascii="Times New Roman" w:hAnsi="Times New Roman" w:cs="Times New Roman"/>
          <w:sz w:val="24"/>
          <w:szCs w:val="24"/>
          <w:lang w:val="es-ES"/>
        </w:rPr>
        <w:t>E</w:t>
      </w:r>
      <w:r w:rsidR="00C93DE0" w:rsidRPr="00EE024F">
        <w:rPr>
          <w:rFonts w:ascii="Times New Roman" w:hAnsi="Times New Roman" w:cs="Times New Roman"/>
          <w:sz w:val="24"/>
          <w:szCs w:val="24"/>
          <w:lang w:val="es-ES"/>
        </w:rPr>
        <w:t>s una proteína de tipo complejo constituida por el grupo hem que almacena hierro y le permite dar color rojo al eritrocito, y por otra parte la porción globina, la misma que está compuesta por cuatro cadenas poli peptídicas, las que constit</w:t>
      </w:r>
      <w:r w:rsidR="00C42859">
        <w:rPr>
          <w:rFonts w:ascii="Times New Roman" w:hAnsi="Times New Roman" w:cs="Times New Roman"/>
          <w:sz w:val="24"/>
          <w:szCs w:val="24"/>
          <w:lang w:val="es-ES"/>
        </w:rPr>
        <w:t>uyen dos cadenas alfa y beta. La</w:t>
      </w:r>
      <w:r w:rsidR="00C93DE0" w:rsidRPr="00EE024F">
        <w:rPr>
          <w:rFonts w:ascii="Times New Roman" w:hAnsi="Times New Roman" w:cs="Times New Roman"/>
          <w:sz w:val="24"/>
          <w:szCs w:val="24"/>
          <w:lang w:val="es-ES"/>
        </w:rPr>
        <w:t xml:space="preserve"> principal función de la hemoglobina es la de transporte de oxígeno en el organismo, capaz de situar con eficacia el oxígeno a medida que entra en los alveolos pulmonares  </w:t>
      </w:r>
      <w:sdt>
        <w:sdtPr>
          <w:rPr>
            <w:rFonts w:ascii="Times New Roman" w:hAnsi="Times New Roman" w:cs="Times New Roman"/>
            <w:sz w:val="24"/>
            <w:szCs w:val="24"/>
          </w:rPr>
          <w:id w:val="895249629"/>
          <w:citation/>
        </w:sdtPr>
        <w:sdtEndPr/>
        <w:sdtContent>
          <w:r w:rsidR="00C93DE0" w:rsidRPr="00EE024F">
            <w:rPr>
              <w:rFonts w:ascii="Times New Roman" w:hAnsi="Times New Roman" w:cs="Times New Roman"/>
              <w:sz w:val="24"/>
              <w:szCs w:val="24"/>
            </w:rPr>
            <w:fldChar w:fldCharType="begin"/>
          </w:r>
          <w:r w:rsidR="00C93DE0" w:rsidRPr="00EE024F">
            <w:rPr>
              <w:rFonts w:ascii="Times New Roman" w:hAnsi="Times New Roman" w:cs="Times New Roman"/>
              <w:sz w:val="24"/>
              <w:szCs w:val="24"/>
              <w:lang w:val="es-ES"/>
            </w:rPr>
            <w:instrText xml:space="preserve"> CITATION Ter13 \l 3082 </w:instrText>
          </w:r>
          <w:r w:rsidR="00C93DE0" w:rsidRPr="00EE024F">
            <w:rPr>
              <w:rFonts w:ascii="Times New Roman" w:hAnsi="Times New Roman" w:cs="Times New Roman"/>
              <w:sz w:val="24"/>
              <w:szCs w:val="24"/>
            </w:rPr>
            <w:fldChar w:fldCharType="separate"/>
          </w:r>
          <w:r w:rsidR="004B1696" w:rsidRPr="004B1696">
            <w:rPr>
              <w:rFonts w:ascii="Times New Roman" w:hAnsi="Times New Roman" w:cs="Times New Roman"/>
              <w:noProof/>
              <w:sz w:val="24"/>
              <w:szCs w:val="24"/>
              <w:lang w:val="es-ES"/>
            </w:rPr>
            <w:t>(11)</w:t>
          </w:r>
          <w:r w:rsidR="00C93DE0" w:rsidRPr="00EE024F">
            <w:rPr>
              <w:rFonts w:ascii="Times New Roman" w:hAnsi="Times New Roman" w:cs="Times New Roman"/>
              <w:sz w:val="24"/>
              <w:szCs w:val="24"/>
            </w:rPr>
            <w:fldChar w:fldCharType="end"/>
          </w:r>
        </w:sdtContent>
      </w:sdt>
      <w:r w:rsidR="00C93DE0" w:rsidRPr="00EE024F">
        <w:rPr>
          <w:rFonts w:ascii="Times New Roman" w:hAnsi="Times New Roman" w:cs="Times New Roman"/>
          <w:sz w:val="24"/>
          <w:szCs w:val="24"/>
          <w:lang w:val="es-ES"/>
        </w:rPr>
        <w:t>.</w:t>
      </w:r>
    </w:p>
    <w:p w:rsidR="00A62042" w:rsidRPr="006365CE" w:rsidRDefault="00C42859" w:rsidP="006365CE">
      <w:pPr>
        <w:pStyle w:val="Ttulo2"/>
        <w:spacing w:line="360" w:lineRule="auto"/>
        <w:rPr>
          <w:b/>
          <w:lang w:val="es-ES"/>
        </w:rPr>
      </w:pPr>
      <w:bookmarkStart w:id="12" w:name="_Toc521592394"/>
      <w:r w:rsidRPr="006365CE">
        <w:rPr>
          <w:b/>
          <w:lang w:val="es-ES"/>
        </w:rPr>
        <w:t>HEMATOCRITO (VOLUMEN GLOBULAR)</w:t>
      </w:r>
      <w:bookmarkEnd w:id="12"/>
    </w:p>
    <w:p w:rsidR="00A62042" w:rsidRPr="00EE024F" w:rsidRDefault="00A62042" w:rsidP="00EE024F">
      <w:pPr>
        <w:spacing w:line="360" w:lineRule="auto"/>
        <w:jc w:val="both"/>
        <w:rPr>
          <w:rFonts w:ascii="Times New Roman" w:hAnsi="Times New Roman" w:cs="Times New Roman"/>
          <w:sz w:val="24"/>
          <w:szCs w:val="24"/>
          <w:lang w:val="es-ES"/>
        </w:rPr>
      </w:pPr>
      <w:r w:rsidRPr="00EE024F">
        <w:rPr>
          <w:rFonts w:ascii="Times New Roman" w:hAnsi="Times New Roman" w:cs="Times New Roman"/>
          <w:sz w:val="24"/>
          <w:szCs w:val="24"/>
          <w:lang w:val="es-ES"/>
        </w:rPr>
        <w:t xml:space="preserve">Identifica la cantidad de masa eritrocitaria en relación al volumen total de sangre, por tal razón su valor influye directamente, tanto en la técnica que se aplique para su determinación, como las razones que originen un aumento o disminución del volumen plasmático. Es una fracción volumétrica de hematíes. Indicador clave de un estado corporal de hidratación, anemia o pérdida grave de sangre. Considerado como una prueba primaria de diagnóstico de determinación de anemia se debe considerar que valores que se encuentren inferiores a 30% o superiores a 60% debe ser observados como patológicos </w:t>
      </w:r>
      <w:sdt>
        <w:sdtPr>
          <w:rPr>
            <w:rFonts w:ascii="Times New Roman" w:hAnsi="Times New Roman" w:cs="Times New Roman"/>
            <w:sz w:val="24"/>
            <w:szCs w:val="24"/>
          </w:rPr>
          <w:id w:val="-1988168927"/>
          <w:citation/>
        </w:sdtPr>
        <w:sdtEndPr/>
        <w:sdtContent>
          <w:r w:rsidRPr="00EE024F">
            <w:rPr>
              <w:rFonts w:ascii="Times New Roman" w:hAnsi="Times New Roman" w:cs="Times New Roman"/>
              <w:sz w:val="24"/>
              <w:szCs w:val="24"/>
            </w:rPr>
            <w:fldChar w:fldCharType="begin"/>
          </w:r>
          <w:r w:rsidRPr="00EE024F">
            <w:rPr>
              <w:rFonts w:ascii="Times New Roman" w:hAnsi="Times New Roman" w:cs="Times New Roman"/>
              <w:sz w:val="24"/>
              <w:szCs w:val="24"/>
              <w:lang w:val="es-ES"/>
            </w:rPr>
            <w:instrText xml:space="preserve"> CITATION Dan13 \l 3082 </w:instrText>
          </w:r>
          <w:r w:rsidRPr="00EE024F">
            <w:rPr>
              <w:rFonts w:ascii="Times New Roman" w:hAnsi="Times New Roman" w:cs="Times New Roman"/>
              <w:sz w:val="24"/>
              <w:szCs w:val="24"/>
            </w:rPr>
            <w:fldChar w:fldCharType="separate"/>
          </w:r>
          <w:r w:rsidR="004B1696" w:rsidRPr="004B1696">
            <w:rPr>
              <w:rFonts w:ascii="Times New Roman" w:hAnsi="Times New Roman" w:cs="Times New Roman"/>
              <w:noProof/>
              <w:sz w:val="24"/>
              <w:szCs w:val="24"/>
              <w:lang w:val="es-ES"/>
            </w:rPr>
            <w:t>(12)</w:t>
          </w:r>
          <w:r w:rsidRPr="00EE024F">
            <w:rPr>
              <w:rFonts w:ascii="Times New Roman" w:hAnsi="Times New Roman" w:cs="Times New Roman"/>
              <w:sz w:val="24"/>
              <w:szCs w:val="24"/>
            </w:rPr>
            <w:fldChar w:fldCharType="end"/>
          </w:r>
        </w:sdtContent>
      </w:sdt>
      <w:r w:rsidRPr="00EE024F">
        <w:rPr>
          <w:rFonts w:ascii="Times New Roman" w:hAnsi="Times New Roman" w:cs="Times New Roman"/>
          <w:sz w:val="24"/>
          <w:szCs w:val="24"/>
          <w:lang w:val="es-ES"/>
        </w:rPr>
        <w:t>.</w:t>
      </w:r>
    </w:p>
    <w:p w:rsidR="00A62042" w:rsidRPr="006365CE" w:rsidRDefault="00A62042" w:rsidP="006365CE">
      <w:pPr>
        <w:pStyle w:val="Ttulo2"/>
        <w:spacing w:line="360" w:lineRule="auto"/>
        <w:rPr>
          <w:b/>
          <w:lang w:val="es-ES"/>
        </w:rPr>
      </w:pPr>
      <w:bookmarkStart w:id="13" w:name="_Toc521592395"/>
      <w:r w:rsidRPr="006365CE">
        <w:rPr>
          <w:b/>
          <w:lang w:val="es-ES"/>
        </w:rPr>
        <w:t>HIERRO SÉRICO</w:t>
      </w:r>
      <w:bookmarkEnd w:id="13"/>
    </w:p>
    <w:p w:rsidR="00675F5D" w:rsidRPr="00EE024F" w:rsidRDefault="00675F5D" w:rsidP="00EE024F">
      <w:pPr>
        <w:spacing w:line="360" w:lineRule="auto"/>
        <w:jc w:val="both"/>
        <w:rPr>
          <w:rFonts w:ascii="Times New Roman" w:hAnsi="Times New Roman" w:cs="Times New Roman"/>
          <w:sz w:val="24"/>
          <w:szCs w:val="24"/>
          <w:lang w:val="es-ES"/>
        </w:rPr>
      </w:pPr>
      <w:r w:rsidRPr="00EE024F">
        <w:rPr>
          <w:rFonts w:ascii="Times New Roman" w:hAnsi="Times New Roman" w:cs="Times New Roman"/>
          <w:sz w:val="24"/>
          <w:szCs w:val="24"/>
          <w:lang w:val="es-ES"/>
        </w:rPr>
        <w:t xml:space="preserve">Elemento necesario para la producción de hemoglobina. La proporción existente en el organismo es de 4 y 5 de gramos de hierro, la mayor cantidad se encuentra en la hemoglobina. Para tomar en cuenta que en los hombres la dependencia de hierro es de 0,6 miligramos por día y así compensar la cantidad perdida por las heces. Por lo contrario, en las mujeres las necesidades de hierro son aproximadamente la doble cantidad que, en el hombre, como causas de la perdida en la regla o menstruación </w:t>
      </w:r>
      <w:sdt>
        <w:sdtPr>
          <w:rPr>
            <w:rFonts w:ascii="Times New Roman" w:hAnsi="Times New Roman" w:cs="Times New Roman"/>
            <w:sz w:val="24"/>
            <w:szCs w:val="24"/>
          </w:rPr>
          <w:id w:val="1055045955"/>
          <w:citation/>
        </w:sdtPr>
        <w:sdtEndPr/>
        <w:sdtContent>
          <w:r w:rsidRPr="00EE024F">
            <w:rPr>
              <w:rFonts w:ascii="Times New Roman" w:hAnsi="Times New Roman" w:cs="Times New Roman"/>
              <w:sz w:val="24"/>
              <w:szCs w:val="24"/>
            </w:rPr>
            <w:fldChar w:fldCharType="begin"/>
          </w:r>
          <w:r w:rsidRPr="00EE024F">
            <w:rPr>
              <w:rFonts w:ascii="Times New Roman" w:hAnsi="Times New Roman" w:cs="Times New Roman"/>
              <w:sz w:val="24"/>
              <w:szCs w:val="24"/>
              <w:lang w:val="es-ES"/>
            </w:rPr>
            <w:instrText xml:space="preserve"> CITATION Cro10 \l 3082 </w:instrText>
          </w:r>
          <w:r w:rsidRPr="00EE024F">
            <w:rPr>
              <w:rFonts w:ascii="Times New Roman" w:hAnsi="Times New Roman" w:cs="Times New Roman"/>
              <w:sz w:val="24"/>
              <w:szCs w:val="24"/>
            </w:rPr>
            <w:fldChar w:fldCharType="separate"/>
          </w:r>
          <w:r w:rsidR="004B1696" w:rsidRPr="004B1696">
            <w:rPr>
              <w:rFonts w:ascii="Times New Roman" w:hAnsi="Times New Roman" w:cs="Times New Roman"/>
              <w:noProof/>
              <w:sz w:val="24"/>
              <w:szCs w:val="24"/>
              <w:lang w:val="es-ES"/>
            </w:rPr>
            <w:t>(13)</w:t>
          </w:r>
          <w:r w:rsidRPr="00EE024F">
            <w:rPr>
              <w:rFonts w:ascii="Times New Roman" w:hAnsi="Times New Roman" w:cs="Times New Roman"/>
              <w:sz w:val="24"/>
              <w:szCs w:val="24"/>
            </w:rPr>
            <w:fldChar w:fldCharType="end"/>
          </w:r>
        </w:sdtContent>
      </w:sdt>
      <w:r w:rsidRPr="00EE024F">
        <w:rPr>
          <w:rFonts w:ascii="Times New Roman" w:hAnsi="Times New Roman" w:cs="Times New Roman"/>
          <w:sz w:val="24"/>
          <w:szCs w:val="24"/>
          <w:lang w:val="es-ES"/>
        </w:rPr>
        <w:t>.</w:t>
      </w:r>
    </w:p>
    <w:p w:rsidR="00A62042" w:rsidRPr="006365CE" w:rsidRDefault="00675F5D" w:rsidP="006365CE">
      <w:pPr>
        <w:pStyle w:val="Ttulo2"/>
        <w:spacing w:line="360" w:lineRule="auto"/>
        <w:rPr>
          <w:b/>
          <w:lang w:val="es-ES"/>
        </w:rPr>
      </w:pPr>
      <w:bookmarkStart w:id="14" w:name="_Toc521592396"/>
      <w:r w:rsidRPr="006365CE">
        <w:rPr>
          <w:b/>
          <w:lang w:val="es-ES"/>
        </w:rPr>
        <w:t>METABOLISMO DEL HIERRO</w:t>
      </w:r>
      <w:bookmarkEnd w:id="14"/>
    </w:p>
    <w:p w:rsidR="00C93DE0" w:rsidRPr="00EE024F" w:rsidRDefault="00675F5D" w:rsidP="00EE024F">
      <w:pPr>
        <w:spacing w:line="360" w:lineRule="auto"/>
        <w:jc w:val="both"/>
        <w:rPr>
          <w:rFonts w:ascii="Times New Roman" w:hAnsi="Times New Roman" w:cs="Times New Roman"/>
          <w:sz w:val="24"/>
          <w:szCs w:val="24"/>
          <w:lang w:val="es-ES"/>
        </w:rPr>
      </w:pPr>
      <w:r w:rsidRPr="00EE024F">
        <w:rPr>
          <w:rFonts w:ascii="Times New Roman" w:hAnsi="Times New Roman" w:cs="Times New Roman"/>
          <w:sz w:val="24"/>
          <w:szCs w:val="24"/>
          <w:lang w:val="es-ES"/>
        </w:rPr>
        <w:t xml:space="preserve">La mayor cantidad de hierro se localiza en la proteína que </w:t>
      </w:r>
      <w:r w:rsidR="00CC436E" w:rsidRPr="00EE024F">
        <w:rPr>
          <w:rFonts w:ascii="Times New Roman" w:hAnsi="Times New Roman" w:cs="Times New Roman"/>
          <w:sz w:val="24"/>
          <w:szCs w:val="24"/>
          <w:lang w:val="es-ES"/>
        </w:rPr>
        <w:t>transporta</w:t>
      </w:r>
      <w:r w:rsidRPr="00EE024F">
        <w:rPr>
          <w:rFonts w:ascii="Times New Roman" w:hAnsi="Times New Roman" w:cs="Times New Roman"/>
          <w:sz w:val="24"/>
          <w:szCs w:val="24"/>
          <w:lang w:val="es-ES"/>
        </w:rPr>
        <w:t xml:space="preserve"> el </w:t>
      </w:r>
      <w:r w:rsidR="00CC436E" w:rsidRPr="00EE024F">
        <w:rPr>
          <w:rFonts w:ascii="Times New Roman" w:hAnsi="Times New Roman" w:cs="Times New Roman"/>
          <w:sz w:val="24"/>
          <w:szCs w:val="24"/>
          <w:lang w:val="es-ES"/>
        </w:rPr>
        <w:t>oxígeno</w:t>
      </w:r>
      <w:r w:rsidRPr="00EE024F">
        <w:rPr>
          <w:rFonts w:ascii="Times New Roman" w:hAnsi="Times New Roman" w:cs="Times New Roman"/>
          <w:sz w:val="24"/>
          <w:szCs w:val="24"/>
          <w:lang w:val="es-ES"/>
        </w:rPr>
        <w:t xml:space="preserve"> en los hematíes y la hemoglobina. La </w:t>
      </w:r>
      <w:r w:rsidR="00CC436E" w:rsidRPr="00EE024F">
        <w:rPr>
          <w:rFonts w:ascii="Times New Roman" w:hAnsi="Times New Roman" w:cs="Times New Roman"/>
          <w:sz w:val="24"/>
          <w:szCs w:val="24"/>
          <w:lang w:val="es-ES"/>
        </w:rPr>
        <w:t>trasformación</w:t>
      </w:r>
      <w:r w:rsidRPr="00EE024F">
        <w:rPr>
          <w:rFonts w:ascii="Times New Roman" w:hAnsi="Times New Roman" w:cs="Times New Roman"/>
          <w:sz w:val="24"/>
          <w:szCs w:val="24"/>
          <w:lang w:val="es-ES"/>
        </w:rPr>
        <w:t xml:space="preserve"> metabólica del hierro se da por la síntesis y la destrucción de la hemoglobina. El grupo hemo es sintetizado en los hematíes nucleados que están en la médula ósea a través </w:t>
      </w:r>
      <w:r w:rsidR="00CC436E" w:rsidRPr="00EE024F">
        <w:rPr>
          <w:rFonts w:ascii="Times New Roman" w:hAnsi="Times New Roman" w:cs="Times New Roman"/>
          <w:sz w:val="24"/>
          <w:szCs w:val="24"/>
          <w:lang w:val="es-ES"/>
        </w:rPr>
        <w:t xml:space="preserve">de la ruta que termina con la incorporación del hierro en la protoporfirina IX a través de ferroquelatasa. La rotura del grupo hemo se da en las células </w:t>
      </w:r>
      <w:proofErr w:type="spellStart"/>
      <w:r w:rsidR="00AF5952" w:rsidRPr="00EE024F">
        <w:rPr>
          <w:rFonts w:ascii="Times New Roman" w:hAnsi="Times New Roman" w:cs="Times New Roman"/>
          <w:sz w:val="24"/>
          <w:szCs w:val="24"/>
          <w:lang w:val="es-ES"/>
        </w:rPr>
        <w:t>fagocí</w:t>
      </w:r>
      <w:r w:rsidR="00CC436E" w:rsidRPr="00EE024F">
        <w:rPr>
          <w:rFonts w:ascii="Times New Roman" w:hAnsi="Times New Roman" w:cs="Times New Roman"/>
          <w:sz w:val="24"/>
          <w:szCs w:val="24"/>
          <w:lang w:val="es-ES"/>
        </w:rPr>
        <w:t>ticas</w:t>
      </w:r>
      <w:proofErr w:type="spellEnd"/>
      <w:r w:rsidR="00CC436E" w:rsidRPr="00EE024F">
        <w:rPr>
          <w:rFonts w:ascii="Times New Roman" w:hAnsi="Times New Roman" w:cs="Times New Roman"/>
          <w:sz w:val="24"/>
          <w:szCs w:val="24"/>
          <w:lang w:val="es-ES"/>
        </w:rPr>
        <w:t xml:space="preserve">, de manera esencial en las del bazo, el </w:t>
      </w:r>
      <w:r w:rsidR="00AF5952" w:rsidRPr="00EE024F">
        <w:rPr>
          <w:rFonts w:ascii="Times New Roman" w:hAnsi="Times New Roman" w:cs="Times New Roman"/>
          <w:sz w:val="24"/>
          <w:szCs w:val="24"/>
          <w:lang w:val="es-ES"/>
        </w:rPr>
        <w:t>hígado</w:t>
      </w:r>
      <w:r w:rsidR="00CC436E" w:rsidRPr="00EE024F">
        <w:rPr>
          <w:rFonts w:ascii="Times New Roman" w:hAnsi="Times New Roman" w:cs="Times New Roman"/>
          <w:sz w:val="24"/>
          <w:szCs w:val="24"/>
          <w:lang w:val="es-ES"/>
        </w:rPr>
        <w:t>, y la médula ósea</w:t>
      </w:r>
      <w:r w:rsidR="004E1773" w:rsidRPr="00EE024F">
        <w:rPr>
          <w:rFonts w:ascii="Times New Roman" w:hAnsi="Times New Roman" w:cs="Times New Roman"/>
          <w:sz w:val="24"/>
          <w:szCs w:val="24"/>
          <w:lang w:val="es-ES"/>
        </w:rPr>
        <w:t xml:space="preserve"> </w:t>
      </w:r>
      <w:sdt>
        <w:sdtPr>
          <w:rPr>
            <w:rFonts w:ascii="Times New Roman" w:hAnsi="Times New Roman" w:cs="Times New Roman"/>
            <w:sz w:val="24"/>
            <w:szCs w:val="24"/>
            <w:lang w:val="es-ES"/>
          </w:rPr>
          <w:id w:val="-825124875"/>
          <w:citation/>
        </w:sdtPr>
        <w:sdtEndPr/>
        <w:sdtContent>
          <w:r w:rsidR="004C37EE" w:rsidRPr="00EE024F">
            <w:rPr>
              <w:rFonts w:ascii="Times New Roman" w:hAnsi="Times New Roman" w:cs="Times New Roman"/>
              <w:sz w:val="24"/>
              <w:szCs w:val="24"/>
              <w:lang w:val="es-ES"/>
            </w:rPr>
            <w:fldChar w:fldCharType="begin"/>
          </w:r>
          <w:r w:rsidR="004C37EE" w:rsidRPr="00EE024F">
            <w:rPr>
              <w:rFonts w:ascii="Times New Roman" w:hAnsi="Times New Roman" w:cs="Times New Roman"/>
              <w:sz w:val="24"/>
              <w:szCs w:val="24"/>
              <w:lang w:val="es-ES"/>
            </w:rPr>
            <w:instrText xml:space="preserve"> CITATION Azo18 \l 3082 </w:instrText>
          </w:r>
          <w:r w:rsidR="004C37EE" w:rsidRPr="00EE024F">
            <w:rPr>
              <w:rFonts w:ascii="Times New Roman" w:hAnsi="Times New Roman" w:cs="Times New Roman"/>
              <w:sz w:val="24"/>
              <w:szCs w:val="24"/>
              <w:lang w:val="es-ES"/>
            </w:rPr>
            <w:fldChar w:fldCharType="separate"/>
          </w:r>
          <w:r w:rsidR="004B1696" w:rsidRPr="004B1696">
            <w:rPr>
              <w:rFonts w:ascii="Times New Roman" w:hAnsi="Times New Roman" w:cs="Times New Roman"/>
              <w:noProof/>
              <w:sz w:val="24"/>
              <w:szCs w:val="24"/>
              <w:lang w:val="es-ES"/>
            </w:rPr>
            <w:t>(14)</w:t>
          </w:r>
          <w:r w:rsidR="004C37EE" w:rsidRPr="00EE024F">
            <w:rPr>
              <w:rFonts w:ascii="Times New Roman" w:hAnsi="Times New Roman" w:cs="Times New Roman"/>
              <w:sz w:val="24"/>
              <w:szCs w:val="24"/>
              <w:lang w:val="es-ES"/>
            </w:rPr>
            <w:fldChar w:fldCharType="end"/>
          </w:r>
        </w:sdtContent>
      </w:sdt>
      <w:r w:rsidR="004C37EE" w:rsidRPr="00EE024F">
        <w:rPr>
          <w:rFonts w:ascii="Times New Roman" w:hAnsi="Times New Roman" w:cs="Times New Roman"/>
          <w:sz w:val="24"/>
          <w:szCs w:val="24"/>
          <w:lang w:val="es-ES"/>
        </w:rPr>
        <w:t>.</w:t>
      </w:r>
    </w:p>
    <w:p w:rsidR="006365CE" w:rsidRDefault="006365CE" w:rsidP="00EE024F">
      <w:pPr>
        <w:spacing w:line="360" w:lineRule="auto"/>
        <w:jc w:val="both"/>
        <w:rPr>
          <w:rFonts w:ascii="Times New Roman" w:hAnsi="Times New Roman" w:cs="Times New Roman"/>
          <w:b/>
          <w:sz w:val="24"/>
          <w:szCs w:val="24"/>
          <w:lang w:val="es-ES"/>
        </w:rPr>
      </w:pPr>
    </w:p>
    <w:p w:rsidR="00AF5952" w:rsidRPr="006365CE" w:rsidRDefault="00AF5952" w:rsidP="006365CE">
      <w:pPr>
        <w:pStyle w:val="Ttulo2"/>
        <w:spacing w:line="360" w:lineRule="auto"/>
        <w:rPr>
          <w:b/>
          <w:lang w:val="es-ES"/>
        </w:rPr>
      </w:pPr>
      <w:bookmarkStart w:id="15" w:name="_Toc521592397"/>
      <w:r w:rsidRPr="006365CE">
        <w:rPr>
          <w:b/>
          <w:lang w:val="es-ES"/>
        </w:rPr>
        <w:lastRenderedPageBreak/>
        <w:t>ANEMIA</w:t>
      </w:r>
      <w:bookmarkEnd w:id="15"/>
    </w:p>
    <w:p w:rsidR="00AF5952" w:rsidRPr="00EE024F" w:rsidRDefault="00AF5952" w:rsidP="00EE024F">
      <w:pPr>
        <w:spacing w:line="360" w:lineRule="auto"/>
        <w:jc w:val="both"/>
        <w:rPr>
          <w:rFonts w:ascii="Times New Roman" w:hAnsi="Times New Roman" w:cs="Times New Roman"/>
          <w:sz w:val="24"/>
          <w:szCs w:val="24"/>
          <w:lang w:val="es-ES"/>
        </w:rPr>
      </w:pPr>
      <w:r w:rsidRPr="00EE024F">
        <w:rPr>
          <w:rFonts w:ascii="Times New Roman" w:hAnsi="Times New Roman" w:cs="Times New Roman"/>
          <w:sz w:val="24"/>
          <w:szCs w:val="24"/>
          <w:lang w:val="es-ES"/>
        </w:rPr>
        <w:t xml:space="preserve">Se le conoce a la alteración hematológica </w:t>
      </w:r>
      <w:r w:rsidR="00D6023C">
        <w:rPr>
          <w:rFonts w:ascii="Times New Roman" w:hAnsi="Times New Roman" w:cs="Times New Roman"/>
          <w:sz w:val="24"/>
          <w:szCs w:val="24"/>
          <w:lang w:val="es-ES"/>
        </w:rPr>
        <w:t xml:space="preserve">causada por la disminución de la hemoglobina, tomando en cuenta valores en referencia a su edad y género. Donde la consecuencia principal de anemia es la falta de entrega de oxígeno para el cuerpo humano. </w:t>
      </w:r>
      <w:sdt>
        <w:sdtPr>
          <w:rPr>
            <w:rFonts w:ascii="Times New Roman" w:hAnsi="Times New Roman" w:cs="Times New Roman"/>
            <w:sz w:val="24"/>
            <w:szCs w:val="24"/>
          </w:rPr>
          <w:id w:val="-35358408"/>
          <w:citation/>
        </w:sdtPr>
        <w:sdtEndPr/>
        <w:sdtContent>
          <w:r w:rsidRPr="00EE024F">
            <w:rPr>
              <w:rFonts w:ascii="Times New Roman" w:hAnsi="Times New Roman" w:cs="Times New Roman"/>
              <w:sz w:val="24"/>
              <w:szCs w:val="24"/>
            </w:rPr>
            <w:fldChar w:fldCharType="begin"/>
          </w:r>
          <w:r w:rsidRPr="00EE024F">
            <w:rPr>
              <w:rFonts w:ascii="Times New Roman" w:hAnsi="Times New Roman" w:cs="Times New Roman"/>
              <w:sz w:val="24"/>
              <w:szCs w:val="24"/>
              <w:lang w:val="es-ES"/>
            </w:rPr>
            <w:instrText xml:space="preserve"> CITATION Cab11 \l 3082 </w:instrText>
          </w:r>
          <w:r w:rsidRPr="00EE024F">
            <w:rPr>
              <w:rFonts w:ascii="Times New Roman" w:hAnsi="Times New Roman" w:cs="Times New Roman"/>
              <w:sz w:val="24"/>
              <w:szCs w:val="24"/>
            </w:rPr>
            <w:fldChar w:fldCharType="separate"/>
          </w:r>
          <w:r w:rsidR="004B1696" w:rsidRPr="004B1696">
            <w:rPr>
              <w:rFonts w:ascii="Times New Roman" w:hAnsi="Times New Roman" w:cs="Times New Roman"/>
              <w:noProof/>
              <w:sz w:val="24"/>
              <w:szCs w:val="24"/>
              <w:lang w:val="es-ES"/>
            </w:rPr>
            <w:t>(15)</w:t>
          </w:r>
          <w:r w:rsidRPr="00EE024F">
            <w:rPr>
              <w:rFonts w:ascii="Times New Roman" w:hAnsi="Times New Roman" w:cs="Times New Roman"/>
              <w:sz w:val="24"/>
              <w:szCs w:val="24"/>
            </w:rPr>
            <w:fldChar w:fldCharType="end"/>
          </w:r>
        </w:sdtContent>
      </w:sdt>
      <w:r w:rsidRPr="00EE024F">
        <w:rPr>
          <w:rFonts w:ascii="Times New Roman" w:hAnsi="Times New Roman" w:cs="Times New Roman"/>
          <w:sz w:val="24"/>
          <w:szCs w:val="24"/>
          <w:lang w:val="es-ES"/>
        </w:rPr>
        <w:t>.</w:t>
      </w:r>
    </w:p>
    <w:p w:rsidR="00AF5952" w:rsidRPr="00EE024F" w:rsidRDefault="00AF5952" w:rsidP="006365CE">
      <w:pPr>
        <w:pStyle w:val="Ttulo3"/>
        <w:spacing w:line="360" w:lineRule="auto"/>
        <w:rPr>
          <w:lang w:val="es-ES"/>
        </w:rPr>
      </w:pPr>
      <w:bookmarkStart w:id="16" w:name="_Toc521592398"/>
      <w:r w:rsidRPr="00EE024F">
        <w:rPr>
          <w:lang w:val="es-ES"/>
        </w:rPr>
        <w:t xml:space="preserve">Anemia </w:t>
      </w:r>
      <w:r w:rsidR="00D92877" w:rsidRPr="00EE024F">
        <w:rPr>
          <w:lang w:val="es-ES"/>
        </w:rPr>
        <w:t>microcíticas</w:t>
      </w:r>
      <w:r w:rsidRPr="00EE024F">
        <w:rPr>
          <w:lang w:val="es-ES"/>
        </w:rPr>
        <w:t xml:space="preserve"> </w:t>
      </w:r>
      <w:r w:rsidR="00D92877" w:rsidRPr="00EE024F">
        <w:rPr>
          <w:lang w:val="es-ES"/>
        </w:rPr>
        <w:t>hipocrómicas</w:t>
      </w:r>
      <w:bookmarkEnd w:id="16"/>
    </w:p>
    <w:p w:rsidR="00AF5952" w:rsidRPr="00EE024F" w:rsidRDefault="00AF5952" w:rsidP="00EE024F">
      <w:pPr>
        <w:spacing w:line="360" w:lineRule="auto"/>
        <w:jc w:val="both"/>
        <w:rPr>
          <w:rFonts w:ascii="Times New Roman" w:hAnsi="Times New Roman" w:cs="Times New Roman"/>
          <w:sz w:val="24"/>
          <w:szCs w:val="24"/>
          <w:lang w:val="es-ES"/>
        </w:rPr>
      </w:pPr>
      <w:r w:rsidRPr="00EE024F">
        <w:rPr>
          <w:rFonts w:ascii="Times New Roman" w:hAnsi="Times New Roman" w:cs="Times New Roman"/>
          <w:sz w:val="24"/>
          <w:szCs w:val="24"/>
          <w:lang w:val="es-ES"/>
        </w:rPr>
        <w:t xml:space="preserve">Son un grupo heterogéneo de diversas patologías que pueden ser de carácter hereditario o de tipo adquirido. Este tipo de anemias se suscitan por la baja disponibilidad de Fe o de un problema de la síntesis </w:t>
      </w:r>
      <w:r w:rsidR="00270822" w:rsidRPr="00EE024F">
        <w:rPr>
          <w:rFonts w:ascii="Times New Roman" w:hAnsi="Times New Roman" w:cs="Times New Roman"/>
          <w:sz w:val="24"/>
          <w:szCs w:val="24"/>
          <w:lang w:val="es-ES"/>
        </w:rPr>
        <w:t xml:space="preserve">de globinas </w:t>
      </w:r>
      <w:sdt>
        <w:sdtPr>
          <w:rPr>
            <w:rFonts w:ascii="Times New Roman" w:hAnsi="Times New Roman" w:cs="Times New Roman"/>
            <w:sz w:val="24"/>
            <w:szCs w:val="24"/>
            <w:lang w:val="es-ES"/>
          </w:rPr>
          <w:id w:val="-2042657031"/>
          <w:citation/>
        </w:sdtPr>
        <w:sdtEndPr/>
        <w:sdtContent>
          <w:r w:rsidR="00270822" w:rsidRPr="00EE024F">
            <w:rPr>
              <w:rFonts w:ascii="Times New Roman" w:hAnsi="Times New Roman" w:cs="Times New Roman"/>
              <w:sz w:val="24"/>
              <w:szCs w:val="24"/>
              <w:lang w:val="es-ES"/>
            </w:rPr>
            <w:fldChar w:fldCharType="begin"/>
          </w:r>
          <w:r w:rsidR="00270822" w:rsidRPr="00EE024F">
            <w:rPr>
              <w:rFonts w:ascii="Times New Roman" w:hAnsi="Times New Roman" w:cs="Times New Roman"/>
              <w:sz w:val="24"/>
              <w:szCs w:val="24"/>
              <w:lang w:val="es-ES"/>
            </w:rPr>
            <w:instrText xml:space="preserve"> CITATION Fel171 \l 3082 </w:instrText>
          </w:r>
          <w:r w:rsidR="00270822" w:rsidRPr="00EE024F">
            <w:rPr>
              <w:rFonts w:ascii="Times New Roman" w:hAnsi="Times New Roman" w:cs="Times New Roman"/>
              <w:sz w:val="24"/>
              <w:szCs w:val="24"/>
              <w:lang w:val="es-ES"/>
            </w:rPr>
            <w:fldChar w:fldCharType="separate"/>
          </w:r>
          <w:r w:rsidR="004B1696" w:rsidRPr="004B1696">
            <w:rPr>
              <w:rFonts w:ascii="Times New Roman" w:hAnsi="Times New Roman" w:cs="Times New Roman"/>
              <w:noProof/>
              <w:sz w:val="24"/>
              <w:szCs w:val="24"/>
              <w:lang w:val="es-ES"/>
            </w:rPr>
            <w:t>(16)</w:t>
          </w:r>
          <w:r w:rsidR="00270822" w:rsidRPr="00EE024F">
            <w:rPr>
              <w:rFonts w:ascii="Times New Roman" w:hAnsi="Times New Roman" w:cs="Times New Roman"/>
              <w:sz w:val="24"/>
              <w:szCs w:val="24"/>
              <w:lang w:val="es-ES"/>
            </w:rPr>
            <w:fldChar w:fldCharType="end"/>
          </w:r>
        </w:sdtContent>
      </w:sdt>
      <w:r w:rsidR="00270822" w:rsidRPr="00EE024F">
        <w:rPr>
          <w:rFonts w:ascii="Times New Roman" w:hAnsi="Times New Roman" w:cs="Times New Roman"/>
          <w:sz w:val="24"/>
          <w:szCs w:val="24"/>
          <w:lang w:val="es-ES"/>
        </w:rPr>
        <w:t>. Se caracteriza por presentar una menor cantidad de hemoglobina y por la disminución del volumen corpuscular medio eritrocitario (VCM) y del contenido globular de hemoglobina; lo que les da la característica de ser</w:t>
      </w:r>
      <w:r w:rsidR="00D92877" w:rsidRPr="00EE024F">
        <w:rPr>
          <w:rFonts w:ascii="Times New Roman" w:hAnsi="Times New Roman" w:cs="Times New Roman"/>
          <w:sz w:val="24"/>
          <w:szCs w:val="24"/>
          <w:lang w:val="es-ES"/>
        </w:rPr>
        <w:t xml:space="preserve"> microcíticas y además hipocrómicas. En este grupo de anemias se encuentran la anemia ferropénica, talasemia, anemia sideroblástica, talasemia </w:t>
      </w:r>
      <w:sdt>
        <w:sdtPr>
          <w:rPr>
            <w:rFonts w:ascii="Times New Roman" w:hAnsi="Times New Roman" w:cs="Times New Roman"/>
            <w:sz w:val="24"/>
            <w:szCs w:val="24"/>
            <w:lang w:val="es-ES"/>
          </w:rPr>
          <w:id w:val="171921757"/>
          <w:citation/>
        </w:sdtPr>
        <w:sdtEndPr/>
        <w:sdtContent>
          <w:r w:rsidR="00D92877" w:rsidRPr="00EE024F">
            <w:rPr>
              <w:rFonts w:ascii="Times New Roman" w:hAnsi="Times New Roman" w:cs="Times New Roman"/>
              <w:sz w:val="24"/>
              <w:szCs w:val="24"/>
              <w:lang w:val="es-ES"/>
            </w:rPr>
            <w:fldChar w:fldCharType="begin"/>
          </w:r>
          <w:r w:rsidR="00D92877" w:rsidRPr="00EE024F">
            <w:rPr>
              <w:rFonts w:ascii="Times New Roman" w:hAnsi="Times New Roman" w:cs="Times New Roman"/>
              <w:sz w:val="24"/>
              <w:szCs w:val="24"/>
              <w:lang w:val="es-ES"/>
            </w:rPr>
            <w:instrText xml:space="preserve"> CITATION Dan131 \l 3082 </w:instrText>
          </w:r>
          <w:r w:rsidR="00D92877" w:rsidRPr="00EE024F">
            <w:rPr>
              <w:rFonts w:ascii="Times New Roman" w:hAnsi="Times New Roman" w:cs="Times New Roman"/>
              <w:sz w:val="24"/>
              <w:szCs w:val="24"/>
              <w:lang w:val="es-ES"/>
            </w:rPr>
            <w:fldChar w:fldCharType="separate"/>
          </w:r>
          <w:r w:rsidR="004B1696" w:rsidRPr="004B1696">
            <w:rPr>
              <w:rFonts w:ascii="Times New Roman" w:hAnsi="Times New Roman" w:cs="Times New Roman"/>
              <w:noProof/>
              <w:sz w:val="24"/>
              <w:szCs w:val="24"/>
              <w:lang w:val="es-ES"/>
            </w:rPr>
            <w:t>(17)</w:t>
          </w:r>
          <w:r w:rsidR="00D92877" w:rsidRPr="00EE024F">
            <w:rPr>
              <w:rFonts w:ascii="Times New Roman" w:hAnsi="Times New Roman" w:cs="Times New Roman"/>
              <w:sz w:val="24"/>
              <w:szCs w:val="24"/>
              <w:lang w:val="es-ES"/>
            </w:rPr>
            <w:fldChar w:fldCharType="end"/>
          </w:r>
        </w:sdtContent>
      </w:sdt>
      <w:r w:rsidR="00D92877" w:rsidRPr="00EE024F">
        <w:rPr>
          <w:rFonts w:ascii="Times New Roman" w:hAnsi="Times New Roman" w:cs="Times New Roman"/>
          <w:sz w:val="24"/>
          <w:szCs w:val="24"/>
          <w:lang w:val="es-ES"/>
        </w:rPr>
        <w:t>.</w:t>
      </w:r>
    </w:p>
    <w:p w:rsidR="00D92877" w:rsidRPr="00EE024F" w:rsidRDefault="00D92877" w:rsidP="006365CE">
      <w:pPr>
        <w:pStyle w:val="Ttulo3"/>
        <w:spacing w:line="360" w:lineRule="auto"/>
        <w:rPr>
          <w:lang w:val="es-ES"/>
        </w:rPr>
      </w:pPr>
      <w:bookmarkStart w:id="17" w:name="_Toc521592399"/>
      <w:r w:rsidRPr="00EE024F">
        <w:rPr>
          <w:lang w:val="es-ES"/>
        </w:rPr>
        <w:t>Anemia normocítica</w:t>
      </w:r>
      <w:bookmarkEnd w:id="17"/>
    </w:p>
    <w:p w:rsidR="00D92877" w:rsidRPr="00EE024F" w:rsidRDefault="00D92877" w:rsidP="00EE024F">
      <w:pPr>
        <w:spacing w:line="360" w:lineRule="auto"/>
        <w:jc w:val="both"/>
        <w:rPr>
          <w:rFonts w:ascii="Times New Roman" w:hAnsi="Times New Roman" w:cs="Times New Roman"/>
          <w:sz w:val="24"/>
          <w:szCs w:val="24"/>
          <w:lang w:val="es-ES"/>
        </w:rPr>
      </w:pPr>
      <w:r w:rsidRPr="00EE024F">
        <w:rPr>
          <w:rFonts w:ascii="Times New Roman" w:hAnsi="Times New Roman" w:cs="Times New Roman"/>
          <w:sz w:val="24"/>
          <w:szCs w:val="24"/>
          <w:lang w:val="es-ES"/>
        </w:rPr>
        <w:t xml:space="preserve">Corresponde a un grupo de anemias donde el VCM se encuentra en rango de 80 y 100 </w:t>
      </w:r>
      <w:proofErr w:type="spellStart"/>
      <w:r w:rsidRPr="00EE024F">
        <w:rPr>
          <w:rFonts w:ascii="Times New Roman" w:hAnsi="Times New Roman" w:cs="Times New Roman"/>
          <w:sz w:val="24"/>
          <w:szCs w:val="24"/>
          <w:lang w:val="es-ES"/>
        </w:rPr>
        <w:t>fl</w:t>
      </w:r>
      <w:proofErr w:type="spellEnd"/>
      <w:r w:rsidRPr="00EE024F">
        <w:rPr>
          <w:rFonts w:ascii="Times New Roman" w:hAnsi="Times New Roman" w:cs="Times New Roman"/>
          <w:sz w:val="24"/>
          <w:szCs w:val="24"/>
          <w:lang w:val="es-ES"/>
        </w:rPr>
        <w:t xml:space="preserve">. Siendo un volumen corpuscular normal. Por lo cual se trata de una patología de la sangre donde los hematíes poseen un VCM normal pero se presentan en menor cantidad </w:t>
      </w:r>
      <w:sdt>
        <w:sdtPr>
          <w:rPr>
            <w:rFonts w:ascii="Times New Roman" w:hAnsi="Times New Roman" w:cs="Times New Roman"/>
            <w:sz w:val="24"/>
            <w:szCs w:val="24"/>
            <w:lang w:val="es-ES"/>
          </w:rPr>
          <w:id w:val="-1273857156"/>
          <w:citation/>
        </w:sdtPr>
        <w:sdtEndPr/>
        <w:sdtContent>
          <w:r w:rsidRPr="00EE024F">
            <w:rPr>
              <w:rFonts w:ascii="Times New Roman" w:hAnsi="Times New Roman" w:cs="Times New Roman"/>
              <w:sz w:val="24"/>
              <w:szCs w:val="24"/>
              <w:lang w:val="es-ES"/>
            </w:rPr>
            <w:fldChar w:fldCharType="begin"/>
          </w:r>
          <w:r w:rsidRPr="00EE024F">
            <w:rPr>
              <w:rFonts w:ascii="Times New Roman" w:hAnsi="Times New Roman" w:cs="Times New Roman"/>
              <w:sz w:val="24"/>
              <w:szCs w:val="24"/>
              <w:lang w:val="es-ES"/>
            </w:rPr>
            <w:instrText xml:space="preserve"> CITATION Dan13 \l 3082 </w:instrText>
          </w:r>
          <w:r w:rsidRPr="00EE024F">
            <w:rPr>
              <w:rFonts w:ascii="Times New Roman" w:hAnsi="Times New Roman" w:cs="Times New Roman"/>
              <w:sz w:val="24"/>
              <w:szCs w:val="24"/>
              <w:lang w:val="es-ES"/>
            </w:rPr>
            <w:fldChar w:fldCharType="separate"/>
          </w:r>
          <w:r w:rsidR="004B1696" w:rsidRPr="004B1696">
            <w:rPr>
              <w:rFonts w:ascii="Times New Roman" w:hAnsi="Times New Roman" w:cs="Times New Roman"/>
              <w:noProof/>
              <w:sz w:val="24"/>
              <w:szCs w:val="24"/>
              <w:lang w:val="es-ES"/>
            </w:rPr>
            <w:t>(12)</w:t>
          </w:r>
          <w:r w:rsidRPr="00EE024F">
            <w:rPr>
              <w:rFonts w:ascii="Times New Roman" w:hAnsi="Times New Roman" w:cs="Times New Roman"/>
              <w:sz w:val="24"/>
              <w:szCs w:val="24"/>
              <w:lang w:val="es-ES"/>
            </w:rPr>
            <w:fldChar w:fldCharType="end"/>
          </w:r>
        </w:sdtContent>
      </w:sdt>
      <w:r w:rsidRPr="00EE024F">
        <w:rPr>
          <w:rFonts w:ascii="Times New Roman" w:hAnsi="Times New Roman" w:cs="Times New Roman"/>
          <w:sz w:val="24"/>
          <w:szCs w:val="24"/>
          <w:lang w:val="es-ES"/>
        </w:rPr>
        <w:t>.</w:t>
      </w:r>
    </w:p>
    <w:p w:rsidR="00D92877" w:rsidRPr="00EE024F" w:rsidRDefault="00D92877" w:rsidP="006365CE">
      <w:pPr>
        <w:pStyle w:val="Ttulo3"/>
        <w:spacing w:line="360" w:lineRule="auto"/>
        <w:rPr>
          <w:lang w:val="es-ES"/>
        </w:rPr>
      </w:pPr>
      <w:bookmarkStart w:id="18" w:name="_Toc521592400"/>
      <w:r w:rsidRPr="00EE024F">
        <w:rPr>
          <w:lang w:val="es-ES"/>
        </w:rPr>
        <w:t>Anemia macrocítica</w:t>
      </w:r>
      <w:bookmarkEnd w:id="18"/>
    </w:p>
    <w:p w:rsidR="00D92877" w:rsidRPr="00EE024F" w:rsidRDefault="00C366C5" w:rsidP="00EE024F">
      <w:pPr>
        <w:spacing w:line="360" w:lineRule="auto"/>
        <w:jc w:val="both"/>
        <w:rPr>
          <w:rFonts w:ascii="Times New Roman" w:hAnsi="Times New Roman" w:cs="Times New Roman"/>
          <w:sz w:val="24"/>
          <w:szCs w:val="24"/>
          <w:lang w:val="es-ES"/>
        </w:rPr>
      </w:pPr>
      <w:r w:rsidRPr="00EE024F">
        <w:rPr>
          <w:rFonts w:ascii="Times New Roman" w:hAnsi="Times New Roman" w:cs="Times New Roman"/>
          <w:sz w:val="24"/>
          <w:szCs w:val="24"/>
          <w:lang w:val="es-ES"/>
        </w:rPr>
        <w:t xml:space="preserve">Son un tipo de anemias que se pueden identificar por un valor de VCM que se encuentra sobre los 100 </w:t>
      </w:r>
      <w:proofErr w:type="spellStart"/>
      <w:r w:rsidRPr="00EE024F">
        <w:rPr>
          <w:rFonts w:ascii="Times New Roman" w:hAnsi="Times New Roman" w:cs="Times New Roman"/>
          <w:sz w:val="24"/>
          <w:szCs w:val="24"/>
          <w:lang w:val="es-ES"/>
        </w:rPr>
        <w:t>fl</w:t>
      </w:r>
      <w:proofErr w:type="spellEnd"/>
      <w:r w:rsidRPr="00EE024F">
        <w:rPr>
          <w:rFonts w:ascii="Times New Roman" w:hAnsi="Times New Roman" w:cs="Times New Roman"/>
          <w:sz w:val="24"/>
          <w:szCs w:val="24"/>
          <w:lang w:val="es-ES"/>
        </w:rPr>
        <w:t>. Existen anemias macrocíticas de tipo hematológicas y no hematológicas.</w:t>
      </w:r>
    </w:p>
    <w:p w:rsidR="00C366C5" w:rsidRPr="00EE024F" w:rsidRDefault="00C366C5" w:rsidP="00EE024F">
      <w:pPr>
        <w:spacing w:line="360" w:lineRule="auto"/>
        <w:jc w:val="both"/>
        <w:rPr>
          <w:rFonts w:ascii="Times New Roman" w:hAnsi="Times New Roman" w:cs="Times New Roman"/>
          <w:b/>
          <w:sz w:val="24"/>
          <w:szCs w:val="24"/>
          <w:lang w:val="es-ES"/>
        </w:rPr>
      </w:pPr>
      <w:r w:rsidRPr="00EE024F">
        <w:rPr>
          <w:rFonts w:ascii="Times New Roman" w:hAnsi="Times New Roman" w:cs="Times New Roman"/>
          <w:sz w:val="24"/>
          <w:szCs w:val="24"/>
          <w:lang w:val="es-ES"/>
        </w:rPr>
        <w:tab/>
      </w:r>
      <w:r w:rsidRPr="00EE024F">
        <w:rPr>
          <w:rFonts w:ascii="Times New Roman" w:hAnsi="Times New Roman" w:cs="Times New Roman"/>
          <w:b/>
          <w:sz w:val="24"/>
          <w:szCs w:val="24"/>
          <w:lang w:val="es-ES"/>
        </w:rPr>
        <w:t>Hematológicas:</w:t>
      </w:r>
    </w:p>
    <w:p w:rsidR="00C366C5" w:rsidRPr="00EE024F" w:rsidRDefault="00C366C5" w:rsidP="00EE024F">
      <w:pPr>
        <w:pStyle w:val="Prrafodelista"/>
        <w:numPr>
          <w:ilvl w:val="0"/>
          <w:numId w:val="4"/>
        </w:numPr>
        <w:spacing w:line="360" w:lineRule="auto"/>
        <w:jc w:val="both"/>
        <w:rPr>
          <w:rFonts w:ascii="Times New Roman" w:hAnsi="Times New Roman" w:cs="Times New Roman"/>
          <w:b/>
          <w:sz w:val="24"/>
          <w:szCs w:val="24"/>
          <w:lang w:val="es-ES"/>
        </w:rPr>
      </w:pPr>
      <w:r w:rsidRPr="00EE024F">
        <w:rPr>
          <w:rFonts w:ascii="Times New Roman" w:hAnsi="Times New Roman" w:cs="Times New Roman"/>
          <w:sz w:val="24"/>
          <w:szCs w:val="24"/>
          <w:lang w:val="es-ES"/>
        </w:rPr>
        <w:t>Anemias aplásicas</w:t>
      </w:r>
    </w:p>
    <w:p w:rsidR="00C366C5" w:rsidRPr="00EE024F" w:rsidRDefault="00C366C5" w:rsidP="00EE024F">
      <w:pPr>
        <w:pStyle w:val="Prrafodelista"/>
        <w:numPr>
          <w:ilvl w:val="0"/>
          <w:numId w:val="4"/>
        </w:numPr>
        <w:spacing w:line="360" w:lineRule="auto"/>
        <w:jc w:val="both"/>
        <w:rPr>
          <w:rFonts w:ascii="Times New Roman" w:hAnsi="Times New Roman" w:cs="Times New Roman"/>
          <w:b/>
          <w:sz w:val="24"/>
          <w:szCs w:val="24"/>
          <w:lang w:val="es-ES"/>
        </w:rPr>
      </w:pPr>
      <w:r w:rsidRPr="00EE024F">
        <w:rPr>
          <w:rFonts w:ascii="Times New Roman" w:hAnsi="Times New Roman" w:cs="Times New Roman"/>
          <w:sz w:val="24"/>
          <w:szCs w:val="24"/>
          <w:lang w:val="es-ES"/>
        </w:rPr>
        <w:t>Anemias megaloblásticas</w:t>
      </w:r>
    </w:p>
    <w:p w:rsidR="00C366C5" w:rsidRPr="00EE024F" w:rsidRDefault="00C366C5" w:rsidP="00EE024F">
      <w:pPr>
        <w:pStyle w:val="Prrafodelista"/>
        <w:numPr>
          <w:ilvl w:val="0"/>
          <w:numId w:val="4"/>
        </w:numPr>
        <w:spacing w:line="360" w:lineRule="auto"/>
        <w:jc w:val="both"/>
        <w:rPr>
          <w:rFonts w:ascii="Times New Roman" w:hAnsi="Times New Roman" w:cs="Times New Roman"/>
          <w:b/>
          <w:sz w:val="24"/>
          <w:szCs w:val="24"/>
          <w:lang w:val="es-ES"/>
        </w:rPr>
      </w:pPr>
      <w:r w:rsidRPr="00EE024F">
        <w:rPr>
          <w:rFonts w:ascii="Times New Roman" w:hAnsi="Times New Roman" w:cs="Times New Roman"/>
          <w:sz w:val="24"/>
          <w:szCs w:val="24"/>
          <w:lang w:val="es-ES"/>
        </w:rPr>
        <w:t xml:space="preserve">Síndromes mielodisplásicos </w:t>
      </w:r>
    </w:p>
    <w:p w:rsidR="00C366C5" w:rsidRPr="00EE024F" w:rsidRDefault="00C366C5" w:rsidP="00EE024F">
      <w:pPr>
        <w:pStyle w:val="Prrafodelista"/>
        <w:numPr>
          <w:ilvl w:val="0"/>
          <w:numId w:val="4"/>
        </w:numPr>
        <w:spacing w:line="360" w:lineRule="auto"/>
        <w:jc w:val="both"/>
        <w:rPr>
          <w:rFonts w:ascii="Times New Roman" w:hAnsi="Times New Roman" w:cs="Times New Roman"/>
          <w:b/>
          <w:sz w:val="24"/>
          <w:szCs w:val="24"/>
          <w:lang w:val="es-ES"/>
        </w:rPr>
      </w:pPr>
      <w:r w:rsidRPr="00EE024F">
        <w:rPr>
          <w:rFonts w:ascii="Times New Roman" w:hAnsi="Times New Roman" w:cs="Times New Roman"/>
          <w:sz w:val="24"/>
          <w:szCs w:val="24"/>
          <w:lang w:val="es-ES"/>
        </w:rPr>
        <w:t xml:space="preserve">Anemias Hemolíticas </w:t>
      </w:r>
    </w:p>
    <w:p w:rsidR="00C366C5" w:rsidRPr="00EE024F" w:rsidRDefault="00C366C5" w:rsidP="00EE024F">
      <w:pPr>
        <w:spacing w:line="360" w:lineRule="auto"/>
        <w:ind w:left="720"/>
        <w:jc w:val="both"/>
        <w:rPr>
          <w:rFonts w:ascii="Times New Roman" w:hAnsi="Times New Roman" w:cs="Times New Roman"/>
          <w:b/>
          <w:sz w:val="24"/>
          <w:szCs w:val="24"/>
          <w:lang w:val="es-ES"/>
        </w:rPr>
      </w:pPr>
      <w:r w:rsidRPr="00EE024F">
        <w:rPr>
          <w:rFonts w:ascii="Times New Roman" w:hAnsi="Times New Roman" w:cs="Times New Roman"/>
          <w:b/>
          <w:sz w:val="24"/>
          <w:szCs w:val="24"/>
          <w:lang w:val="es-ES"/>
        </w:rPr>
        <w:t>No Hematológicas</w:t>
      </w:r>
    </w:p>
    <w:p w:rsidR="00C366C5" w:rsidRPr="00EE024F" w:rsidRDefault="00C366C5" w:rsidP="00EE024F">
      <w:pPr>
        <w:pStyle w:val="Prrafodelista"/>
        <w:numPr>
          <w:ilvl w:val="0"/>
          <w:numId w:val="4"/>
        </w:numPr>
        <w:spacing w:line="360" w:lineRule="auto"/>
        <w:jc w:val="both"/>
        <w:rPr>
          <w:rFonts w:ascii="Times New Roman" w:hAnsi="Times New Roman" w:cs="Times New Roman"/>
          <w:b/>
          <w:sz w:val="24"/>
          <w:szCs w:val="24"/>
          <w:lang w:val="es-ES"/>
        </w:rPr>
      </w:pPr>
      <w:r w:rsidRPr="00EE024F">
        <w:rPr>
          <w:rFonts w:ascii="Times New Roman" w:hAnsi="Times New Roman" w:cs="Times New Roman"/>
          <w:sz w:val="24"/>
          <w:szCs w:val="24"/>
          <w:lang w:val="es-ES"/>
        </w:rPr>
        <w:t>Hepatopatía Crónica</w:t>
      </w:r>
    </w:p>
    <w:p w:rsidR="00C366C5" w:rsidRPr="00EE024F" w:rsidRDefault="00C366C5" w:rsidP="00EE024F">
      <w:pPr>
        <w:pStyle w:val="Prrafodelista"/>
        <w:numPr>
          <w:ilvl w:val="0"/>
          <w:numId w:val="4"/>
        </w:numPr>
        <w:spacing w:line="360" w:lineRule="auto"/>
        <w:jc w:val="both"/>
        <w:rPr>
          <w:rFonts w:ascii="Times New Roman" w:hAnsi="Times New Roman" w:cs="Times New Roman"/>
          <w:b/>
          <w:sz w:val="24"/>
          <w:szCs w:val="24"/>
          <w:lang w:val="es-ES"/>
        </w:rPr>
      </w:pPr>
      <w:r w:rsidRPr="00EE024F">
        <w:rPr>
          <w:rFonts w:ascii="Times New Roman" w:hAnsi="Times New Roman" w:cs="Times New Roman"/>
          <w:sz w:val="24"/>
          <w:szCs w:val="24"/>
          <w:lang w:val="es-ES"/>
        </w:rPr>
        <w:t>Hipoxia</w:t>
      </w:r>
    </w:p>
    <w:p w:rsidR="00C366C5" w:rsidRPr="00EE024F" w:rsidRDefault="00C366C5" w:rsidP="00EE024F">
      <w:pPr>
        <w:pStyle w:val="Prrafodelista"/>
        <w:numPr>
          <w:ilvl w:val="0"/>
          <w:numId w:val="4"/>
        </w:numPr>
        <w:spacing w:line="360" w:lineRule="auto"/>
        <w:jc w:val="both"/>
        <w:rPr>
          <w:rFonts w:ascii="Times New Roman" w:hAnsi="Times New Roman" w:cs="Times New Roman"/>
          <w:b/>
          <w:sz w:val="24"/>
          <w:szCs w:val="24"/>
          <w:lang w:val="es-ES"/>
        </w:rPr>
      </w:pPr>
      <w:r w:rsidRPr="00EE024F">
        <w:rPr>
          <w:rFonts w:ascii="Times New Roman" w:hAnsi="Times New Roman" w:cs="Times New Roman"/>
          <w:sz w:val="24"/>
          <w:szCs w:val="24"/>
          <w:lang w:val="es-ES"/>
        </w:rPr>
        <w:lastRenderedPageBreak/>
        <w:t>Abuso de consumo de alcohol</w:t>
      </w:r>
    </w:p>
    <w:p w:rsidR="00C366C5" w:rsidRPr="00EE024F" w:rsidRDefault="00C366C5" w:rsidP="00EE024F">
      <w:pPr>
        <w:pStyle w:val="Prrafodelista"/>
        <w:numPr>
          <w:ilvl w:val="0"/>
          <w:numId w:val="4"/>
        </w:numPr>
        <w:spacing w:line="360" w:lineRule="auto"/>
        <w:jc w:val="both"/>
        <w:rPr>
          <w:rFonts w:ascii="Times New Roman" w:hAnsi="Times New Roman" w:cs="Times New Roman"/>
          <w:b/>
          <w:sz w:val="24"/>
          <w:szCs w:val="24"/>
          <w:lang w:val="es-ES"/>
        </w:rPr>
      </w:pPr>
      <w:r w:rsidRPr="00EE024F">
        <w:rPr>
          <w:rFonts w:ascii="Times New Roman" w:hAnsi="Times New Roman" w:cs="Times New Roman"/>
          <w:sz w:val="24"/>
          <w:szCs w:val="24"/>
          <w:lang w:val="es-ES"/>
        </w:rPr>
        <w:t>Hipotiroidismo</w:t>
      </w:r>
    </w:p>
    <w:p w:rsidR="00C366C5" w:rsidRPr="006365CE" w:rsidRDefault="00C366C5" w:rsidP="006365CE">
      <w:pPr>
        <w:pStyle w:val="Ttulo2"/>
        <w:spacing w:line="360" w:lineRule="auto"/>
        <w:rPr>
          <w:b/>
          <w:lang w:val="es-ES"/>
        </w:rPr>
      </w:pPr>
      <w:bookmarkStart w:id="19" w:name="_Toc521592401"/>
      <w:r w:rsidRPr="006365CE">
        <w:rPr>
          <w:b/>
          <w:lang w:val="es-ES"/>
        </w:rPr>
        <w:t>ANEMIA FERROPÉNICA</w:t>
      </w:r>
      <w:bookmarkEnd w:id="19"/>
      <w:r w:rsidRPr="006365CE">
        <w:rPr>
          <w:b/>
          <w:lang w:val="es-ES"/>
        </w:rPr>
        <w:t xml:space="preserve"> </w:t>
      </w:r>
    </w:p>
    <w:p w:rsidR="00C366C5" w:rsidRPr="00EE024F" w:rsidRDefault="00192316" w:rsidP="00EE024F">
      <w:pPr>
        <w:spacing w:line="360" w:lineRule="auto"/>
        <w:jc w:val="both"/>
        <w:rPr>
          <w:rFonts w:ascii="Times New Roman" w:hAnsi="Times New Roman" w:cs="Times New Roman"/>
          <w:sz w:val="24"/>
          <w:szCs w:val="24"/>
          <w:lang w:val="es-ES"/>
        </w:rPr>
      </w:pPr>
      <w:r w:rsidRPr="00EE024F">
        <w:rPr>
          <w:rFonts w:ascii="Times New Roman" w:hAnsi="Times New Roman" w:cs="Times New Roman"/>
          <w:sz w:val="24"/>
          <w:szCs w:val="24"/>
          <w:lang w:val="es-ES"/>
        </w:rPr>
        <w:t>Se define como la disminución de la cantidad normal de hierro en el organismo</w:t>
      </w:r>
      <w:r w:rsidR="004E1773" w:rsidRPr="00EE024F">
        <w:rPr>
          <w:rFonts w:ascii="Times New Roman" w:hAnsi="Times New Roman" w:cs="Times New Roman"/>
          <w:sz w:val="24"/>
          <w:szCs w:val="24"/>
          <w:lang w:val="es-ES"/>
        </w:rPr>
        <w:t xml:space="preserve">. La ferropenia no indica que haya presencia de anemia ferropénica ya que esta patología existe solo cuando el déficit de hierro es bien alto para llegar al eritroblasto para que se dé una síntesis normal de hemoglobina. Su característica se diferencia por una disminución de la cantidad de hemoglobina; hematíes disminuidos de tamaño (microcitosis), y en su interior poca cantidad de hemoglobina (hipocromía) y valores bajos de hierro en sus depósitos </w:t>
      </w:r>
      <w:sdt>
        <w:sdtPr>
          <w:rPr>
            <w:rFonts w:ascii="Times New Roman" w:hAnsi="Times New Roman" w:cs="Times New Roman"/>
            <w:sz w:val="24"/>
            <w:szCs w:val="24"/>
            <w:lang w:val="es-ES"/>
          </w:rPr>
          <w:id w:val="-1278472093"/>
          <w:citation/>
        </w:sdtPr>
        <w:sdtEndPr/>
        <w:sdtContent>
          <w:r w:rsidR="004E1773" w:rsidRPr="00EE024F">
            <w:rPr>
              <w:rFonts w:ascii="Times New Roman" w:hAnsi="Times New Roman" w:cs="Times New Roman"/>
              <w:sz w:val="24"/>
              <w:szCs w:val="24"/>
              <w:lang w:val="es-ES"/>
            </w:rPr>
            <w:fldChar w:fldCharType="begin"/>
          </w:r>
          <w:r w:rsidR="004E1773" w:rsidRPr="00EE024F">
            <w:rPr>
              <w:rFonts w:ascii="Times New Roman" w:hAnsi="Times New Roman" w:cs="Times New Roman"/>
              <w:sz w:val="24"/>
              <w:szCs w:val="24"/>
              <w:lang w:val="es-ES"/>
            </w:rPr>
            <w:instrText xml:space="preserve"> CITATION Lau13 \l 3082 </w:instrText>
          </w:r>
          <w:r w:rsidR="004E1773" w:rsidRPr="00EE024F">
            <w:rPr>
              <w:rFonts w:ascii="Times New Roman" w:hAnsi="Times New Roman" w:cs="Times New Roman"/>
              <w:sz w:val="24"/>
              <w:szCs w:val="24"/>
              <w:lang w:val="es-ES"/>
            </w:rPr>
            <w:fldChar w:fldCharType="separate"/>
          </w:r>
          <w:r w:rsidR="004B1696" w:rsidRPr="004B1696">
            <w:rPr>
              <w:rFonts w:ascii="Times New Roman" w:hAnsi="Times New Roman" w:cs="Times New Roman"/>
              <w:noProof/>
              <w:sz w:val="24"/>
              <w:szCs w:val="24"/>
              <w:lang w:val="es-ES"/>
            </w:rPr>
            <w:t>(18)</w:t>
          </w:r>
          <w:r w:rsidR="004E1773" w:rsidRPr="00EE024F">
            <w:rPr>
              <w:rFonts w:ascii="Times New Roman" w:hAnsi="Times New Roman" w:cs="Times New Roman"/>
              <w:sz w:val="24"/>
              <w:szCs w:val="24"/>
              <w:lang w:val="es-ES"/>
            </w:rPr>
            <w:fldChar w:fldCharType="end"/>
          </w:r>
        </w:sdtContent>
      </w:sdt>
      <w:r w:rsidR="004E1773" w:rsidRPr="00EE024F">
        <w:rPr>
          <w:rFonts w:ascii="Times New Roman" w:hAnsi="Times New Roman" w:cs="Times New Roman"/>
          <w:sz w:val="24"/>
          <w:szCs w:val="24"/>
          <w:lang w:val="es-ES"/>
        </w:rPr>
        <w:t>.</w:t>
      </w:r>
    </w:p>
    <w:p w:rsidR="0056276B" w:rsidRPr="00EE024F" w:rsidRDefault="0056276B" w:rsidP="00EE024F">
      <w:pPr>
        <w:spacing w:line="360" w:lineRule="auto"/>
        <w:jc w:val="both"/>
        <w:rPr>
          <w:rFonts w:ascii="Times New Roman" w:hAnsi="Times New Roman" w:cs="Times New Roman"/>
          <w:sz w:val="24"/>
          <w:szCs w:val="24"/>
          <w:lang w:val="es-ES"/>
        </w:rPr>
      </w:pPr>
      <w:r w:rsidRPr="00EE024F">
        <w:rPr>
          <w:rFonts w:ascii="Times New Roman" w:hAnsi="Times New Roman" w:cs="Times New Roman"/>
          <w:sz w:val="24"/>
          <w:szCs w:val="24"/>
          <w:lang w:val="es-ES"/>
        </w:rPr>
        <w:t>Considerada como el tipo de anemia más frecuente y de mayor connotación en la patología humana. Existen 3 grados de deficiencia:</w:t>
      </w:r>
    </w:p>
    <w:p w:rsidR="0056276B" w:rsidRPr="00EE024F" w:rsidRDefault="0056276B" w:rsidP="00EE024F">
      <w:pPr>
        <w:spacing w:line="360" w:lineRule="auto"/>
        <w:jc w:val="both"/>
        <w:rPr>
          <w:rFonts w:ascii="Times New Roman" w:hAnsi="Times New Roman" w:cs="Times New Roman"/>
          <w:sz w:val="24"/>
          <w:szCs w:val="24"/>
          <w:lang w:val="es-ES"/>
        </w:rPr>
      </w:pPr>
      <w:r w:rsidRPr="00EE024F">
        <w:rPr>
          <w:rFonts w:ascii="Times New Roman" w:hAnsi="Times New Roman" w:cs="Times New Roman"/>
          <w:b/>
          <w:sz w:val="24"/>
          <w:szCs w:val="24"/>
          <w:lang w:val="es-ES"/>
        </w:rPr>
        <w:t xml:space="preserve">Etapa inicial. – </w:t>
      </w:r>
      <w:r w:rsidRPr="00EE024F">
        <w:rPr>
          <w:rFonts w:ascii="Times New Roman" w:hAnsi="Times New Roman" w:cs="Times New Roman"/>
          <w:sz w:val="24"/>
          <w:szCs w:val="24"/>
          <w:lang w:val="es-ES"/>
        </w:rPr>
        <w:t>En este pri</w:t>
      </w:r>
      <w:r w:rsidR="0091210F">
        <w:rPr>
          <w:rFonts w:ascii="Times New Roman" w:hAnsi="Times New Roman" w:cs="Times New Roman"/>
          <w:sz w:val="24"/>
          <w:szCs w:val="24"/>
          <w:lang w:val="es-ES"/>
        </w:rPr>
        <w:t>mer estadio existe un agotamiento</w:t>
      </w:r>
      <w:r w:rsidRPr="00EE024F">
        <w:rPr>
          <w:rFonts w:ascii="Times New Roman" w:hAnsi="Times New Roman" w:cs="Times New Roman"/>
          <w:sz w:val="24"/>
          <w:szCs w:val="24"/>
          <w:lang w:val="es-ES"/>
        </w:rPr>
        <w:t xml:space="preserve"> de hierro que se encuentra de reserva, pero el hierro circulante se encuentra normal, aun sin llegar a presentar anemia </w:t>
      </w:r>
      <w:sdt>
        <w:sdtPr>
          <w:rPr>
            <w:rFonts w:ascii="Times New Roman" w:hAnsi="Times New Roman" w:cs="Times New Roman"/>
            <w:sz w:val="24"/>
            <w:szCs w:val="24"/>
            <w:lang w:val="es-ES"/>
          </w:rPr>
          <w:id w:val="114647022"/>
          <w:citation/>
        </w:sdtPr>
        <w:sdtEndPr/>
        <w:sdtContent>
          <w:r w:rsidRPr="00EE024F">
            <w:rPr>
              <w:rFonts w:ascii="Times New Roman" w:hAnsi="Times New Roman" w:cs="Times New Roman"/>
              <w:sz w:val="24"/>
              <w:szCs w:val="24"/>
              <w:lang w:val="es-ES"/>
            </w:rPr>
            <w:fldChar w:fldCharType="begin"/>
          </w:r>
          <w:r w:rsidRPr="00EE024F">
            <w:rPr>
              <w:rFonts w:ascii="Times New Roman" w:hAnsi="Times New Roman" w:cs="Times New Roman"/>
              <w:sz w:val="24"/>
              <w:szCs w:val="24"/>
              <w:lang w:val="es-ES"/>
            </w:rPr>
            <w:instrText xml:space="preserve"> CITATION Dan13 \l 3082 </w:instrText>
          </w:r>
          <w:r w:rsidRPr="00EE024F">
            <w:rPr>
              <w:rFonts w:ascii="Times New Roman" w:hAnsi="Times New Roman" w:cs="Times New Roman"/>
              <w:sz w:val="24"/>
              <w:szCs w:val="24"/>
              <w:lang w:val="es-ES"/>
            </w:rPr>
            <w:fldChar w:fldCharType="separate"/>
          </w:r>
          <w:r w:rsidR="004B1696" w:rsidRPr="004B1696">
            <w:rPr>
              <w:rFonts w:ascii="Times New Roman" w:hAnsi="Times New Roman" w:cs="Times New Roman"/>
              <w:noProof/>
              <w:sz w:val="24"/>
              <w:szCs w:val="24"/>
              <w:lang w:val="es-ES"/>
            </w:rPr>
            <w:t>(12)</w:t>
          </w:r>
          <w:r w:rsidRPr="00EE024F">
            <w:rPr>
              <w:rFonts w:ascii="Times New Roman" w:hAnsi="Times New Roman" w:cs="Times New Roman"/>
              <w:sz w:val="24"/>
              <w:szCs w:val="24"/>
              <w:lang w:val="es-ES"/>
            </w:rPr>
            <w:fldChar w:fldCharType="end"/>
          </w:r>
        </w:sdtContent>
      </w:sdt>
      <w:r w:rsidRPr="00EE024F">
        <w:rPr>
          <w:rFonts w:ascii="Times New Roman" w:hAnsi="Times New Roman" w:cs="Times New Roman"/>
          <w:sz w:val="24"/>
          <w:szCs w:val="24"/>
          <w:lang w:val="es-ES"/>
        </w:rPr>
        <w:t>.</w:t>
      </w:r>
    </w:p>
    <w:p w:rsidR="0056276B" w:rsidRPr="00EE024F" w:rsidRDefault="0056276B" w:rsidP="00EE024F">
      <w:pPr>
        <w:spacing w:line="360" w:lineRule="auto"/>
        <w:jc w:val="both"/>
        <w:rPr>
          <w:rFonts w:ascii="Times New Roman" w:hAnsi="Times New Roman" w:cs="Times New Roman"/>
          <w:sz w:val="24"/>
          <w:szCs w:val="24"/>
          <w:lang w:val="es-ES"/>
        </w:rPr>
      </w:pPr>
      <w:r w:rsidRPr="00EE024F">
        <w:rPr>
          <w:rFonts w:ascii="Times New Roman" w:hAnsi="Times New Roman" w:cs="Times New Roman"/>
          <w:b/>
          <w:sz w:val="24"/>
          <w:szCs w:val="24"/>
          <w:lang w:val="es-ES"/>
        </w:rPr>
        <w:t xml:space="preserve">Etapa Intermedia. - </w:t>
      </w:r>
      <w:r w:rsidRPr="00EE024F">
        <w:rPr>
          <w:rFonts w:ascii="Times New Roman" w:hAnsi="Times New Roman" w:cs="Times New Roman"/>
          <w:sz w:val="24"/>
          <w:szCs w:val="24"/>
          <w:lang w:val="es-ES"/>
        </w:rPr>
        <w:t xml:space="preserve">En esta etapa se logra observar deficiencia de hierro, al igual que los niveles plasmáticos de hierro disminuyen. Presenta cambios como el VCM y HCM </w:t>
      </w:r>
      <w:sdt>
        <w:sdtPr>
          <w:rPr>
            <w:rFonts w:ascii="Times New Roman" w:hAnsi="Times New Roman" w:cs="Times New Roman"/>
            <w:sz w:val="24"/>
            <w:szCs w:val="24"/>
            <w:lang w:val="es-ES"/>
          </w:rPr>
          <w:id w:val="1734733459"/>
          <w:citation/>
        </w:sdtPr>
        <w:sdtEndPr/>
        <w:sdtContent>
          <w:r w:rsidRPr="00EE024F">
            <w:rPr>
              <w:rFonts w:ascii="Times New Roman" w:hAnsi="Times New Roman" w:cs="Times New Roman"/>
              <w:sz w:val="24"/>
              <w:szCs w:val="24"/>
              <w:lang w:val="es-ES"/>
            </w:rPr>
            <w:fldChar w:fldCharType="begin"/>
          </w:r>
          <w:r w:rsidRPr="00EE024F">
            <w:rPr>
              <w:rFonts w:ascii="Times New Roman" w:hAnsi="Times New Roman" w:cs="Times New Roman"/>
              <w:sz w:val="24"/>
              <w:szCs w:val="24"/>
              <w:lang w:val="es-ES"/>
            </w:rPr>
            <w:instrText xml:space="preserve"> CITATION Dan13 \l 3082 </w:instrText>
          </w:r>
          <w:r w:rsidRPr="00EE024F">
            <w:rPr>
              <w:rFonts w:ascii="Times New Roman" w:hAnsi="Times New Roman" w:cs="Times New Roman"/>
              <w:sz w:val="24"/>
              <w:szCs w:val="24"/>
              <w:lang w:val="es-ES"/>
            </w:rPr>
            <w:fldChar w:fldCharType="separate"/>
          </w:r>
          <w:r w:rsidR="004B1696" w:rsidRPr="004B1696">
            <w:rPr>
              <w:rFonts w:ascii="Times New Roman" w:hAnsi="Times New Roman" w:cs="Times New Roman"/>
              <w:noProof/>
              <w:sz w:val="24"/>
              <w:szCs w:val="24"/>
              <w:lang w:val="es-ES"/>
            </w:rPr>
            <w:t>(12)</w:t>
          </w:r>
          <w:r w:rsidRPr="00EE024F">
            <w:rPr>
              <w:rFonts w:ascii="Times New Roman" w:hAnsi="Times New Roman" w:cs="Times New Roman"/>
              <w:sz w:val="24"/>
              <w:szCs w:val="24"/>
              <w:lang w:val="es-ES"/>
            </w:rPr>
            <w:fldChar w:fldCharType="end"/>
          </w:r>
        </w:sdtContent>
      </w:sdt>
      <w:r w:rsidRPr="00EE024F">
        <w:rPr>
          <w:rFonts w:ascii="Times New Roman" w:hAnsi="Times New Roman" w:cs="Times New Roman"/>
          <w:sz w:val="24"/>
          <w:szCs w:val="24"/>
          <w:lang w:val="es-ES"/>
        </w:rPr>
        <w:t>.</w:t>
      </w:r>
    </w:p>
    <w:p w:rsidR="0056276B" w:rsidRPr="00EE024F" w:rsidRDefault="0056276B" w:rsidP="00EE024F">
      <w:pPr>
        <w:spacing w:line="360" w:lineRule="auto"/>
        <w:jc w:val="both"/>
        <w:rPr>
          <w:rFonts w:ascii="Times New Roman" w:hAnsi="Times New Roman" w:cs="Times New Roman"/>
          <w:sz w:val="24"/>
          <w:szCs w:val="24"/>
          <w:lang w:val="es-ES"/>
        </w:rPr>
      </w:pPr>
      <w:r w:rsidRPr="00EE024F">
        <w:rPr>
          <w:rFonts w:ascii="Times New Roman" w:hAnsi="Times New Roman" w:cs="Times New Roman"/>
          <w:b/>
          <w:sz w:val="24"/>
          <w:szCs w:val="24"/>
          <w:lang w:val="es-ES"/>
        </w:rPr>
        <w:t xml:space="preserve">Etapa Avanzada. - </w:t>
      </w:r>
      <w:r w:rsidRPr="00EE024F">
        <w:rPr>
          <w:rFonts w:ascii="Times New Roman" w:hAnsi="Times New Roman" w:cs="Times New Roman"/>
          <w:sz w:val="24"/>
          <w:szCs w:val="24"/>
          <w:lang w:val="es-ES"/>
        </w:rPr>
        <w:t xml:space="preserve">Se presenta una clara deficiencia de hierro acompañada de anemia con disminución de VCM y HCM presentándose en este estadio como anemia microcítica hipocrómica </w:t>
      </w:r>
      <w:sdt>
        <w:sdtPr>
          <w:rPr>
            <w:rFonts w:ascii="Times New Roman" w:hAnsi="Times New Roman" w:cs="Times New Roman"/>
            <w:sz w:val="24"/>
            <w:szCs w:val="24"/>
            <w:lang w:val="es-ES"/>
          </w:rPr>
          <w:id w:val="562526092"/>
          <w:citation/>
        </w:sdtPr>
        <w:sdtEndPr/>
        <w:sdtContent>
          <w:r w:rsidRPr="00EE024F">
            <w:rPr>
              <w:rFonts w:ascii="Times New Roman" w:hAnsi="Times New Roman" w:cs="Times New Roman"/>
              <w:sz w:val="24"/>
              <w:szCs w:val="24"/>
              <w:lang w:val="es-ES"/>
            </w:rPr>
            <w:fldChar w:fldCharType="begin"/>
          </w:r>
          <w:r w:rsidRPr="00EE024F">
            <w:rPr>
              <w:rFonts w:ascii="Times New Roman" w:hAnsi="Times New Roman" w:cs="Times New Roman"/>
              <w:sz w:val="24"/>
              <w:szCs w:val="24"/>
              <w:lang w:val="es-ES"/>
            </w:rPr>
            <w:instrText xml:space="preserve"> CITATION Dan13 \l 3082 </w:instrText>
          </w:r>
          <w:r w:rsidRPr="00EE024F">
            <w:rPr>
              <w:rFonts w:ascii="Times New Roman" w:hAnsi="Times New Roman" w:cs="Times New Roman"/>
              <w:sz w:val="24"/>
              <w:szCs w:val="24"/>
              <w:lang w:val="es-ES"/>
            </w:rPr>
            <w:fldChar w:fldCharType="separate"/>
          </w:r>
          <w:r w:rsidR="004B1696" w:rsidRPr="004B1696">
            <w:rPr>
              <w:rFonts w:ascii="Times New Roman" w:hAnsi="Times New Roman" w:cs="Times New Roman"/>
              <w:noProof/>
              <w:sz w:val="24"/>
              <w:szCs w:val="24"/>
              <w:lang w:val="es-ES"/>
            </w:rPr>
            <w:t>(12)</w:t>
          </w:r>
          <w:r w:rsidRPr="00EE024F">
            <w:rPr>
              <w:rFonts w:ascii="Times New Roman" w:hAnsi="Times New Roman" w:cs="Times New Roman"/>
              <w:sz w:val="24"/>
              <w:szCs w:val="24"/>
              <w:lang w:val="es-ES"/>
            </w:rPr>
            <w:fldChar w:fldCharType="end"/>
          </w:r>
        </w:sdtContent>
      </w:sdt>
      <w:r w:rsidRPr="00EE024F">
        <w:rPr>
          <w:rFonts w:ascii="Times New Roman" w:hAnsi="Times New Roman" w:cs="Times New Roman"/>
          <w:sz w:val="24"/>
          <w:szCs w:val="24"/>
          <w:lang w:val="es-ES"/>
        </w:rPr>
        <w:t>.</w:t>
      </w:r>
    </w:p>
    <w:p w:rsidR="00E17B43" w:rsidRPr="00EE024F" w:rsidRDefault="00E17B43" w:rsidP="006365CE">
      <w:pPr>
        <w:pStyle w:val="Ttulo3"/>
        <w:spacing w:line="360" w:lineRule="auto"/>
        <w:rPr>
          <w:lang w:val="es-ES"/>
        </w:rPr>
      </w:pPr>
      <w:bookmarkStart w:id="20" w:name="_Toc521592402"/>
      <w:r w:rsidRPr="00EE024F">
        <w:rPr>
          <w:lang w:val="es-ES"/>
        </w:rPr>
        <w:t>Causas de anemia ferropénica</w:t>
      </w:r>
      <w:bookmarkEnd w:id="20"/>
    </w:p>
    <w:p w:rsidR="00E17B43" w:rsidRPr="00EE024F" w:rsidRDefault="00E17B43" w:rsidP="00EE024F">
      <w:pPr>
        <w:spacing w:line="360" w:lineRule="auto"/>
        <w:jc w:val="both"/>
        <w:rPr>
          <w:rFonts w:ascii="Times New Roman" w:hAnsi="Times New Roman" w:cs="Times New Roman"/>
          <w:sz w:val="24"/>
          <w:szCs w:val="24"/>
          <w:lang w:val="es-ES"/>
        </w:rPr>
      </w:pPr>
      <w:r w:rsidRPr="00EE024F">
        <w:rPr>
          <w:rFonts w:ascii="Times New Roman" w:hAnsi="Times New Roman" w:cs="Times New Roman"/>
          <w:sz w:val="24"/>
          <w:szCs w:val="24"/>
          <w:lang w:val="es-ES"/>
        </w:rPr>
        <w:t xml:space="preserve">Son varias las causas que nos desencadena en una anemia por deficiencia de hierro; entre ellas de tipo inflamatoria, infecciones crónicas o alteraciones de la médula ósea y tumoral. En todo lo mencionado anteriormente los depósitos de hierro se los encuentra normal, pero la razón del porque existe anemia es por la presencia de bacterias, o células inflamatorias y tumorales ya que al igual que los seres humanos necesitan de hierro para sobrevivir y así proliferarse, entonces el organismo para evitar su proliferación capta o encierra el hierro en los depósitos. De esta manera, el individuo presenta anemia, pero la ventaja es que en estas circunstancias evita que las células malignas y bacterias se alimenten </w:t>
      </w:r>
      <w:sdt>
        <w:sdtPr>
          <w:rPr>
            <w:rFonts w:ascii="Times New Roman" w:hAnsi="Times New Roman" w:cs="Times New Roman"/>
            <w:sz w:val="24"/>
            <w:szCs w:val="24"/>
            <w:lang w:val="es-ES"/>
          </w:rPr>
          <w:id w:val="-168646912"/>
          <w:citation/>
        </w:sdtPr>
        <w:sdtEndPr/>
        <w:sdtContent>
          <w:r w:rsidRPr="00EE024F">
            <w:rPr>
              <w:rFonts w:ascii="Times New Roman" w:hAnsi="Times New Roman" w:cs="Times New Roman"/>
              <w:sz w:val="24"/>
              <w:szCs w:val="24"/>
              <w:lang w:val="es-ES"/>
            </w:rPr>
            <w:fldChar w:fldCharType="begin"/>
          </w:r>
          <w:r w:rsidRPr="00EE024F">
            <w:rPr>
              <w:rFonts w:ascii="Times New Roman" w:hAnsi="Times New Roman" w:cs="Times New Roman"/>
              <w:sz w:val="24"/>
              <w:szCs w:val="24"/>
              <w:lang w:val="es-ES"/>
            </w:rPr>
            <w:instrText xml:space="preserve"> CITATION DrR17 \l 3082 </w:instrText>
          </w:r>
          <w:r w:rsidRPr="00EE024F">
            <w:rPr>
              <w:rFonts w:ascii="Times New Roman" w:hAnsi="Times New Roman" w:cs="Times New Roman"/>
              <w:sz w:val="24"/>
              <w:szCs w:val="24"/>
              <w:lang w:val="es-ES"/>
            </w:rPr>
            <w:fldChar w:fldCharType="separate"/>
          </w:r>
          <w:r w:rsidR="004B1696" w:rsidRPr="004B1696">
            <w:rPr>
              <w:rFonts w:ascii="Times New Roman" w:hAnsi="Times New Roman" w:cs="Times New Roman"/>
              <w:noProof/>
              <w:sz w:val="24"/>
              <w:szCs w:val="24"/>
              <w:lang w:val="es-ES"/>
            </w:rPr>
            <w:t>(19)</w:t>
          </w:r>
          <w:r w:rsidRPr="00EE024F">
            <w:rPr>
              <w:rFonts w:ascii="Times New Roman" w:hAnsi="Times New Roman" w:cs="Times New Roman"/>
              <w:sz w:val="24"/>
              <w:szCs w:val="24"/>
              <w:lang w:val="es-ES"/>
            </w:rPr>
            <w:fldChar w:fldCharType="end"/>
          </w:r>
        </w:sdtContent>
      </w:sdt>
      <w:r w:rsidRPr="00EE024F">
        <w:rPr>
          <w:rFonts w:ascii="Times New Roman" w:hAnsi="Times New Roman" w:cs="Times New Roman"/>
          <w:sz w:val="24"/>
          <w:szCs w:val="24"/>
          <w:lang w:val="es-ES"/>
        </w:rPr>
        <w:t>.</w:t>
      </w:r>
    </w:p>
    <w:p w:rsidR="00E17B43" w:rsidRPr="00EE024F" w:rsidRDefault="00A027E1" w:rsidP="00EE024F">
      <w:pPr>
        <w:spacing w:line="360" w:lineRule="auto"/>
        <w:jc w:val="both"/>
        <w:rPr>
          <w:rFonts w:ascii="Times New Roman" w:hAnsi="Times New Roman" w:cs="Times New Roman"/>
          <w:sz w:val="24"/>
          <w:szCs w:val="24"/>
          <w:lang w:val="es-ES"/>
        </w:rPr>
      </w:pPr>
      <w:r w:rsidRPr="00EE024F">
        <w:rPr>
          <w:rFonts w:ascii="Times New Roman" w:hAnsi="Times New Roman" w:cs="Times New Roman"/>
          <w:sz w:val="24"/>
          <w:szCs w:val="24"/>
          <w:lang w:val="es-ES"/>
        </w:rPr>
        <w:lastRenderedPageBreak/>
        <w:t xml:space="preserve">La presente anemia (ferropénica) causada por deficiencia en la ingesta de hierro es poco frecuente, pero se puede dar en seres humanos que son vegetarianos de carácter estricto, o en personas que hayan tenido cirugías bypass gástrico o que presenten diarreas crónicas. En el caso de los hombres y mujeres menopaúsicas las perdidas digestivas crónicas son causas a tomar en cuenta ya que puede ocurrir en úlceras sangrantes, divertículos o ingesta continua de aspirina y en casos de hemorroides </w:t>
      </w:r>
      <w:sdt>
        <w:sdtPr>
          <w:rPr>
            <w:rFonts w:ascii="Times New Roman" w:hAnsi="Times New Roman" w:cs="Times New Roman"/>
            <w:sz w:val="24"/>
            <w:szCs w:val="24"/>
            <w:lang w:val="es-ES"/>
          </w:rPr>
          <w:id w:val="1515656615"/>
          <w:citation/>
        </w:sdtPr>
        <w:sdtEndPr/>
        <w:sdtContent>
          <w:r w:rsidRPr="00EE024F">
            <w:rPr>
              <w:rFonts w:ascii="Times New Roman" w:hAnsi="Times New Roman" w:cs="Times New Roman"/>
              <w:sz w:val="24"/>
              <w:szCs w:val="24"/>
              <w:lang w:val="es-ES"/>
            </w:rPr>
            <w:fldChar w:fldCharType="begin"/>
          </w:r>
          <w:r w:rsidRPr="00EE024F">
            <w:rPr>
              <w:rFonts w:ascii="Times New Roman" w:hAnsi="Times New Roman" w:cs="Times New Roman"/>
              <w:sz w:val="24"/>
              <w:szCs w:val="24"/>
              <w:lang w:val="es-ES"/>
            </w:rPr>
            <w:instrText xml:space="preserve"> CITATION DrR17 \l 3082 </w:instrText>
          </w:r>
          <w:r w:rsidRPr="00EE024F">
            <w:rPr>
              <w:rFonts w:ascii="Times New Roman" w:hAnsi="Times New Roman" w:cs="Times New Roman"/>
              <w:sz w:val="24"/>
              <w:szCs w:val="24"/>
              <w:lang w:val="es-ES"/>
            </w:rPr>
            <w:fldChar w:fldCharType="separate"/>
          </w:r>
          <w:r w:rsidR="004B1696" w:rsidRPr="004B1696">
            <w:rPr>
              <w:rFonts w:ascii="Times New Roman" w:hAnsi="Times New Roman" w:cs="Times New Roman"/>
              <w:noProof/>
              <w:sz w:val="24"/>
              <w:szCs w:val="24"/>
              <w:lang w:val="es-ES"/>
            </w:rPr>
            <w:t>(19)</w:t>
          </w:r>
          <w:r w:rsidRPr="00EE024F">
            <w:rPr>
              <w:rFonts w:ascii="Times New Roman" w:hAnsi="Times New Roman" w:cs="Times New Roman"/>
              <w:sz w:val="24"/>
              <w:szCs w:val="24"/>
              <w:lang w:val="es-ES"/>
            </w:rPr>
            <w:fldChar w:fldCharType="end"/>
          </w:r>
        </w:sdtContent>
      </w:sdt>
      <w:r w:rsidRPr="00EE024F">
        <w:rPr>
          <w:rFonts w:ascii="Times New Roman" w:hAnsi="Times New Roman" w:cs="Times New Roman"/>
          <w:sz w:val="24"/>
          <w:szCs w:val="24"/>
          <w:lang w:val="es-ES"/>
        </w:rPr>
        <w:t>.</w:t>
      </w:r>
    </w:p>
    <w:p w:rsidR="00A027E1" w:rsidRPr="00EE024F" w:rsidRDefault="000B0876" w:rsidP="00EE024F">
      <w:pPr>
        <w:spacing w:line="360" w:lineRule="auto"/>
        <w:jc w:val="both"/>
        <w:rPr>
          <w:rFonts w:ascii="Times New Roman" w:hAnsi="Times New Roman" w:cs="Times New Roman"/>
          <w:sz w:val="24"/>
          <w:szCs w:val="24"/>
          <w:lang w:val="es-ES"/>
        </w:rPr>
      </w:pPr>
      <w:r w:rsidRPr="00EE024F">
        <w:rPr>
          <w:rFonts w:ascii="Times New Roman" w:hAnsi="Times New Roman" w:cs="Times New Roman"/>
          <w:sz w:val="24"/>
          <w:szCs w:val="24"/>
          <w:lang w:val="es-ES"/>
        </w:rPr>
        <w:t xml:space="preserve">En el caso solamente de las mujeres puede darse; debido a la pérdida de sangre en menstruaciones largas o abundantes u otra circunstancia por miomas sangrantes del útero. Al igual que se puede considerar la pérdida de sangre durante el parto </w:t>
      </w:r>
      <w:sdt>
        <w:sdtPr>
          <w:rPr>
            <w:rFonts w:ascii="Times New Roman" w:hAnsi="Times New Roman" w:cs="Times New Roman"/>
            <w:sz w:val="24"/>
            <w:szCs w:val="24"/>
            <w:lang w:val="es-ES"/>
          </w:rPr>
          <w:id w:val="2122178131"/>
          <w:citation/>
        </w:sdtPr>
        <w:sdtEndPr/>
        <w:sdtContent>
          <w:r w:rsidRPr="00EE024F">
            <w:rPr>
              <w:rFonts w:ascii="Times New Roman" w:hAnsi="Times New Roman" w:cs="Times New Roman"/>
              <w:sz w:val="24"/>
              <w:szCs w:val="24"/>
              <w:lang w:val="es-ES"/>
            </w:rPr>
            <w:fldChar w:fldCharType="begin"/>
          </w:r>
          <w:r w:rsidRPr="00EE024F">
            <w:rPr>
              <w:rFonts w:ascii="Times New Roman" w:hAnsi="Times New Roman" w:cs="Times New Roman"/>
              <w:sz w:val="24"/>
              <w:szCs w:val="24"/>
              <w:lang w:val="es-ES"/>
            </w:rPr>
            <w:instrText xml:space="preserve"> CITATION Nat18 \l 3082 </w:instrText>
          </w:r>
          <w:r w:rsidRPr="00EE024F">
            <w:rPr>
              <w:rFonts w:ascii="Times New Roman" w:hAnsi="Times New Roman" w:cs="Times New Roman"/>
              <w:sz w:val="24"/>
              <w:szCs w:val="24"/>
              <w:lang w:val="es-ES"/>
            </w:rPr>
            <w:fldChar w:fldCharType="separate"/>
          </w:r>
          <w:r w:rsidR="004B1696" w:rsidRPr="004B1696">
            <w:rPr>
              <w:rFonts w:ascii="Times New Roman" w:hAnsi="Times New Roman" w:cs="Times New Roman"/>
              <w:noProof/>
              <w:sz w:val="24"/>
              <w:szCs w:val="24"/>
              <w:lang w:val="es-ES"/>
            </w:rPr>
            <w:t>(20)</w:t>
          </w:r>
          <w:r w:rsidRPr="00EE024F">
            <w:rPr>
              <w:rFonts w:ascii="Times New Roman" w:hAnsi="Times New Roman" w:cs="Times New Roman"/>
              <w:sz w:val="24"/>
              <w:szCs w:val="24"/>
              <w:lang w:val="es-ES"/>
            </w:rPr>
            <w:fldChar w:fldCharType="end"/>
          </w:r>
        </w:sdtContent>
      </w:sdt>
      <w:r w:rsidRPr="00EE024F">
        <w:rPr>
          <w:rFonts w:ascii="Times New Roman" w:hAnsi="Times New Roman" w:cs="Times New Roman"/>
          <w:sz w:val="24"/>
          <w:szCs w:val="24"/>
          <w:lang w:val="es-ES"/>
        </w:rPr>
        <w:t>.</w:t>
      </w:r>
    </w:p>
    <w:p w:rsidR="000B0876" w:rsidRPr="00EE024F" w:rsidRDefault="00941B56" w:rsidP="00EE024F">
      <w:pPr>
        <w:spacing w:line="360" w:lineRule="auto"/>
        <w:jc w:val="both"/>
        <w:rPr>
          <w:rFonts w:ascii="Times New Roman" w:hAnsi="Times New Roman" w:cs="Times New Roman"/>
          <w:sz w:val="24"/>
          <w:szCs w:val="24"/>
          <w:lang w:val="es-ES"/>
        </w:rPr>
      </w:pPr>
      <w:r w:rsidRPr="00EE024F">
        <w:rPr>
          <w:rFonts w:ascii="Times New Roman" w:hAnsi="Times New Roman" w:cs="Times New Roman"/>
          <w:sz w:val="24"/>
          <w:szCs w:val="24"/>
          <w:lang w:val="es-ES"/>
        </w:rPr>
        <w:t>Entre las causas antes mencionadas también se debe tomar en cuenta que una dieta con insuficiente cantidad o baja disponibilidad de hierro aumenta el riesgo de presenciar una anemia ferropénica. Los períodos en los que se debe considerar son los siguientes:</w:t>
      </w:r>
    </w:p>
    <w:p w:rsidR="00941B56" w:rsidRPr="00EE024F" w:rsidRDefault="00941B56" w:rsidP="00EE024F">
      <w:pPr>
        <w:spacing w:line="360" w:lineRule="auto"/>
        <w:jc w:val="both"/>
        <w:rPr>
          <w:rFonts w:ascii="Times New Roman" w:hAnsi="Times New Roman" w:cs="Times New Roman"/>
          <w:sz w:val="24"/>
          <w:szCs w:val="24"/>
          <w:lang w:val="es-ES"/>
        </w:rPr>
      </w:pPr>
      <w:r w:rsidRPr="00EE024F">
        <w:rPr>
          <w:rFonts w:ascii="Times New Roman" w:hAnsi="Times New Roman" w:cs="Times New Roman"/>
          <w:sz w:val="24"/>
          <w:szCs w:val="24"/>
          <w:lang w:val="es-ES"/>
        </w:rPr>
        <w:tab/>
      </w:r>
      <w:r w:rsidRPr="00EE024F">
        <w:rPr>
          <w:rFonts w:ascii="Times New Roman" w:hAnsi="Times New Roman" w:cs="Times New Roman"/>
          <w:b/>
          <w:sz w:val="24"/>
          <w:szCs w:val="24"/>
          <w:lang w:val="es-ES"/>
        </w:rPr>
        <w:t xml:space="preserve">Primer año de vida. - </w:t>
      </w:r>
      <w:r w:rsidRPr="00EE024F">
        <w:rPr>
          <w:rFonts w:ascii="Times New Roman" w:hAnsi="Times New Roman" w:cs="Times New Roman"/>
          <w:sz w:val="24"/>
          <w:szCs w:val="24"/>
          <w:lang w:val="es-ES"/>
        </w:rPr>
        <w:t>Los requerimientos por crecimiento son muy elevados, mientras que la ingesta en relativamente pobre.</w:t>
      </w:r>
    </w:p>
    <w:p w:rsidR="00941B56" w:rsidRPr="00EE024F" w:rsidRDefault="00941B56" w:rsidP="00EE024F">
      <w:pPr>
        <w:spacing w:line="360" w:lineRule="auto"/>
        <w:jc w:val="both"/>
        <w:rPr>
          <w:rFonts w:ascii="Times New Roman" w:hAnsi="Times New Roman" w:cs="Times New Roman"/>
          <w:b/>
          <w:sz w:val="24"/>
          <w:szCs w:val="24"/>
          <w:lang w:val="es-ES"/>
        </w:rPr>
      </w:pPr>
      <w:r w:rsidRPr="00EE024F">
        <w:rPr>
          <w:rFonts w:ascii="Times New Roman" w:hAnsi="Times New Roman" w:cs="Times New Roman"/>
          <w:sz w:val="24"/>
          <w:szCs w:val="24"/>
          <w:lang w:val="es-ES"/>
        </w:rPr>
        <w:tab/>
      </w:r>
      <w:r w:rsidRPr="00EE024F">
        <w:rPr>
          <w:rFonts w:ascii="Times New Roman" w:hAnsi="Times New Roman" w:cs="Times New Roman"/>
          <w:b/>
          <w:sz w:val="24"/>
          <w:szCs w:val="24"/>
          <w:lang w:val="es-ES"/>
        </w:rPr>
        <w:t>Adolescencia:</w:t>
      </w:r>
    </w:p>
    <w:p w:rsidR="00941B56" w:rsidRPr="00EE024F" w:rsidRDefault="00941B56" w:rsidP="00EE024F">
      <w:pPr>
        <w:spacing w:line="360" w:lineRule="auto"/>
        <w:jc w:val="both"/>
        <w:rPr>
          <w:rFonts w:ascii="Times New Roman" w:hAnsi="Times New Roman" w:cs="Times New Roman"/>
          <w:sz w:val="24"/>
          <w:szCs w:val="24"/>
          <w:lang w:val="es-ES"/>
        </w:rPr>
      </w:pPr>
      <w:r w:rsidRPr="00EE024F">
        <w:rPr>
          <w:rFonts w:ascii="Times New Roman" w:hAnsi="Times New Roman" w:cs="Times New Roman"/>
          <w:b/>
          <w:sz w:val="24"/>
          <w:szCs w:val="24"/>
          <w:lang w:val="es-ES"/>
        </w:rPr>
        <w:tab/>
      </w:r>
      <w:r w:rsidRPr="00EE024F">
        <w:rPr>
          <w:rFonts w:ascii="Times New Roman" w:hAnsi="Times New Roman" w:cs="Times New Roman"/>
          <w:b/>
          <w:sz w:val="24"/>
          <w:szCs w:val="24"/>
          <w:lang w:val="es-ES"/>
        </w:rPr>
        <w:tab/>
        <w:t xml:space="preserve">Varones. - </w:t>
      </w:r>
      <w:r w:rsidRPr="00EE024F">
        <w:rPr>
          <w:rFonts w:ascii="Times New Roman" w:hAnsi="Times New Roman" w:cs="Times New Roman"/>
          <w:sz w:val="24"/>
          <w:szCs w:val="24"/>
          <w:lang w:val="es-ES"/>
        </w:rPr>
        <w:t xml:space="preserve"> Los requerimientos por su desarrollo y crecimiento pueden ser elevados pero la dieta no puede aportar la cantidad de hierro suficiente.</w:t>
      </w:r>
    </w:p>
    <w:p w:rsidR="00941B56" w:rsidRPr="00EE024F" w:rsidRDefault="00941B56" w:rsidP="00EE024F">
      <w:pPr>
        <w:spacing w:line="360" w:lineRule="auto"/>
        <w:jc w:val="both"/>
        <w:rPr>
          <w:rFonts w:ascii="Times New Roman" w:hAnsi="Times New Roman" w:cs="Times New Roman"/>
          <w:sz w:val="24"/>
          <w:szCs w:val="24"/>
          <w:lang w:val="es-ES"/>
        </w:rPr>
      </w:pPr>
      <w:r w:rsidRPr="00EE024F">
        <w:rPr>
          <w:rFonts w:ascii="Times New Roman" w:hAnsi="Times New Roman" w:cs="Times New Roman"/>
          <w:sz w:val="24"/>
          <w:szCs w:val="24"/>
          <w:lang w:val="es-ES"/>
        </w:rPr>
        <w:tab/>
      </w:r>
      <w:r w:rsidRPr="00EE024F">
        <w:rPr>
          <w:rFonts w:ascii="Times New Roman" w:hAnsi="Times New Roman" w:cs="Times New Roman"/>
          <w:sz w:val="24"/>
          <w:szCs w:val="24"/>
          <w:lang w:val="es-ES"/>
        </w:rPr>
        <w:tab/>
      </w:r>
      <w:r w:rsidRPr="00EE024F">
        <w:rPr>
          <w:rFonts w:ascii="Times New Roman" w:hAnsi="Times New Roman" w:cs="Times New Roman"/>
          <w:b/>
          <w:sz w:val="24"/>
          <w:szCs w:val="24"/>
          <w:lang w:val="es-ES"/>
        </w:rPr>
        <w:t xml:space="preserve">Mujeres. - </w:t>
      </w:r>
      <w:r w:rsidRPr="00EE024F">
        <w:rPr>
          <w:rFonts w:ascii="Times New Roman" w:hAnsi="Times New Roman" w:cs="Times New Roman"/>
          <w:sz w:val="24"/>
          <w:szCs w:val="24"/>
          <w:lang w:val="es-ES"/>
        </w:rPr>
        <w:t>A lo que se necesita por crecimiento se agrega las perdidas menstruales.</w:t>
      </w:r>
    </w:p>
    <w:p w:rsidR="00941B56" w:rsidRPr="00EE024F" w:rsidRDefault="00941B56" w:rsidP="00EE024F">
      <w:pPr>
        <w:spacing w:line="360" w:lineRule="auto"/>
        <w:jc w:val="both"/>
        <w:rPr>
          <w:rFonts w:ascii="Times New Roman" w:hAnsi="Times New Roman" w:cs="Times New Roman"/>
          <w:sz w:val="24"/>
          <w:szCs w:val="24"/>
          <w:lang w:val="es-ES"/>
        </w:rPr>
      </w:pPr>
      <w:r w:rsidRPr="00EE024F">
        <w:rPr>
          <w:rFonts w:ascii="Times New Roman" w:hAnsi="Times New Roman" w:cs="Times New Roman"/>
          <w:sz w:val="24"/>
          <w:szCs w:val="24"/>
          <w:lang w:val="es-ES"/>
        </w:rPr>
        <w:tab/>
      </w:r>
      <w:r w:rsidRPr="00EE024F">
        <w:rPr>
          <w:rFonts w:ascii="Times New Roman" w:hAnsi="Times New Roman" w:cs="Times New Roman"/>
          <w:b/>
          <w:sz w:val="24"/>
          <w:szCs w:val="24"/>
          <w:lang w:val="es-ES"/>
        </w:rPr>
        <w:t>Embarazo. -</w:t>
      </w:r>
      <w:r w:rsidRPr="00EE024F">
        <w:rPr>
          <w:rFonts w:ascii="Times New Roman" w:hAnsi="Times New Roman" w:cs="Times New Roman"/>
          <w:sz w:val="24"/>
          <w:szCs w:val="24"/>
          <w:lang w:val="es-ES"/>
        </w:rPr>
        <w:t xml:space="preserve"> La cantidad de hierro solicitado son elevados, va desde 1mg/kg/día al inicio y varía a 6mg/kg/día en el tercer trimestre </w:t>
      </w:r>
      <w:sdt>
        <w:sdtPr>
          <w:rPr>
            <w:rFonts w:ascii="Times New Roman" w:hAnsi="Times New Roman" w:cs="Times New Roman"/>
            <w:sz w:val="24"/>
            <w:szCs w:val="24"/>
            <w:lang w:val="es-ES"/>
          </w:rPr>
          <w:id w:val="-382874040"/>
          <w:citation/>
        </w:sdtPr>
        <w:sdtEndPr/>
        <w:sdtContent>
          <w:r w:rsidR="0056276B" w:rsidRPr="00EE024F">
            <w:rPr>
              <w:rFonts w:ascii="Times New Roman" w:hAnsi="Times New Roman" w:cs="Times New Roman"/>
              <w:sz w:val="24"/>
              <w:szCs w:val="24"/>
              <w:lang w:val="es-ES"/>
            </w:rPr>
            <w:fldChar w:fldCharType="begin"/>
          </w:r>
          <w:r w:rsidR="0056276B" w:rsidRPr="00EE024F">
            <w:rPr>
              <w:rFonts w:ascii="Times New Roman" w:hAnsi="Times New Roman" w:cs="Times New Roman"/>
              <w:sz w:val="24"/>
              <w:szCs w:val="24"/>
              <w:lang w:val="es-ES"/>
            </w:rPr>
            <w:instrText xml:space="preserve"> CITATION Com09 \l 3082 </w:instrText>
          </w:r>
          <w:r w:rsidR="0056276B" w:rsidRPr="00EE024F">
            <w:rPr>
              <w:rFonts w:ascii="Times New Roman" w:hAnsi="Times New Roman" w:cs="Times New Roman"/>
              <w:sz w:val="24"/>
              <w:szCs w:val="24"/>
              <w:lang w:val="es-ES"/>
            </w:rPr>
            <w:fldChar w:fldCharType="separate"/>
          </w:r>
          <w:r w:rsidR="004B1696" w:rsidRPr="004B1696">
            <w:rPr>
              <w:rFonts w:ascii="Times New Roman" w:hAnsi="Times New Roman" w:cs="Times New Roman"/>
              <w:noProof/>
              <w:sz w:val="24"/>
              <w:szCs w:val="24"/>
              <w:lang w:val="es-ES"/>
            </w:rPr>
            <w:t>(21)</w:t>
          </w:r>
          <w:r w:rsidR="0056276B" w:rsidRPr="00EE024F">
            <w:rPr>
              <w:rFonts w:ascii="Times New Roman" w:hAnsi="Times New Roman" w:cs="Times New Roman"/>
              <w:sz w:val="24"/>
              <w:szCs w:val="24"/>
              <w:lang w:val="es-ES"/>
            </w:rPr>
            <w:fldChar w:fldCharType="end"/>
          </w:r>
        </w:sdtContent>
      </w:sdt>
      <w:r w:rsidR="0056276B" w:rsidRPr="00EE024F">
        <w:rPr>
          <w:rFonts w:ascii="Times New Roman" w:hAnsi="Times New Roman" w:cs="Times New Roman"/>
          <w:sz w:val="24"/>
          <w:szCs w:val="24"/>
          <w:lang w:val="es-ES"/>
        </w:rPr>
        <w:t>.</w:t>
      </w:r>
    </w:p>
    <w:p w:rsidR="00182D2F" w:rsidRPr="00EE024F" w:rsidRDefault="004A2941" w:rsidP="00EE024F">
      <w:pPr>
        <w:spacing w:line="360" w:lineRule="auto"/>
        <w:jc w:val="both"/>
        <w:rPr>
          <w:rFonts w:ascii="Times New Roman" w:hAnsi="Times New Roman" w:cs="Times New Roman"/>
          <w:b/>
          <w:sz w:val="24"/>
          <w:szCs w:val="24"/>
          <w:lang w:val="es-ES"/>
        </w:rPr>
      </w:pPr>
      <w:bookmarkStart w:id="21" w:name="_Toc521592403"/>
      <w:r w:rsidRPr="00676A58">
        <w:rPr>
          <w:rStyle w:val="Ttulo3Car"/>
          <w:lang w:val="es-ES"/>
        </w:rPr>
        <w:t>Fisiopatología de la anemia ferropénica</w:t>
      </w:r>
      <w:bookmarkEnd w:id="21"/>
      <w:r w:rsidRPr="00EE024F">
        <w:rPr>
          <w:rFonts w:ascii="Times New Roman" w:hAnsi="Times New Roman" w:cs="Times New Roman"/>
          <w:b/>
          <w:sz w:val="24"/>
          <w:szCs w:val="24"/>
          <w:lang w:val="es-ES"/>
        </w:rPr>
        <w:t>:</w:t>
      </w:r>
    </w:p>
    <w:p w:rsidR="006562FF" w:rsidRPr="00EE024F" w:rsidRDefault="006562FF" w:rsidP="00EE024F">
      <w:pPr>
        <w:spacing w:line="360" w:lineRule="auto"/>
        <w:jc w:val="both"/>
        <w:rPr>
          <w:rFonts w:ascii="Times New Roman" w:hAnsi="Times New Roman" w:cs="Times New Roman"/>
          <w:sz w:val="24"/>
          <w:szCs w:val="24"/>
          <w:lang w:val="es-ES"/>
        </w:rPr>
      </w:pPr>
      <w:r w:rsidRPr="00EE024F">
        <w:rPr>
          <w:rFonts w:ascii="Times New Roman" w:hAnsi="Times New Roman" w:cs="Times New Roman"/>
          <w:sz w:val="24"/>
          <w:szCs w:val="24"/>
          <w:lang w:val="es-ES"/>
        </w:rPr>
        <w:t>Se presentan en 3 estadios que van de forma sucesiva, que son de síntomas de intensidad creciente en lo que se refiere al Fe</w:t>
      </w:r>
      <w:r w:rsidR="00942715" w:rsidRPr="00EE024F">
        <w:rPr>
          <w:rFonts w:ascii="Times New Roman" w:hAnsi="Times New Roman" w:cs="Times New Roman"/>
          <w:sz w:val="24"/>
          <w:szCs w:val="24"/>
          <w:lang w:val="es-ES"/>
        </w:rPr>
        <w:t>:</w:t>
      </w:r>
    </w:p>
    <w:p w:rsidR="00942715" w:rsidRPr="00EE024F" w:rsidRDefault="00942715" w:rsidP="00EE024F">
      <w:pPr>
        <w:spacing w:line="360" w:lineRule="auto"/>
        <w:jc w:val="both"/>
        <w:rPr>
          <w:rFonts w:ascii="Times New Roman" w:hAnsi="Times New Roman" w:cs="Times New Roman"/>
          <w:sz w:val="24"/>
          <w:szCs w:val="24"/>
          <w:lang w:val="es-ES"/>
        </w:rPr>
      </w:pPr>
      <w:r w:rsidRPr="00EE024F">
        <w:rPr>
          <w:rFonts w:ascii="Times New Roman" w:hAnsi="Times New Roman" w:cs="Times New Roman"/>
          <w:sz w:val="24"/>
          <w:szCs w:val="24"/>
          <w:lang w:val="es-ES"/>
        </w:rPr>
        <w:tab/>
      </w:r>
      <w:r w:rsidRPr="00EE024F">
        <w:rPr>
          <w:rFonts w:ascii="Times New Roman" w:hAnsi="Times New Roman" w:cs="Times New Roman"/>
          <w:b/>
          <w:sz w:val="24"/>
          <w:szCs w:val="24"/>
          <w:lang w:val="es-ES"/>
        </w:rPr>
        <w:t xml:space="preserve">Ferropenia Latente. - </w:t>
      </w:r>
      <w:r w:rsidRPr="00EE024F">
        <w:rPr>
          <w:rFonts w:ascii="Times New Roman" w:hAnsi="Times New Roman" w:cs="Times New Roman"/>
          <w:sz w:val="24"/>
          <w:szCs w:val="24"/>
          <w:lang w:val="es-ES"/>
        </w:rPr>
        <w:t>comienza</w:t>
      </w:r>
      <w:r w:rsidRPr="00EE024F">
        <w:rPr>
          <w:rFonts w:ascii="Times New Roman" w:hAnsi="Times New Roman" w:cs="Times New Roman"/>
          <w:b/>
          <w:sz w:val="24"/>
          <w:szCs w:val="24"/>
          <w:lang w:val="es-ES"/>
        </w:rPr>
        <w:t xml:space="preserve"> </w:t>
      </w:r>
      <w:r w:rsidRPr="00EE024F">
        <w:rPr>
          <w:rFonts w:ascii="Times New Roman" w:hAnsi="Times New Roman" w:cs="Times New Roman"/>
          <w:sz w:val="24"/>
          <w:szCs w:val="24"/>
          <w:lang w:val="es-ES"/>
        </w:rPr>
        <w:t>al vaciamiento de los depósitos férricos, primero en hígado y bazo; seguido en la médula ósea, de proceso asintom</w:t>
      </w:r>
      <w:r w:rsidR="00B85C9B" w:rsidRPr="00EE024F">
        <w:rPr>
          <w:rFonts w:ascii="Times New Roman" w:hAnsi="Times New Roman" w:cs="Times New Roman"/>
          <w:sz w:val="24"/>
          <w:szCs w:val="24"/>
          <w:lang w:val="es-ES"/>
        </w:rPr>
        <w:t xml:space="preserve">ático </w:t>
      </w:r>
      <w:sdt>
        <w:sdtPr>
          <w:rPr>
            <w:rFonts w:ascii="Times New Roman" w:hAnsi="Times New Roman" w:cs="Times New Roman"/>
            <w:sz w:val="24"/>
            <w:szCs w:val="24"/>
            <w:lang w:val="es-ES"/>
          </w:rPr>
          <w:id w:val="-37742690"/>
          <w:citation/>
        </w:sdtPr>
        <w:sdtEndPr/>
        <w:sdtContent>
          <w:r w:rsidR="00B85C9B" w:rsidRPr="00EE024F">
            <w:rPr>
              <w:rFonts w:ascii="Times New Roman" w:hAnsi="Times New Roman" w:cs="Times New Roman"/>
              <w:sz w:val="24"/>
              <w:szCs w:val="24"/>
              <w:lang w:val="es-ES"/>
            </w:rPr>
            <w:fldChar w:fldCharType="begin"/>
          </w:r>
          <w:r w:rsidR="00B85C9B" w:rsidRPr="00EE024F">
            <w:rPr>
              <w:rFonts w:ascii="Times New Roman" w:hAnsi="Times New Roman" w:cs="Times New Roman"/>
              <w:sz w:val="24"/>
              <w:szCs w:val="24"/>
              <w:lang w:val="es-ES"/>
            </w:rPr>
            <w:instrText xml:space="preserve"> CITATION Dan13 \l 3082 </w:instrText>
          </w:r>
          <w:r w:rsidR="00B85C9B" w:rsidRPr="00EE024F">
            <w:rPr>
              <w:rFonts w:ascii="Times New Roman" w:hAnsi="Times New Roman" w:cs="Times New Roman"/>
              <w:sz w:val="24"/>
              <w:szCs w:val="24"/>
              <w:lang w:val="es-ES"/>
            </w:rPr>
            <w:fldChar w:fldCharType="separate"/>
          </w:r>
          <w:r w:rsidR="004B1696" w:rsidRPr="004B1696">
            <w:rPr>
              <w:rFonts w:ascii="Times New Roman" w:hAnsi="Times New Roman" w:cs="Times New Roman"/>
              <w:noProof/>
              <w:sz w:val="24"/>
              <w:szCs w:val="24"/>
              <w:lang w:val="es-ES"/>
            </w:rPr>
            <w:t>(12)</w:t>
          </w:r>
          <w:r w:rsidR="00B85C9B" w:rsidRPr="00EE024F">
            <w:rPr>
              <w:rFonts w:ascii="Times New Roman" w:hAnsi="Times New Roman" w:cs="Times New Roman"/>
              <w:sz w:val="24"/>
              <w:szCs w:val="24"/>
              <w:lang w:val="es-ES"/>
            </w:rPr>
            <w:fldChar w:fldCharType="end"/>
          </w:r>
        </w:sdtContent>
      </w:sdt>
      <w:r w:rsidR="00B85C9B" w:rsidRPr="00EE024F">
        <w:rPr>
          <w:rFonts w:ascii="Times New Roman" w:hAnsi="Times New Roman" w:cs="Times New Roman"/>
          <w:sz w:val="24"/>
          <w:szCs w:val="24"/>
          <w:lang w:val="es-ES"/>
        </w:rPr>
        <w:t>.</w:t>
      </w:r>
    </w:p>
    <w:p w:rsidR="00942715" w:rsidRPr="00EE024F" w:rsidRDefault="00942715" w:rsidP="00EE024F">
      <w:pPr>
        <w:spacing w:line="360" w:lineRule="auto"/>
        <w:jc w:val="both"/>
        <w:rPr>
          <w:rFonts w:ascii="Times New Roman" w:hAnsi="Times New Roman" w:cs="Times New Roman"/>
          <w:sz w:val="24"/>
          <w:szCs w:val="24"/>
          <w:lang w:val="es-ES"/>
        </w:rPr>
      </w:pPr>
      <w:r w:rsidRPr="00EE024F">
        <w:rPr>
          <w:rFonts w:ascii="Times New Roman" w:hAnsi="Times New Roman" w:cs="Times New Roman"/>
          <w:sz w:val="24"/>
          <w:szCs w:val="24"/>
          <w:lang w:val="es-ES"/>
        </w:rPr>
        <w:lastRenderedPageBreak/>
        <w:tab/>
      </w:r>
      <w:r w:rsidRPr="00EE024F">
        <w:rPr>
          <w:rFonts w:ascii="Times New Roman" w:hAnsi="Times New Roman" w:cs="Times New Roman"/>
          <w:b/>
          <w:sz w:val="24"/>
          <w:szCs w:val="24"/>
          <w:lang w:val="es-ES"/>
        </w:rPr>
        <w:t xml:space="preserve">Ferropenia sin Anemia. - </w:t>
      </w:r>
      <w:r w:rsidRPr="00EE024F">
        <w:rPr>
          <w:rFonts w:ascii="Times New Roman" w:hAnsi="Times New Roman" w:cs="Times New Roman"/>
          <w:sz w:val="24"/>
          <w:szCs w:val="24"/>
          <w:lang w:val="es-ES"/>
        </w:rPr>
        <w:t xml:space="preserve">incrementa el déficit de Fe, lo cual va a reflejar mayor afección en los datos de los analitos, pero sin afectación del hemograma, y va aparecer sintomatología sucedida por el déficit de enzimas tisulares que contienen Fe, cabe señal que en este estadio no presenta clínica </w:t>
      </w:r>
      <w:r w:rsidR="00B85C9B" w:rsidRPr="00EE024F">
        <w:rPr>
          <w:rFonts w:ascii="Times New Roman" w:hAnsi="Times New Roman" w:cs="Times New Roman"/>
          <w:sz w:val="24"/>
          <w:szCs w:val="24"/>
          <w:lang w:val="es-ES"/>
        </w:rPr>
        <w:t xml:space="preserve">de la anemia </w:t>
      </w:r>
      <w:sdt>
        <w:sdtPr>
          <w:rPr>
            <w:rFonts w:ascii="Times New Roman" w:hAnsi="Times New Roman" w:cs="Times New Roman"/>
            <w:sz w:val="24"/>
            <w:szCs w:val="24"/>
            <w:lang w:val="es-ES"/>
          </w:rPr>
          <w:id w:val="-723442855"/>
          <w:citation/>
        </w:sdtPr>
        <w:sdtEndPr/>
        <w:sdtContent>
          <w:r w:rsidR="00B85C9B" w:rsidRPr="00EE024F">
            <w:rPr>
              <w:rFonts w:ascii="Times New Roman" w:hAnsi="Times New Roman" w:cs="Times New Roman"/>
              <w:sz w:val="24"/>
              <w:szCs w:val="24"/>
              <w:lang w:val="es-ES"/>
            </w:rPr>
            <w:fldChar w:fldCharType="begin"/>
          </w:r>
          <w:r w:rsidR="00B85C9B" w:rsidRPr="00EE024F">
            <w:rPr>
              <w:rFonts w:ascii="Times New Roman" w:hAnsi="Times New Roman" w:cs="Times New Roman"/>
              <w:sz w:val="24"/>
              <w:szCs w:val="24"/>
              <w:lang w:val="es-ES"/>
            </w:rPr>
            <w:instrText xml:space="preserve"> CITATION Dan13 \l 3082 </w:instrText>
          </w:r>
          <w:r w:rsidR="00B85C9B" w:rsidRPr="00EE024F">
            <w:rPr>
              <w:rFonts w:ascii="Times New Roman" w:hAnsi="Times New Roman" w:cs="Times New Roman"/>
              <w:sz w:val="24"/>
              <w:szCs w:val="24"/>
              <w:lang w:val="es-ES"/>
            </w:rPr>
            <w:fldChar w:fldCharType="separate"/>
          </w:r>
          <w:r w:rsidR="004B1696" w:rsidRPr="004B1696">
            <w:rPr>
              <w:rFonts w:ascii="Times New Roman" w:hAnsi="Times New Roman" w:cs="Times New Roman"/>
              <w:noProof/>
              <w:sz w:val="24"/>
              <w:szCs w:val="24"/>
              <w:lang w:val="es-ES"/>
            </w:rPr>
            <w:t>(12)</w:t>
          </w:r>
          <w:r w:rsidR="00B85C9B" w:rsidRPr="00EE024F">
            <w:rPr>
              <w:rFonts w:ascii="Times New Roman" w:hAnsi="Times New Roman" w:cs="Times New Roman"/>
              <w:sz w:val="24"/>
              <w:szCs w:val="24"/>
              <w:lang w:val="es-ES"/>
            </w:rPr>
            <w:fldChar w:fldCharType="end"/>
          </w:r>
        </w:sdtContent>
      </w:sdt>
      <w:r w:rsidR="00B85C9B" w:rsidRPr="00EE024F">
        <w:rPr>
          <w:rFonts w:ascii="Times New Roman" w:hAnsi="Times New Roman" w:cs="Times New Roman"/>
          <w:sz w:val="24"/>
          <w:szCs w:val="24"/>
          <w:lang w:val="es-ES"/>
        </w:rPr>
        <w:t>.</w:t>
      </w:r>
    </w:p>
    <w:p w:rsidR="00942715" w:rsidRPr="00EE024F" w:rsidRDefault="00942715" w:rsidP="00EE024F">
      <w:pPr>
        <w:spacing w:line="360" w:lineRule="auto"/>
        <w:jc w:val="both"/>
        <w:rPr>
          <w:rFonts w:ascii="Times New Roman" w:hAnsi="Times New Roman" w:cs="Times New Roman"/>
          <w:b/>
          <w:sz w:val="24"/>
          <w:szCs w:val="24"/>
          <w:lang w:val="es-ES"/>
        </w:rPr>
      </w:pPr>
      <w:r w:rsidRPr="00EE024F">
        <w:rPr>
          <w:rFonts w:ascii="Times New Roman" w:hAnsi="Times New Roman" w:cs="Times New Roman"/>
          <w:sz w:val="24"/>
          <w:szCs w:val="24"/>
          <w:lang w:val="es-ES"/>
        </w:rPr>
        <w:tab/>
      </w:r>
      <w:r w:rsidRPr="00EE024F">
        <w:rPr>
          <w:rFonts w:ascii="Times New Roman" w:hAnsi="Times New Roman" w:cs="Times New Roman"/>
          <w:b/>
          <w:sz w:val="24"/>
          <w:szCs w:val="24"/>
          <w:lang w:val="es-ES"/>
        </w:rPr>
        <w:t xml:space="preserve">Anemia Ferropénica. </w:t>
      </w:r>
      <w:r w:rsidR="00B85C9B" w:rsidRPr="00EE024F">
        <w:rPr>
          <w:rFonts w:ascii="Times New Roman" w:hAnsi="Times New Roman" w:cs="Times New Roman"/>
          <w:b/>
          <w:sz w:val="24"/>
          <w:szCs w:val="24"/>
          <w:lang w:val="es-ES"/>
        </w:rPr>
        <w:t>–</w:t>
      </w:r>
      <w:r w:rsidRPr="00EE024F">
        <w:rPr>
          <w:rFonts w:ascii="Times New Roman" w:hAnsi="Times New Roman" w:cs="Times New Roman"/>
          <w:b/>
          <w:sz w:val="24"/>
          <w:szCs w:val="24"/>
          <w:lang w:val="es-ES"/>
        </w:rPr>
        <w:t xml:space="preserve"> </w:t>
      </w:r>
      <w:r w:rsidR="00B85C9B" w:rsidRPr="00EE024F">
        <w:rPr>
          <w:rFonts w:ascii="Times New Roman" w:hAnsi="Times New Roman" w:cs="Times New Roman"/>
          <w:sz w:val="24"/>
          <w:szCs w:val="24"/>
          <w:lang w:val="es-ES"/>
        </w:rPr>
        <w:t xml:space="preserve">presenta mayor grado de </w:t>
      </w:r>
      <w:r w:rsidR="00EE024F" w:rsidRPr="00EE024F">
        <w:rPr>
          <w:rFonts w:ascii="Times New Roman" w:hAnsi="Times New Roman" w:cs="Times New Roman"/>
          <w:sz w:val="24"/>
          <w:szCs w:val="24"/>
          <w:lang w:val="es-ES"/>
        </w:rPr>
        <w:t>afección</w:t>
      </w:r>
      <w:r w:rsidR="00B85C9B" w:rsidRPr="00EE024F">
        <w:rPr>
          <w:rFonts w:ascii="Times New Roman" w:hAnsi="Times New Roman" w:cs="Times New Roman"/>
          <w:sz w:val="24"/>
          <w:szCs w:val="24"/>
          <w:lang w:val="es-ES"/>
        </w:rPr>
        <w:t xml:space="preserve"> en todas las anomalías anteriormente pre escritas y alteraciones hematológicas propias, </w:t>
      </w:r>
      <w:r w:rsidR="00EE024F" w:rsidRPr="00EE024F">
        <w:rPr>
          <w:rFonts w:ascii="Times New Roman" w:hAnsi="Times New Roman" w:cs="Times New Roman"/>
          <w:sz w:val="24"/>
          <w:szCs w:val="24"/>
          <w:lang w:val="es-ES"/>
        </w:rPr>
        <w:t>así</w:t>
      </w:r>
      <w:r w:rsidR="00B85C9B" w:rsidRPr="00EE024F">
        <w:rPr>
          <w:rFonts w:ascii="Times New Roman" w:hAnsi="Times New Roman" w:cs="Times New Roman"/>
          <w:sz w:val="24"/>
          <w:szCs w:val="24"/>
          <w:lang w:val="es-ES"/>
        </w:rPr>
        <w:t xml:space="preserve"> como los diversos síntomas de las anemias </w:t>
      </w:r>
      <w:sdt>
        <w:sdtPr>
          <w:rPr>
            <w:rFonts w:ascii="Times New Roman" w:hAnsi="Times New Roman" w:cs="Times New Roman"/>
            <w:sz w:val="24"/>
            <w:szCs w:val="24"/>
            <w:lang w:val="es-ES"/>
          </w:rPr>
          <w:id w:val="-828981172"/>
          <w:citation/>
        </w:sdtPr>
        <w:sdtEndPr/>
        <w:sdtContent>
          <w:r w:rsidR="00B85C9B" w:rsidRPr="00EE024F">
            <w:rPr>
              <w:rFonts w:ascii="Times New Roman" w:hAnsi="Times New Roman" w:cs="Times New Roman"/>
              <w:sz w:val="24"/>
              <w:szCs w:val="24"/>
              <w:lang w:val="es-ES"/>
            </w:rPr>
            <w:fldChar w:fldCharType="begin"/>
          </w:r>
          <w:r w:rsidR="00B85C9B" w:rsidRPr="00EE024F">
            <w:rPr>
              <w:rFonts w:ascii="Times New Roman" w:hAnsi="Times New Roman" w:cs="Times New Roman"/>
              <w:sz w:val="24"/>
              <w:szCs w:val="24"/>
              <w:lang w:val="es-ES"/>
            </w:rPr>
            <w:instrText xml:space="preserve"> CITATION Dan13 \l 3082 </w:instrText>
          </w:r>
          <w:r w:rsidR="00B85C9B" w:rsidRPr="00EE024F">
            <w:rPr>
              <w:rFonts w:ascii="Times New Roman" w:hAnsi="Times New Roman" w:cs="Times New Roman"/>
              <w:sz w:val="24"/>
              <w:szCs w:val="24"/>
              <w:lang w:val="es-ES"/>
            </w:rPr>
            <w:fldChar w:fldCharType="separate"/>
          </w:r>
          <w:r w:rsidR="004B1696" w:rsidRPr="004B1696">
            <w:rPr>
              <w:rFonts w:ascii="Times New Roman" w:hAnsi="Times New Roman" w:cs="Times New Roman"/>
              <w:noProof/>
              <w:sz w:val="24"/>
              <w:szCs w:val="24"/>
              <w:lang w:val="es-ES"/>
            </w:rPr>
            <w:t>(12)</w:t>
          </w:r>
          <w:r w:rsidR="00B85C9B" w:rsidRPr="00EE024F">
            <w:rPr>
              <w:rFonts w:ascii="Times New Roman" w:hAnsi="Times New Roman" w:cs="Times New Roman"/>
              <w:sz w:val="24"/>
              <w:szCs w:val="24"/>
              <w:lang w:val="es-ES"/>
            </w:rPr>
            <w:fldChar w:fldCharType="end"/>
          </w:r>
        </w:sdtContent>
      </w:sdt>
      <w:r w:rsidR="00B85C9B" w:rsidRPr="00EE024F">
        <w:rPr>
          <w:rFonts w:ascii="Times New Roman" w:hAnsi="Times New Roman" w:cs="Times New Roman"/>
          <w:b/>
          <w:sz w:val="24"/>
          <w:szCs w:val="24"/>
          <w:lang w:val="es-ES"/>
        </w:rPr>
        <w:t>.</w:t>
      </w:r>
    </w:p>
    <w:p w:rsidR="00B85C9B" w:rsidRPr="00EE024F" w:rsidRDefault="00B85C9B" w:rsidP="006365CE">
      <w:pPr>
        <w:pStyle w:val="Ttulo3"/>
        <w:spacing w:line="360" w:lineRule="auto"/>
        <w:rPr>
          <w:lang w:val="es-ES"/>
        </w:rPr>
      </w:pPr>
      <w:bookmarkStart w:id="22" w:name="_Toc521592404"/>
      <w:r w:rsidRPr="00EE024F">
        <w:rPr>
          <w:lang w:val="es-ES"/>
        </w:rPr>
        <w:t>Pruebas de Diagnóstico</w:t>
      </w:r>
      <w:bookmarkEnd w:id="22"/>
    </w:p>
    <w:p w:rsidR="00B85C9B" w:rsidRPr="00EE024F" w:rsidRDefault="00B85C9B" w:rsidP="00EE024F">
      <w:pPr>
        <w:spacing w:line="360" w:lineRule="auto"/>
        <w:jc w:val="both"/>
        <w:rPr>
          <w:rFonts w:ascii="Times New Roman" w:hAnsi="Times New Roman" w:cs="Times New Roman"/>
          <w:sz w:val="24"/>
          <w:szCs w:val="24"/>
          <w:lang w:val="es-ES"/>
        </w:rPr>
      </w:pPr>
      <w:r w:rsidRPr="00EE024F">
        <w:rPr>
          <w:rFonts w:ascii="Times New Roman" w:hAnsi="Times New Roman" w:cs="Times New Roman"/>
          <w:sz w:val="24"/>
          <w:szCs w:val="24"/>
          <w:lang w:val="es-ES"/>
        </w:rPr>
        <w:t>El estudio que se le realice a un paciente para la identificación si presenta anemia ferropénica, principalmente parte de un hemograma completo que revelará cifras disminuidas de glóbulos rojos, hemoglobina, hematocrito,</w:t>
      </w:r>
      <w:r w:rsidR="00EE024F" w:rsidRPr="00EE024F">
        <w:rPr>
          <w:rFonts w:ascii="Times New Roman" w:hAnsi="Times New Roman" w:cs="Times New Roman"/>
          <w:sz w:val="24"/>
          <w:szCs w:val="24"/>
          <w:lang w:val="es-ES"/>
        </w:rPr>
        <w:t xml:space="preserve"> reticulocitos e índices eritrocitarios y hierro sérico (sideremia) </w:t>
      </w:r>
      <w:sdt>
        <w:sdtPr>
          <w:rPr>
            <w:rFonts w:ascii="Times New Roman" w:hAnsi="Times New Roman" w:cs="Times New Roman"/>
            <w:sz w:val="24"/>
            <w:szCs w:val="24"/>
            <w:lang w:val="es-ES"/>
          </w:rPr>
          <w:id w:val="-1608581860"/>
          <w:citation/>
        </w:sdtPr>
        <w:sdtEndPr/>
        <w:sdtContent>
          <w:r w:rsidRPr="00EE024F">
            <w:rPr>
              <w:rFonts w:ascii="Times New Roman" w:hAnsi="Times New Roman" w:cs="Times New Roman"/>
              <w:sz w:val="24"/>
              <w:szCs w:val="24"/>
              <w:lang w:val="es-ES"/>
            </w:rPr>
            <w:fldChar w:fldCharType="begin"/>
          </w:r>
          <w:r w:rsidRPr="00EE024F">
            <w:rPr>
              <w:rFonts w:ascii="Times New Roman" w:hAnsi="Times New Roman" w:cs="Times New Roman"/>
              <w:sz w:val="24"/>
              <w:szCs w:val="24"/>
              <w:lang w:val="es-ES"/>
            </w:rPr>
            <w:instrText xml:space="preserve"> CITATION Ara18 \l 3082 </w:instrText>
          </w:r>
          <w:r w:rsidRPr="00EE024F">
            <w:rPr>
              <w:rFonts w:ascii="Times New Roman" w:hAnsi="Times New Roman" w:cs="Times New Roman"/>
              <w:sz w:val="24"/>
              <w:szCs w:val="24"/>
              <w:lang w:val="es-ES"/>
            </w:rPr>
            <w:fldChar w:fldCharType="separate"/>
          </w:r>
          <w:r w:rsidR="004B1696" w:rsidRPr="004B1696">
            <w:rPr>
              <w:rFonts w:ascii="Times New Roman" w:hAnsi="Times New Roman" w:cs="Times New Roman"/>
              <w:noProof/>
              <w:sz w:val="24"/>
              <w:szCs w:val="24"/>
              <w:lang w:val="es-ES"/>
            </w:rPr>
            <w:t>(22)</w:t>
          </w:r>
          <w:r w:rsidRPr="00EE024F">
            <w:rPr>
              <w:rFonts w:ascii="Times New Roman" w:hAnsi="Times New Roman" w:cs="Times New Roman"/>
              <w:sz w:val="24"/>
              <w:szCs w:val="24"/>
              <w:lang w:val="es-ES"/>
            </w:rPr>
            <w:fldChar w:fldCharType="end"/>
          </w:r>
        </w:sdtContent>
      </w:sdt>
      <w:r w:rsidRPr="00EE024F">
        <w:rPr>
          <w:rFonts w:ascii="Times New Roman" w:hAnsi="Times New Roman" w:cs="Times New Roman"/>
          <w:sz w:val="24"/>
          <w:szCs w:val="24"/>
          <w:lang w:val="es-ES"/>
        </w:rPr>
        <w:t>.</w:t>
      </w:r>
    </w:p>
    <w:p w:rsidR="00B85C9B" w:rsidRPr="00EE024F" w:rsidRDefault="00EE024F" w:rsidP="00EE024F">
      <w:pPr>
        <w:spacing w:line="360" w:lineRule="auto"/>
        <w:jc w:val="both"/>
        <w:rPr>
          <w:rFonts w:ascii="Times New Roman" w:hAnsi="Times New Roman" w:cs="Times New Roman"/>
          <w:sz w:val="24"/>
          <w:szCs w:val="24"/>
          <w:lang w:val="es-ES"/>
        </w:rPr>
      </w:pPr>
      <w:r w:rsidRPr="00EE024F">
        <w:rPr>
          <w:rFonts w:ascii="Times New Roman" w:hAnsi="Times New Roman" w:cs="Times New Roman"/>
          <w:sz w:val="24"/>
          <w:szCs w:val="24"/>
          <w:lang w:val="es-ES"/>
        </w:rPr>
        <w:t>Los valores normales en la infancia varían en relación a los del adulto, por lo que para definir microcitosis se debe manejar una tabla referencial</w:t>
      </w:r>
      <w:sdt>
        <w:sdtPr>
          <w:rPr>
            <w:rFonts w:ascii="Times New Roman" w:hAnsi="Times New Roman" w:cs="Times New Roman"/>
            <w:sz w:val="24"/>
            <w:szCs w:val="24"/>
            <w:lang w:val="es-ES"/>
          </w:rPr>
          <w:id w:val="-2017219436"/>
          <w:citation/>
        </w:sdtPr>
        <w:sdtEndPr/>
        <w:sdtContent>
          <w:r w:rsidRPr="00EE024F">
            <w:rPr>
              <w:rFonts w:ascii="Times New Roman" w:hAnsi="Times New Roman" w:cs="Times New Roman"/>
              <w:sz w:val="24"/>
              <w:szCs w:val="24"/>
              <w:lang w:val="es-ES"/>
            </w:rPr>
            <w:fldChar w:fldCharType="begin"/>
          </w:r>
          <w:r w:rsidRPr="00EE024F">
            <w:rPr>
              <w:rFonts w:ascii="Times New Roman" w:hAnsi="Times New Roman" w:cs="Times New Roman"/>
              <w:sz w:val="24"/>
              <w:szCs w:val="24"/>
              <w:lang w:val="es-ES"/>
            </w:rPr>
            <w:instrText xml:space="preserve"> CITATION Arc17 \l 3082 </w:instrText>
          </w:r>
          <w:r w:rsidRPr="00EE024F">
            <w:rPr>
              <w:rFonts w:ascii="Times New Roman" w:hAnsi="Times New Roman" w:cs="Times New Roman"/>
              <w:sz w:val="24"/>
              <w:szCs w:val="24"/>
              <w:lang w:val="es-ES"/>
            </w:rPr>
            <w:fldChar w:fldCharType="separate"/>
          </w:r>
          <w:r w:rsidR="004B1696">
            <w:rPr>
              <w:rFonts w:ascii="Times New Roman" w:hAnsi="Times New Roman" w:cs="Times New Roman"/>
              <w:noProof/>
              <w:sz w:val="24"/>
              <w:szCs w:val="24"/>
              <w:lang w:val="es-ES"/>
            </w:rPr>
            <w:t xml:space="preserve"> </w:t>
          </w:r>
          <w:r w:rsidR="004B1696" w:rsidRPr="004B1696">
            <w:rPr>
              <w:rFonts w:ascii="Times New Roman" w:hAnsi="Times New Roman" w:cs="Times New Roman"/>
              <w:noProof/>
              <w:sz w:val="24"/>
              <w:szCs w:val="24"/>
              <w:lang w:val="es-ES"/>
            </w:rPr>
            <w:t>(3)</w:t>
          </w:r>
          <w:r w:rsidRPr="00EE024F">
            <w:rPr>
              <w:rFonts w:ascii="Times New Roman" w:hAnsi="Times New Roman" w:cs="Times New Roman"/>
              <w:sz w:val="24"/>
              <w:szCs w:val="24"/>
              <w:lang w:val="es-ES"/>
            </w:rPr>
            <w:fldChar w:fldCharType="end"/>
          </w:r>
        </w:sdtContent>
      </w:sdt>
      <w:r w:rsidRPr="00EE024F">
        <w:rPr>
          <w:rFonts w:ascii="Times New Roman" w:hAnsi="Times New Roman" w:cs="Times New Roman"/>
          <w:sz w:val="24"/>
          <w:szCs w:val="24"/>
          <w:lang w:val="es-ES"/>
        </w:rPr>
        <w:t>.</w:t>
      </w:r>
    </w:p>
    <w:p w:rsidR="004A2941" w:rsidRDefault="00EE024F" w:rsidP="00EE024F">
      <w:pPr>
        <w:spacing w:line="360" w:lineRule="auto"/>
        <w:jc w:val="both"/>
        <w:rPr>
          <w:rFonts w:ascii="Times New Roman" w:hAnsi="Times New Roman" w:cs="Times New Roman"/>
          <w:sz w:val="24"/>
          <w:szCs w:val="24"/>
          <w:lang w:val="es-ES"/>
        </w:rPr>
      </w:pPr>
      <w:r w:rsidRPr="00EE024F">
        <w:rPr>
          <w:rFonts w:ascii="Times New Roman" w:hAnsi="Times New Roman" w:cs="Times New Roman"/>
          <w:sz w:val="24"/>
          <w:szCs w:val="24"/>
          <w:lang w:val="es-ES"/>
        </w:rPr>
        <w:t>En el presente proyecto se desarrolló a través de un método automatizado tanto para los valores extraídos del hemograma como para el de hierro sérico.</w:t>
      </w:r>
    </w:p>
    <w:p w:rsidR="00A130B6" w:rsidRPr="006365CE" w:rsidRDefault="006365CE" w:rsidP="006365CE">
      <w:pPr>
        <w:pStyle w:val="Ttulo2"/>
        <w:rPr>
          <w:b/>
          <w:lang w:val="es-ES"/>
        </w:rPr>
      </w:pPr>
      <w:bookmarkStart w:id="23" w:name="_Toc521592405"/>
      <w:r w:rsidRPr="006365CE">
        <w:rPr>
          <w:b/>
          <w:lang w:val="es-ES"/>
        </w:rPr>
        <w:t>CITOMETRÍA DE FLUJO</w:t>
      </w:r>
      <w:bookmarkEnd w:id="23"/>
    </w:p>
    <w:p w:rsidR="00A130B6" w:rsidRDefault="00A130B6" w:rsidP="00EE024F">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La citometría de flujo (CMF) es una técnica muy adelantada, automatizada, objetiva y mayormente sensible, y sobre todo es muy usada para la detección de células normales y anormales.</w:t>
      </w:r>
    </w:p>
    <w:p w:rsidR="00A130B6" w:rsidRPr="00A130B6" w:rsidRDefault="00A130B6" w:rsidP="00EE024F">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La CMF posee anticuerpos monoclonales unidos a fluorocromos, los mismos que pueden ser detectados a través de un sistema informático adecuado y sobre todo rápido, el cual permite analizar un gran número de partículas en suspensión en corto tiempo. Cabe señalar que la CMF posee una sensibilidad superior a 1 * 10-4, lo cual es capaz de detectar una célula tumoral entre 1000 células normales. Como todo tiene sus desventajas y entre las que podemos encontrar en esta técnica son las siguientes; incapacidad de diferenciación de células normales de los blastos leucémicos en muestras que posean un número pequeño de células que por lo general sucede cuando se encuentran suspendidas </w:t>
      </w:r>
      <w:sdt>
        <w:sdtPr>
          <w:rPr>
            <w:rFonts w:ascii="Times New Roman" w:hAnsi="Times New Roman" w:cs="Times New Roman"/>
            <w:sz w:val="24"/>
            <w:szCs w:val="24"/>
            <w:lang w:val="es-ES"/>
          </w:rPr>
          <w:id w:val="-664406416"/>
          <w:citation/>
        </w:sdtPr>
        <w:sdtEndPr/>
        <w:sdtContent>
          <w:r>
            <w:rPr>
              <w:rFonts w:ascii="Times New Roman" w:hAnsi="Times New Roman" w:cs="Times New Roman"/>
              <w:sz w:val="24"/>
              <w:szCs w:val="24"/>
              <w:lang w:val="es-ES"/>
            </w:rPr>
            <w:fldChar w:fldCharType="begin"/>
          </w:r>
          <w:r>
            <w:rPr>
              <w:rFonts w:ascii="Times New Roman" w:hAnsi="Times New Roman" w:cs="Times New Roman"/>
              <w:sz w:val="24"/>
              <w:szCs w:val="24"/>
              <w:lang w:val="es-ES"/>
            </w:rPr>
            <w:instrText xml:space="preserve"> CITATION Mar15 \l 3082 </w:instrText>
          </w:r>
          <w:r>
            <w:rPr>
              <w:rFonts w:ascii="Times New Roman" w:hAnsi="Times New Roman" w:cs="Times New Roman"/>
              <w:sz w:val="24"/>
              <w:szCs w:val="24"/>
              <w:lang w:val="es-ES"/>
            </w:rPr>
            <w:fldChar w:fldCharType="separate"/>
          </w:r>
          <w:r w:rsidR="004B1696" w:rsidRPr="004B1696">
            <w:rPr>
              <w:rFonts w:ascii="Times New Roman" w:hAnsi="Times New Roman" w:cs="Times New Roman"/>
              <w:noProof/>
              <w:sz w:val="24"/>
              <w:szCs w:val="24"/>
              <w:lang w:val="es-ES"/>
            </w:rPr>
            <w:t>(23)</w:t>
          </w:r>
          <w:r>
            <w:rPr>
              <w:rFonts w:ascii="Times New Roman" w:hAnsi="Times New Roman" w:cs="Times New Roman"/>
              <w:sz w:val="24"/>
              <w:szCs w:val="24"/>
              <w:lang w:val="es-ES"/>
            </w:rPr>
            <w:fldChar w:fldCharType="end"/>
          </w:r>
        </w:sdtContent>
      </w:sdt>
      <w:r>
        <w:rPr>
          <w:rFonts w:ascii="Times New Roman" w:hAnsi="Times New Roman" w:cs="Times New Roman"/>
          <w:sz w:val="24"/>
          <w:szCs w:val="24"/>
          <w:lang w:val="es-ES"/>
        </w:rPr>
        <w:t>.</w:t>
      </w:r>
    </w:p>
    <w:p w:rsidR="00A31D99" w:rsidRPr="006365CE" w:rsidRDefault="006365CE" w:rsidP="006365CE">
      <w:pPr>
        <w:pStyle w:val="Ttulo2"/>
        <w:spacing w:line="360" w:lineRule="auto"/>
        <w:rPr>
          <w:b/>
          <w:lang w:val="es-ES"/>
        </w:rPr>
      </w:pPr>
      <w:bookmarkStart w:id="24" w:name="_Toc521592406"/>
      <w:r w:rsidRPr="006365CE">
        <w:rPr>
          <w:b/>
          <w:lang w:val="es-ES"/>
        </w:rPr>
        <w:lastRenderedPageBreak/>
        <w:t>DETERMINACIÓN DE LA HEMOGLOBINA</w:t>
      </w:r>
      <w:bookmarkEnd w:id="24"/>
    </w:p>
    <w:p w:rsidR="00A31D99" w:rsidRDefault="00A31D99" w:rsidP="00A31D99">
      <w:pPr>
        <w:spacing w:line="360" w:lineRule="auto"/>
        <w:jc w:val="both"/>
        <w:rPr>
          <w:rFonts w:ascii="Times New Roman" w:hAnsi="Times New Roman" w:cs="Times New Roman"/>
          <w:sz w:val="24"/>
          <w:szCs w:val="24"/>
          <w:lang w:val="es-ES"/>
        </w:rPr>
      </w:pPr>
      <w:r w:rsidRPr="00EE024F">
        <w:rPr>
          <w:rFonts w:ascii="Times New Roman" w:hAnsi="Times New Roman" w:cs="Times New Roman"/>
          <w:sz w:val="24"/>
          <w:szCs w:val="24"/>
          <w:lang w:val="es-ES"/>
        </w:rPr>
        <w:t>Se puede calcular mediante un método conocido como cianometahemoglobina. Las células sanguíneas expulsan hemoglobina. Una parte de la hemoglobina que posee hierro cambiara su estado de oxidación es decir de estado Ferroso (</w:t>
      </w:r>
      <m:oMath>
        <m:sSup>
          <m:sSupPr>
            <m:ctrlPr>
              <w:rPr>
                <w:rFonts w:ascii="Cambria Math" w:hAnsi="Cambria Math" w:cs="Times New Roman"/>
                <w:sz w:val="24"/>
                <w:szCs w:val="24"/>
                <w:lang w:val="es-ES"/>
              </w:rPr>
            </m:ctrlPr>
          </m:sSupPr>
          <m:e>
            <m:r>
              <m:rPr>
                <m:sty m:val="p"/>
              </m:rPr>
              <w:rPr>
                <w:rFonts w:ascii="Cambria Math" w:hAnsi="Cambria Math" w:cs="Times New Roman"/>
                <w:sz w:val="24"/>
                <w:szCs w:val="24"/>
                <w:lang w:val="es-ES"/>
              </w:rPr>
              <m:t>Fe</m:t>
            </m:r>
          </m:e>
          <m:sup>
            <m:r>
              <w:rPr>
                <w:rFonts w:ascii="Cambria Math" w:hAnsi="Cambria Math" w:cs="Times New Roman"/>
                <w:sz w:val="24"/>
                <w:szCs w:val="24"/>
                <w:lang w:val="es-ES"/>
              </w:rPr>
              <m:t>2+</m:t>
            </m:r>
          </m:sup>
        </m:sSup>
      </m:oMath>
      <w:r w:rsidRPr="00EE024F">
        <w:rPr>
          <w:rFonts w:ascii="Times New Roman" w:hAnsi="Times New Roman" w:cs="Times New Roman"/>
          <w:sz w:val="24"/>
          <w:szCs w:val="24"/>
          <w:lang w:val="es-ES"/>
        </w:rPr>
        <w:t>) a férrico (</w:t>
      </w:r>
      <m:oMath>
        <m:sSup>
          <m:sSupPr>
            <m:ctrlPr>
              <w:rPr>
                <w:rFonts w:ascii="Cambria Math" w:hAnsi="Cambria Math" w:cs="Times New Roman"/>
                <w:sz w:val="24"/>
                <w:szCs w:val="24"/>
                <w:lang w:val="es-ES"/>
              </w:rPr>
            </m:ctrlPr>
          </m:sSupPr>
          <m:e>
            <m:r>
              <m:rPr>
                <m:sty m:val="p"/>
              </m:rPr>
              <w:rPr>
                <w:rFonts w:ascii="Cambria Math" w:hAnsi="Cambria Math" w:cs="Times New Roman"/>
                <w:sz w:val="24"/>
                <w:szCs w:val="24"/>
                <w:lang w:val="es-ES"/>
              </w:rPr>
              <m:t>Fe</m:t>
            </m:r>
          </m:e>
          <m:sup>
            <m:r>
              <w:rPr>
                <w:rFonts w:ascii="Cambria Math" w:hAnsi="Cambria Math" w:cs="Times New Roman"/>
                <w:sz w:val="24"/>
                <w:szCs w:val="24"/>
                <w:lang w:val="es-ES"/>
              </w:rPr>
              <m:t>3+</m:t>
            </m:r>
          </m:sup>
        </m:sSup>
      </m:oMath>
      <w:r w:rsidRPr="00EE024F">
        <w:rPr>
          <w:rFonts w:ascii="Times New Roman" w:hAnsi="Times New Roman" w:cs="Times New Roman"/>
          <w:sz w:val="24"/>
          <w:szCs w:val="24"/>
          <w:lang w:val="es-ES"/>
        </w:rPr>
        <w:t xml:space="preserve">), dando como resultado la formación de metahemoglobina, el cual se combinara con cianuro de potasio (KCN)para formar la cianometahemoglobina estable o hemoglobicianuro. En este caso la hemoglobina se mide fotométricamente </w:t>
      </w:r>
      <w:sdt>
        <w:sdtPr>
          <w:rPr>
            <w:rFonts w:ascii="Times New Roman" w:hAnsi="Times New Roman" w:cs="Times New Roman"/>
            <w:sz w:val="24"/>
            <w:szCs w:val="24"/>
            <w:lang w:val="es-ES"/>
          </w:rPr>
          <w:id w:val="-860052280"/>
          <w:citation/>
        </w:sdtPr>
        <w:sdtEndPr/>
        <w:sdtContent>
          <w:r w:rsidRPr="00EE024F">
            <w:rPr>
              <w:rFonts w:ascii="Times New Roman" w:hAnsi="Times New Roman" w:cs="Times New Roman"/>
              <w:sz w:val="24"/>
              <w:szCs w:val="24"/>
              <w:lang w:val="es-ES"/>
            </w:rPr>
            <w:fldChar w:fldCharType="begin"/>
          </w:r>
          <w:r w:rsidRPr="00EE024F">
            <w:rPr>
              <w:rFonts w:ascii="Times New Roman" w:hAnsi="Times New Roman" w:cs="Times New Roman"/>
              <w:sz w:val="24"/>
              <w:szCs w:val="24"/>
              <w:lang w:val="es-ES"/>
            </w:rPr>
            <w:instrText xml:space="preserve"> CITATION Azo18 \l 3082 </w:instrText>
          </w:r>
          <w:r w:rsidRPr="00EE024F">
            <w:rPr>
              <w:rFonts w:ascii="Times New Roman" w:hAnsi="Times New Roman" w:cs="Times New Roman"/>
              <w:sz w:val="24"/>
              <w:szCs w:val="24"/>
              <w:lang w:val="es-ES"/>
            </w:rPr>
            <w:fldChar w:fldCharType="separate"/>
          </w:r>
          <w:r w:rsidR="004B1696" w:rsidRPr="004B1696">
            <w:rPr>
              <w:rFonts w:ascii="Times New Roman" w:hAnsi="Times New Roman" w:cs="Times New Roman"/>
              <w:noProof/>
              <w:sz w:val="24"/>
              <w:szCs w:val="24"/>
              <w:lang w:val="es-ES"/>
            </w:rPr>
            <w:t>(14)</w:t>
          </w:r>
          <w:r w:rsidRPr="00EE024F">
            <w:rPr>
              <w:rFonts w:ascii="Times New Roman" w:hAnsi="Times New Roman" w:cs="Times New Roman"/>
              <w:sz w:val="24"/>
              <w:szCs w:val="24"/>
              <w:lang w:val="es-ES"/>
            </w:rPr>
            <w:fldChar w:fldCharType="end"/>
          </w:r>
        </w:sdtContent>
      </w:sdt>
      <w:r w:rsidRPr="00EE024F">
        <w:rPr>
          <w:rFonts w:ascii="Times New Roman" w:hAnsi="Times New Roman" w:cs="Times New Roman"/>
          <w:sz w:val="24"/>
          <w:szCs w:val="24"/>
          <w:lang w:val="es-ES"/>
        </w:rPr>
        <w:t>.</w:t>
      </w:r>
    </w:p>
    <w:p w:rsidR="001B1F7E" w:rsidRPr="001B1F7E" w:rsidRDefault="001B1F7E" w:rsidP="00A31D99">
      <w:pPr>
        <w:spacing w:line="360" w:lineRule="auto"/>
        <w:jc w:val="both"/>
        <w:rPr>
          <w:rFonts w:ascii="Times New Roman" w:hAnsi="Times New Roman" w:cs="Times New Roman"/>
          <w:sz w:val="24"/>
          <w:szCs w:val="24"/>
          <w:lang w:val="es-ES"/>
        </w:rPr>
      </w:pPr>
      <w:r>
        <w:rPr>
          <w:rFonts w:ascii="Times New Roman" w:hAnsi="Times New Roman" w:cs="Times New Roman"/>
          <w:b/>
          <w:sz w:val="24"/>
          <w:szCs w:val="24"/>
          <w:lang w:val="es-ES"/>
        </w:rPr>
        <w:t xml:space="preserve">Valores de referencia: </w:t>
      </w:r>
      <w:r>
        <w:rPr>
          <w:rFonts w:ascii="Times New Roman" w:hAnsi="Times New Roman" w:cs="Times New Roman"/>
          <w:sz w:val="24"/>
          <w:szCs w:val="24"/>
          <w:lang w:val="es-ES"/>
        </w:rPr>
        <w:t>14 – 18 g/</w:t>
      </w:r>
      <w:proofErr w:type="spellStart"/>
      <w:r>
        <w:rPr>
          <w:rFonts w:ascii="Times New Roman" w:hAnsi="Times New Roman" w:cs="Times New Roman"/>
          <w:sz w:val="24"/>
          <w:szCs w:val="24"/>
          <w:lang w:val="es-ES"/>
        </w:rPr>
        <w:t>dL</w:t>
      </w:r>
      <w:proofErr w:type="spellEnd"/>
    </w:p>
    <w:p w:rsidR="00A31D99" w:rsidRPr="006365CE" w:rsidRDefault="006365CE" w:rsidP="006365CE">
      <w:pPr>
        <w:pStyle w:val="Ttulo2"/>
        <w:rPr>
          <w:b/>
          <w:lang w:val="es-ES"/>
        </w:rPr>
      </w:pPr>
      <w:bookmarkStart w:id="25" w:name="_Toc521592407"/>
      <w:r w:rsidRPr="006365CE">
        <w:rPr>
          <w:b/>
          <w:lang w:val="es-ES"/>
        </w:rPr>
        <w:t>DETERMINACIÓN DE HEMATOCRITO</w:t>
      </w:r>
      <w:bookmarkEnd w:id="25"/>
    </w:p>
    <w:p w:rsidR="00A31D99" w:rsidRDefault="00A31D99" w:rsidP="00A31D99">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Se lo conoce como el volumen de eritrocitos expresado en forma de porcentaje del volumen de sangre total existente de una muestra. Para este tipo de prueba es preferible la utilización de sangre venosa que sea extraída con anticoagulante. En esta prueba se va a medir la fracción que comprende a los glóbulos rojos, con relación al volumen total de la muestra </w:t>
      </w:r>
      <w:sdt>
        <w:sdtPr>
          <w:rPr>
            <w:rFonts w:ascii="Times New Roman" w:hAnsi="Times New Roman" w:cs="Times New Roman"/>
            <w:sz w:val="24"/>
            <w:szCs w:val="24"/>
            <w:lang w:val="es-ES"/>
          </w:rPr>
          <w:id w:val="1743532291"/>
          <w:citation/>
        </w:sdtPr>
        <w:sdtEndPr/>
        <w:sdtContent>
          <w:r>
            <w:rPr>
              <w:rFonts w:ascii="Times New Roman" w:hAnsi="Times New Roman" w:cs="Times New Roman"/>
              <w:sz w:val="24"/>
              <w:szCs w:val="24"/>
              <w:lang w:val="es-ES"/>
            </w:rPr>
            <w:fldChar w:fldCharType="begin"/>
          </w:r>
          <w:r>
            <w:rPr>
              <w:rFonts w:ascii="Times New Roman" w:hAnsi="Times New Roman" w:cs="Times New Roman"/>
              <w:sz w:val="24"/>
              <w:szCs w:val="24"/>
              <w:lang w:val="es-ES"/>
            </w:rPr>
            <w:instrText xml:space="preserve"> CITATION Vic12 \l 3082 </w:instrText>
          </w:r>
          <w:r>
            <w:rPr>
              <w:rFonts w:ascii="Times New Roman" w:hAnsi="Times New Roman" w:cs="Times New Roman"/>
              <w:sz w:val="24"/>
              <w:szCs w:val="24"/>
              <w:lang w:val="es-ES"/>
            </w:rPr>
            <w:fldChar w:fldCharType="separate"/>
          </w:r>
          <w:r w:rsidR="004B1696" w:rsidRPr="004B1696">
            <w:rPr>
              <w:rFonts w:ascii="Times New Roman" w:hAnsi="Times New Roman" w:cs="Times New Roman"/>
              <w:noProof/>
              <w:sz w:val="24"/>
              <w:szCs w:val="24"/>
              <w:lang w:val="es-ES"/>
            </w:rPr>
            <w:t>(24)</w:t>
          </w:r>
          <w:r>
            <w:rPr>
              <w:rFonts w:ascii="Times New Roman" w:hAnsi="Times New Roman" w:cs="Times New Roman"/>
              <w:sz w:val="24"/>
              <w:szCs w:val="24"/>
              <w:lang w:val="es-ES"/>
            </w:rPr>
            <w:fldChar w:fldCharType="end"/>
          </w:r>
        </w:sdtContent>
      </w:sdt>
      <w:r>
        <w:rPr>
          <w:rFonts w:ascii="Times New Roman" w:hAnsi="Times New Roman" w:cs="Times New Roman"/>
          <w:sz w:val="24"/>
          <w:szCs w:val="24"/>
          <w:lang w:val="es-ES"/>
        </w:rPr>
        <w:t>.</w:t>
      </w:r>
    </w:p>
    <w:p w:rsidR="001B1F7E" w:rsidRPr="001B1F7E" w:rsidRDefault="001B1F7E" w:rsidP="00A31D99">
      <w:pPr>
        <w:spacing w:line="360" w:lineRule="auto"/>
        <w:jc w:val="both"/>
        <w:rPr>
          <w:rFonts w:ascii="Times New Roman" w:hAnsi="Times New Roman" w:cs="Times New Roman"/>
          <w:sz w:val="24"/>
          <w:szCs w:val="24"/>
          <w:lang w:val="es-ES"/>
        </w:rPr>
      </w:pPr>
      <w:r>
        <w:rPr>
          <w:rFonts w:ascii="Times New Roman" w:hAnsi="Times New Roman" w:cs="Times New Roman"/>
          <w:b/>
          <w:sz w:val="24"/>
          <w:szCs w:val="24"/>
          <w:lang w:val="es-ES"/>
        </w:rPr>
        <w:t xml:space="preserve">Valores de referencia: </w:t>
      </w:r>
      <w:r>
        <w:rPr>
          <w:rFonts w:ascii="Times New Roman" w:hAnsi="Times New Roman" w:cs="Times New Roman"/>
          <w:sz w:val="24"/>
          <w:szCs w:val="24"/>
          <w:lang w:val="es-ES"/>
        </w:rPr>
        <w:t>41 – 51 %</w:t>
      </w:r>
    </w:p>
    <w:p w:rsidR="00A31D99" w:rsidRPr="006365CE" w:rsidRDefault="00A31D99" w:rsidP="006365CE">
      <w:pPr>
        <w:pStyle w:val="Ttulo2"/>
        <w:spacing w:line="360" w:lineRule="auto"/>
        <w:rPr>
          <w:b/>
          <w:lang w:val="es-ES"/>
        </w:rPr>
      </w:pPr>
      <w:bookmarkStart w:id="26" w:name="_Toc521592408"/>
      <w:r w:rsidRPr="006365CE">
        <w:rPr>
          <w:b/>
          <w:lang w:val="es-ES"/>
        </w:rPr>
        <w:t>PARÁMETROS HEMATIMÉTRICOS</w:t>
      </w:r>
      <w:bookmarkEnd w:id="26"/>
    </w:p>
    <w:p w:rsidR="00A31D99" w:rsidRPr="00EE024F" w:rsidRDefault="00A31D99" w:rsidP="00A31D99">
      <w:pPr>
        <w:spacing w:line="360" w:lineRule="auto"/>
        <w:jc w:val="both"/>
        <w:rPr>
          <w:rFonts w:ascii="Times New Roman" w:hAnsi="Times New Roman" w:cs="Times New Roman"/>
          <w:sz w:val="24"/>
          <w:szCs w:val="24"/>
          <w:lang w:val="es-ES"/>
        </w:rPr>
      </w:pPr>
      <w:r w:rsidRPr="00EE024F">
        <w:rPr>
          <w:rFonts w:ascii="Times New Roman" w:hAnsi="Times New Roman" w:cs="Times New Roman"/>
          <w:sz w:val="24"/>
          <w:szCs w:val="24"/>
          <w:lang w:val="es-ES"/>
        </w:rPr>
        <w:t>Existe una serie de parámetros hematimétricos que son esenciales en el estudio e investigación de anemia ferropénica, en cuanto a su disponibilidad, ventajas que brindan para que sean útiles al momento de determinar el estado férrico de un paciente.</w:t>
      </w:r>
    </w:p>
    <w:p w:rsidR="001B1F7E" w:rsidRDefault="00A31D99" w:rsidP="00A31D99">
      <w:pPr>
        <w:spacing w:line="360" w:lineRule="auto"/>
        <w:jc w:val="both"/>
        <w:rPr>
          <w:rFonts w:ascii="Times New Roman" w:hAnsi="Times New Roman" w:cs="Times New Roman"/>
          <w:sz w:val="24"/>
          <w:szCs w:val="24"/>
          <w:lang w:val="es-ES"/>
        </w:rPr>
      </w:pPr>
      <w:bookmarkStart w:id="27" w:name="_Toc521592409"/>
      <w:r w:rsidRPr="00676A58">
        <w:rPr>
          <w:rStyle w:val="Ttulo3Car"/>
          <w:lang w:val="es-ES"/>
        </w:rPr>
        <w:t>Volumen Corpuscular Medio (VCM)</w:t>
      </w:r>
      <w:bookmarkEnd w:id="27"/>
      <w:r w:rsidRPr="00EE024F">
        <w:rPr>
          <w:rFonts w:ascii="Times New Roman" w:hAnsi="Times New Roman" w:cs="Times New Roman"/>
          <w:b/>
          <w:sz w:val="24"/>
          <w:szCs w:val="24"/>
          <w:lang w:val="es-ES"/>
        </w:rPr>
        <w:t xml:space="preserve">. - </w:t>
      </w:r>
      <w:r w:rsidRPr="00EE024F">
        <w:rPr>
          <w:rFonts w:ascii="Times New Roman" w:hAnsi="Times New Roman" w:cs="Times New Roman"/>
          <w:sz w:val="24"/>
          <w:szCs w:val="24"/>
          <w:lang w:val="es-ES"/>
        </w:rPr>
        <w:t xml:space="preserve">hace referencia al volumen medio de los eritrocitos circulantes, teniendo como referencia de valores normales de 80 a 100 </w:t>
      </w:r>
      <w:proofErr w:type="spellStart"/>
      <w:r w:rsidRPr="00EE024F">
        <w:rPr>
          <w:rFonts w:ascii="Times New Roman" w:hAnsi="Times New Roman" w:cs="Times New Roman"/>
          <w:sz w:val="24"/>
          <w:szCs w:val="24"/>
          <w:lang w:val="es-ES"/>
        </w:rPr>
        <w:t>fL</w:t>
      </w:r>
      <w:proofErr w:type="spellEnd"/>
      <w:r w:rsidRPr="00EE024F">
        <w:rPr>
          <w:rFonts w:ascii="Times New Roman" w:hAnsi="Times New Roman" w:cs="Times New Roman"/>
          <w:sz w:val="24"/>
          <w:szCs w:val="24"/>
          <w:lang w:val="es-ES"/>
        </w:rPr>
        <w:t xml:space="preserve">. Dicho valor nos permite clasificar las anemias en microcíticas, normocíticas o macrocíticas. Sin embargo, el valor también desciende en enfermedades crónicas, hemoglobinopatías y anemia sideroblástica  </w:t>
      </w:r>
      <w:sdt>
        <w:sdtPr>
          <w:rPr>
            <w:rFonts w:ascii="Times New Roman" w:hAnsi="Times New Roman" w:cs="Times New Roman"/>
            <w:sz w:val="24"/>
            <w:szCs w:val="24"/>
          </w:rPr>
          <w:id w:val="1259793957"/>
          <w:citation/>
        </w:sdtPr>
        <w:sdtEndPr/>
        <w:sdtContent>
          <w:r w:rsidRPr="00EE024F">
            <w:rPr>
              <w:rFonts w:ascii="Times New Roman" w:hAnsi="Times New Roman" w:cs="Times New Roman"/>
              <w:sz w:val="24"/>
              <w:szCs w:val="24"/>
            </w:rPr>
            <w:fldChar w:fldCharType="begin"/>
          </w:r>
          <w:r w:rsidRPr="00EE024F">
            <w:rPr>
              <w:rFonts w:ascii="Times New Roman" w:hAnsi="Times New Roman" w:cs="Times New Roman"/>
              <w:sz w:val="24"/>
              <w:szCs w:val="24"/>
              <w:lang w:val="es-ES"/>
            </w:rPr>
            <w:instrText xml:space="preserve"> CITATION Uni15 \l 3082 </w:instrText>
          </w:r>
          <w:r w:rsidRPr="00EE024F">
            <w:rPr>
              <w:rFonts w:ascii="Times New Roman" w:hAnsi="Times New Roman" w:cs="Times New Roman"/>
              <w:sz w:val="24"/>
              <w:szCs w:val="24"/>
            </w:rPr>
            <w:fldChar w:fldCharType="separate"/>
          </w:r>
          <w:r w:rsidR="004B1696" w:rsidRPr="004B1696">
            <w:rPr>
              <w:rFonts w:ascii="Times New Roman" w:hAnsi="Times New Roman" w:cs="Times New Roman"/>
              <w:noProof/>
              <w:sz w:val="24"/>
              <w:szCs w:val="24"/>
              <w:lang w:val="es-ES"/>
            </w:rPr>
            <w:t>(25)</w:t>
          </w:r>
          <w:r w:rsidRPr="00EE024F">
            <w:rPr>
              <w:rFonts w:ascii="Times New Roman" w:hAnsi="Times New Roman" w:cs="Times New Roman"/>
              <w:sz w:val="24"/>
              <w:szCs w:val="24"/>
            </w:rPr>
            <w:fldChar w:fldCharType="end"/>
          </w:r>
        </w:sdtContent>
      </w:sdt>
      <w:r w:rsidRPr="00EE024F">
        <w:rPr>
          <w:rFonts w:ascii="Times New Roman" w:hAnsi="Times New Roman" w:cs="Times New Roman"/>
          <w:sz w:val="24"/>
          <w:szCs w:val="24"/>
          <w:lang w:val="es-ES"/>
        </w:rPr>
        <w:t xml:space="preserve">. </w:t>
      </w:r>
    </w:p>
    <w:p w:rsidR="001B1F7E" w:rsidRDefault="001B1F7E" w:rsidP="00A31D99">
      <w:pPr>
        <w:spacing w:line="360" w:lineRule="auto"/>
        <w:jc w:val="both"/>
        <w:rPr>
          <w:rFonts w:ascii="Times New Roman" w:hAnsi="Times New Roman" w:cs="Times New Roman"/>
          <w:sz w:val="24"/>
          <w:szCs w:val="24"/>
          <w:lang w:val="es-ES"/>
        </w:rPr>
      </w:pPr>
      <w:r>
        <w:rPr>
          <w:rFonts w:ascii="Times New Roman" w:hAnsi="Times New Roman" w:cs="Times New Roman"/>
          <w:b/>
          <w:sz w:val="24"/>
          <w:szCs w:val="24"/>
          <w:lang w:val="es-ES"/>
        </w:rPr>
        <w:t xml:space="preserve">Valores de referencia: </w:t>
      </w:r>
      <w:r w:rsidRPr="001B1F7E">
        <w:rPr>
          <w:rFonts w:ascii="Times New Roman" w:hAnsi="Times New Roman" w:cs="Times New Roman"/>
          <w:sz w:val="24"/>
          <w:szCs w:val="24"/>
          <w:lang w:val="es-ES"/>
        </w:rPr>
        <w:t xml:space="preserve">80 – 100 </w:t>
      </w:r>
      <w:proofErr w:type="spellStart"/>
      <w:r w:rsidRPr="001B1F7E">
        <w:rPr>
          <w:rFonts w:ascii="Times New Roman" w:hAnsi="Times New Roman" w:cs="Times New Roman"/>
          <w:sz w:val="24"/>
          <w:szCs w:val="24"/>
          <w:lang w:val="es-ES"/>
        </w:rPr>
        <w:t>fL</w:t>
      </w:r>
      <w:proofErr w:type="spellEnd"/>
    </w:p>
    <w:p w:rsidR="001B1F7E" w:rsidRDefault="001B1F7E" w:rsidP="00A31D99">
      <w:pPr>
        <w:spacing w:line="360" w:lineRule="auto"/>
        <w:jc w:val="both"/>
        <w:rPr>
          <w:rFonts w:ascii="Times New Roman" w:hAnsi="Times New Roman" w:cs="Times New Roman"/>
          <w:sz w:val="24"/>
          <w:szCs w:val="24"/>
          <w:lang w:val="es-ES"/>
        </w:rPr>
      </w:pPr>
    </w:p>
    <w:p w:rsidR="00A31D99" w:rsidRPr="00EE024F" w:rsidRDefault="00A31D99" w:rsidP="00A31D99">
      <w:pPr>
        <w:spacing w:line="360" w:lineRule="auto"/>
        <w:jc w:val="both"/>
        <w:rPr>
          <w:rFonts w:ascii="Times New Roman" w:hAnsi="Times New Roman" w:cs="Times New Roman"/>
          <w:sz w:val="24"/>
          <w:szCs w:val="24"/>
          <w:lang w:val="es-ES"/>
        </w:rPr>
      </w:pPr>
      <w:r w:rsidRPr="00EE024F">
        <w:rPr>
          <w:rFonts w:ascii="Times New Roman" w:hAnsi="Times New Roman" w:cs="Times New Roman"/>
          <w:sz w:val="24"/>
          <w:szCs w:val="24"/>
          <w:lang w:val="es-ES"/>
        </w:rPr>
        <w:t>Fórmula para el cálculo manual de VCM</w:t>
      </w:r>
    </w:p>
    <w:p w:rsidR="00A31D99" w:rsidRPr="00EE024F" w:rsidRDefault="00A31D99" w:rsidP="00A31D99">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VCM</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HCT</m:t>
              </m:r>
            </m:num>
            <m:den>
              <m:r>
                <m:rPr>
                  <m:sty m:val="p"/>
                </m:rPr>
                <w:rPr>
                  <w:rFonts w:ascii="Cambria Math" w:hAnsi="Cambria Math" w:cs="Times New Roman"/>
                  <w:sz w:val="24"/>
                  <w:szCs w:val="24"/>
                </w:rPr>
                <m:t>RBC</m:t>
              </m:r>
            </m:den>
          </m:f>
          <m:r>
            <w:rPr>
              <w:rFonts w:ascii="Cambria Math" w:hAnsi="Cambria Math" w:cs="Times New Roman"/>
              <w:sz w:val="24"/>
              <w:szCs w:val="24"/>
            </w:rPr>
            <m:t>*10</m:t>
          </m:r>
        </m:oMath>
      </m:oMathPara>
    </w:p>
    <w:p w:rsidR="001B1F7E" w:rsidRDefault="00A31D99" w:rsidP="00A31D99">
      <w:pPr>
        <w:spacing w:line="360" w:lineRule="auto"/>
        <w:jc w:val="both"/>
        <w:rPr>
          <w:rFonts w:ascii="Times New Roman" w:hAnsi="Times New Roman" w:cs="Times New Roman"/>
          <w:sz w:val="24"/>
          <w:szCs w:val="24"/>
          <w:lang w:val="es-ES"/>
        </w:rPr>
      </w:pPr>
      <w:bookmarkStart w:id="28" w:name="_Toc521592410"/>
      <w:r w:rsidRPr="00676A58">
        <w:rPr>
          <w:rStyle w:val="Ttulo3Car"/>
          <w:lang w:val="es-ES"/>
        </w:rPr>
        <w:lastRenderedPageBreak/>
        <w:t>H</w:t>
      </w:r>
      <w:r w:rsidR="00F342B8">
        <w:rPr>
          <w:rStyle w:val="Ttulo3Car"/>
          <w:lang w:val="es-ES"/>
        </w:rPr>
        <w:t>emoglobina Corpuscular Media (H</w:t>
      </w:r>
      <w:r w:rsidRPr="00676A58">
        <w:rPr>
          <w:rStyle w:val="Ttulo3Car"/>
          <w:lang w:val="es-ES"/>
        </w:rPr>
        <w:t>CM)</w:t>
      </w:r>
      <w:bookmarkEnd w:id="28"/>
      <w:r w:rsidRPr="00EE024F">
        <w:rPr>
          <w:rFonts w:ascii="Times New Roman" w:hAnsi="Times New Roman" w:cs="Times New Roman"/>
          <w:b/>
          <w:sz w:val="24"/>
          <w:szCs w:val="24"/>
          <w:lang w:val="es-ES"/>
        </w:rPr>
        <w:t xml:space="preserve">. - </w:t>
      </w:r>
      <w:r w:rsidRPr="00EE024F">
        <w:rPr>
          <w:rFonts w:ascii="Times New Roman" w:hAnsi="Times New Roman" w:cs="Times New Roman"/>
          <w:sz w:val="24"/>
          <w:szCs w:val="24"/>
          <w:lang w:val="es-ES"/>
        </w:rPr>
        <w:t>presenta la cantidad media de hemoglobina</w:t>
      </w:r>
      <w:r w:rsidR="00C81FA1">
        <w:rPr>
          <w:rFonts w:ascii="Times New Roman" w:hAnsi="Times New Roman" w:cs="Times New Roman"/>
          <w:sz w:val="24"/>
          <w:szCs w:val="24"/>
          <w:lang w:val="es-ES"/>
        </w:rPr>
        <w:t xml:space="preserve"> en los eritrocitos circulantes</w:t>
      </w:r>
      <w:r w:rsidRPr="00EE024F">
        <w:rPr>
          <w:rFonts w:ascii="Times New Roman" w:hAnsi="Times New Roman" w:cs="Times New Roman"/>
          <w:sz w:val="24"/>
          <w:szCs w:val="24"/>
          <w:lang w:val="es-ES"/>
        </w:rPr>
        <w:t xml:space="preserve">. Al igual que el VCM nos permite clasificar en enfermedades crónicas, hemoglobinopatías y anemia sideroblástica. En conclusión, nos permite evidenciar la cantidad de hemoglobina que se encuentra presente en el eritrocito </w:t>
      </w:r>
      <w:sdt>
        <w:sdtPr>
          <w:rPr>
            <w:rFonts w:ascii="Times New Roman" w:hAnsi="Times New Roman" w:cs="Times New Roman"/>
            <w:sz w:val="24"/>
            <w:szCs w:val="24"/>
          </w:rPr>
          <w:id w:val="-1681886063"/>
          <w:citation/>
        </w:sdtPr>
        <w:sdtEndPr/>
        <w:sdtContent>
          <w:r w:rsidRPr="00EE024F">
            <w:rPr>
              <w:rFonts w:ascii="Times New Roman" w:hAnsi="Times New Roman" w:cs="Times New Roman"/>
              <w:sz w:val="24"/>
              <w:szCs w:val="24"/>
            </w:rPr>
            <w:fldChar w:fldCharType="begin"/>
          </w:r>
          <w:r w:rsidRPr="00EE024F">
            <w:rPr>
              <w:rFonts w:ascii="Times New Roman" w:hAnsi="Times New Roman" w:cs="Times New Roman"/>
              <w:sz w:val="24"/>
              <w:szCs w:val="24"/>
              <w:lang w:val="es-ES"/>
            </w:rPr>
            <w:instrText xml:space="preserve"> CITATION Mÿn15 \l 3082 </w:instrText>
          </w:r>
          <w:r w:rsidRPr="00EE024F">
            <w:rPr>
              <w:rFonts w:ascii="Times New Roman" w:hAnsi="Times New Roman" w:cs="Times New Roman"/>
              <w:sz w:val="24"/>
              <w:szCs w:val="24"/>
            </w:rPr>
            <w:fldChar w:fldCharType="separate"/>
          </w:r>
          <w:r w:rsidR="004B1696" w:rsidRPr="004B1696">
            <w:rPr>
              <w:rFonts w:ascii="Times New Roman" w:hAnsi="Times New Roman" w:cs="Times New Roman"/>
              <w:noProof/>
              <w:sz w:val="24"/>
              <w:szCs w:val="24"/>
              <w:lang w:val="es-ES"/>
            </w:rPr>
            <w:t>(26)</w:t>
          </w:r>
          <w:r w:rsidRPr="00EE024F">
            <w:rPr>
              <w:rFonts w:ascii="Times New Roman" w:hAnsi="Times New Roman" w:cs="Times New Roman"/>
              <w:sz w:val="24"/>
              <w:szCs w:val="24"/>
            </w:rPr>
            <w:fldChar w:fldCharType="end"/>
          </w:r>
        </w:sdtContent>
      </w:sdt>
      <w:r w:rsidRPr="00EE024F">
        <w:rPr>
          <w:rFonts w:ascii="Times New Roman" w:hAnsi="Times New Roman" w:cs="Times New Roman"/>
          <w:sz w:val="24"/>
          <w:szCs w:val="24"/>
          <w:lang w:val="es-ES"/>
        </w:rPr>
        <w:t xml:space="preserve">. </w:t>
      </w:r>
    </w:p>
    <w:p w:rsidR="001B1F7E" w:rsidRPr="001B1F7E" w:rsidRDefault="001B1F7E" w:rsidP="001B1F7E">
      <w:pPr>
        <w:spacing w:line="360" w:lineRule="auto"/>
        <w:jc w:val="both"/>
        <w:rPr>
          <w:rFonts w:ascii="Times New Roman" w:hAnsi="Times New Roman" w:cs="Times New Roman"/>
          <w:sz w:val="24"/>
          <w:szCs w:val="24"/>
          <w:lang w:val="es-ES"/>
        </w:rPr>
      </w:pPr>
      <w:r>
        <w:rPr>
          <w:rFonts w:ascii="Times New Roman" w:hAnsi="Times New Roman" w:cs="Times New Roman"/>
          <w:b/>
          <w:sz w:val="24"/>
          <w:szCs w:val="24"/>
          <w:lang w:val="es-ES"/>
        </w:rPr>
        <w:t xml:space="preserve">Valores de referencia: </w:t>
      </w:r>
      <w:r>
        <w:rPr>
          <w:rFonts w:ascii="Times New Roman" w:hAnsi="Times New Roman" w:cs="Times New Roman"/>
          <w:sz w:val="24"/>
          <w:szCs w:val="24"/>
          <w:lang w:val="es-ES"/>
        </w:rPr>
        <w:t>27 – 31 pg.</w:t>
      </w:r>
    </w:p>
    <w:p w:rsidR="00A31D99" w:rsidRPr="00EE024F" w:rsidRDefault="00A31D99" w:rsidP="00A31D99">
      <w:pPr>
        <w:spacing w:line="360" w:lineRule="auto"/>
        <w:jc w:val="both"/>
        <w:rPr>
          <w:rFonts w:ascii="Times New Roman" w:hAnsi="Times New Roman" w:cs="Times New Roman"/>
          <w:sz w:val="24"/>
          <w:szCs w:val="24"/>
          <w:lang w:val="es-ES"/>
        </w:rPr>
      </w:pPr>
      <w:r w:rsidRPr="00EE024F">
        <w:rPr>
          <w:rFonts w:ascii="Times New Roman" w:hAnsi="Times New Roman" w:cs="Times New Roman"/>
          <w:sz w:val="24"/>
          <w:szCs w:val="24"/>
          <w:lang w:val="es-ES"/>
        </w:rPr>
        <w:t>Fórmula para el cálculo manual de HCM</w:t>
      </w:r>
    </w:p>
    <w:p w:rsidR="00A31D99" w:rsidRPr="00EE024F" w:rsidRDefault="00A31D99" w:rsidP="00A31D99">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HCM</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Hb</m:t>
              </m:r>
            </m:num>
            <m:den>
              <m:r>
                <m:rPr>
                  <m:sty m:val="p"/>
                </m:rPr>
                <w:rPr>
                  <w:rFonts w:ascii="Cambria Math" w:hAnsi="Cambria Math" w:cs="Times New Roman"/>
                  <w:sz w:val="24"/>
                  <w:szCs w:val="24"/>
                </w:rPr>
                <m:t>RBC</m:t>
              </m:r>
            </m:den>
          </m:f>
          <m:r>
            <w:rPr>
              <w:rFonts w:ascii="Cambria Math" w:hAnsi="Cambria Math" w:cs="Times New Roman"/>
              <w:sz w:val="24"/>
              <w:szCs w:val="24"/>
            </w:rPr>
            <m:t>*10</m:t>
          </m:r>
        </m:oMath>
      </m:oMathPara>
    </w:p>
    <w:p w:rsidR="001B1F7E" w:rsidRDefault="00A31D99" w:rsidP="00A31D99">
      <w:pPr>
        <w:spacing w:line="360" w:lineRule="auto"/>
        <w:jc w:val="both"/>
        <w:rPr>
          <w:rFonts w:ascii="Times New Roman" w:hAnsi="Times New Roman" w:cs="Times New Roman"/>
          <w:sz w:val="24"/>
          <w:szCs w:val="24"/>
          <w:lang w:val="es-ES"/>
        </w:rPr>
      </w:pPr>
      <w:bookmarkStart w:id="29" w:name="_Toc521592411"/>
      <w:r w:rsidRPr="00676A58">
        <w:rPr>
          <w:rStyle w:val="Ttulo3Car"/>
          <w:lang w:val="es-ES"/>
        </w:rPr>
        <w:t>Concentración de Hemoglobina Corpuscular Media (CHCM)</w:t>
      </w:r>
      <w:bookmarkEnd w:id="29"/>
      <w:r w:rsidRPr="00EE024F">
        <w:rPr>
          <w:rFonts w:ascii="Times New Roman" w:hAnsi="Times New Roman" w:cs="Times New Roman"/>
          <w:b/>
          <w:sz w:val="24"/>
          <w:szCs w:val="24"/>
          <w:lang w:val="es-ES"/>
        </w:rPr>
        <w:t xml:space="preserve">.- </w:t>
      </w:r>
      <w:r w:rsidRPr="00EE024F">
        <w:rPr>
          <w:rFonts w:ascii="Times New Roman" w:hAnsi="Times New Roman" w:cs="Times New Roman"/>
          <w:sz w:val="24"/>
          <w:szCs w:val="24"/>
          <w:lang w:val="es-ES"/>
        </w:rPr>
        <w:t>se refiere a la concentración de hemoglobina comparado con el hematocrito presente de la s</w:t>
      </w:r>
      <w:r w:rsidR="00C81FA1">
        <w:rPr>
          <w:rFonts w:ascii="Times New Roman" w:hAnsi="Times New Roman" w:cs="Times New Roman"/>
          <w:sz w:val="24"/>
          <w:szCs w:val="24"/>
          <w:lang w:val="es-ES"/>
        </w:rPr>
        <w:t xml:space="preserve">angre </w:t>
      </w:r>
      <w:sdt>
        <w:sdtPr>
          <w:rPr>
            <w:rFonts w:ascii="Times New Roman" w:hAnsi="Times New Roman" w:cs="Times New Roman"/>
            <w:sz w:val="24"/>
            <w:szCs w:val="24"/>
          </w:rPr>
          <w:id w:val="86665602"/>
          <w:citation/>
        </w:sdtPr>
        <w:sdtEndPr/>
        <w:sdtContent>
          <w:r w:rsidRPr="00EE024F">
            <w:rPr>
              <w:rFonts w:ascii="Times New Roman" w:hAnsi="Times New Roman" w:cs="Times New Roman"/>
              <w:sz w:val="24"/>
              <w:szCs w:val="24"/>
            </w:rPr>
            <w:fldChar w:fldCharType="begin"/>
          </w:r>
          <w:r w:rsidRPr="00EE024F">
            <w:rPr>
              <w:rFonts w:ascii="Times New Roman" w:hAnsi="Times New Roman" w:cs="Times New Roman"/>
              <w:sz w:val="24"/>
              <w:szCs w:val="24"/>
              <w:lang w:val="es-ES"/>
            </w:rPr>
            <w:instrText xml:space="preserve"> CITATION Att12 \l 3082 </w:instrText>
          </w:r>
          <w:r w:rsidRPr="00EE024F">
            <w:rPr>
              <w:rFonts w:ascii="Times New Roman" w:hAnsi="Times New Roman" w:cs="Times New Roman"/>
              <w:sz w:val="24"/>
              <w:szCs w:val="24"/>
            </w:rPr>
            <w:fldChar w:fldCharType="separate"/>
          </w:r>
          <w:r w:rsidR="004B1696" w:rsidRPr="004B1696">
            <w:rPr>
              <w:rFonts w:ascii="Times New Roman" w:hAnsi="Times New Roman" w:cs="Times New Roman"/>
              <w:noProof/>
              <w:sz w:val="24"/>
              <w:szCs w:val="24"/>
              <w:lang w:val="es-ES"/>
            </w:rPr>
            <w:t>(27)</w:t>
          </w:r>
          <w:r w:rsidRPr="00EE024F">
            <w:rPr>
              <w:rFonts w:ascii="Times New Roman" w:hAnsi="Times New Roman" w:cs="Times New Roman"/>
              <w:sz w:val="24"/>
              <w:szCs w:val="24"/>
            </w:rPr>
            <w:fldChar w:fldCharType="end"/>
          </w:r>
        </w:sdtContent>
      </w:sdt>
      <w:r w:rsidRPr="00EE024F">
        <w:rPr>
          <w:rFonts w:ascii="Times New Roman" w:hAnsi="Times New Roman" w:cs="Times New Roman"/>
          <w:sz w:val="24"/>
          <w:szCs w:val="24"/>
          <w:lang w:val="es-ES"/>
        </w:rPr>
        <w:t xml:space="preserve">. </w:t>
      </w:r>
    </w:p>
    <w:p w:rsidR="001B1F7E" w:rsidRPr="001B1F7E" w:rsidRDefault="001B1F7E" w:rsidP="001B1F7E">
      <w:pPr>
        <w:spacing w:line="360" w:lineRule="auto"/>
        <w:jc w:val="both"/>
        <w:rPr>
          <w:rFonts w:ascii="Times New Roman" w:hAnsi="Times New Roman" w:cs="Times New Roman"/>
          <w:sz w:val="24"/>
          <w:szCs w:val="24"/>
          <w:lang w:val="es-ES"/>
        </w:rPr>
      </w:pPr>
      <w:r>
        <w:rPr>
          <w:rFonts w:ascii="Times New Roman" w:hAnsi="Times New Roman" w:cs="Times New Roman"/>
          <w:b/>
          <w:sz w:val="24"/>
          <w:szCs w:val="24"/>
          <w:lang w:val="es-ES"/>
        </w:rPr>
        <w:t xml:space="preserve">Valores de referencia: </w:t>
      </w:r>
      <w:r>
        <w:rPr>
          <w:rFonts w:ascii="Times New Roman" w:hAnsi="Times New Roman" w:cs="Times New Roman"/>
          <w:sz w:val="24"/>
          <w:szCs w:val="24"/>
          <w:lang w:val="es-ES"/>
        </w:rPr>
        <w:t>32 – 36 g/</w:t>
      </w:r>
      <w:proofErr w:type="spellStart"/>
      <w:r>
        <w:rPr>
          <w:rFonts w:ascii="Times New Roman" w:hAnsi="Times New Roman" w:cs="Times New Roman"/>
          <w:sz w:val="24"/>
          <w:szCs w:val="24"/>
          <w:lang w:val="es-ES"/>
        </w:rPr>
        <w:t>dL</w:t>
      </w:r>
      <w:proofErr w:type="spellEnd"/>
    </w:p>
    <w:p w:rsidR="00A31D99" w:rsidRPr="00A130B6" w:rsidRDefault="00613D6C" w:rsidP="00A31D99">
      <w:pPr>
        <w:spacing w:line="360" w:lineRule="auto"/>
        <w:jc w:val="both"/>
        <w:rPr>
          <w:rFonts w:ascii="Times New Roman" w:hAnsi="Times New Roman" w:cs="Times New Roman"/>
          <w:sz w:val="24"/>
          <w:szCs w:val="24"/>
          <w:lang w:val="es-ES"/>
        </w:rPr>
      </w:pPr>
      <w:r w:rsidRPr="00A130B6">
        <w:rPr>
          <w:rFonts w:ascii="Times New Roman" w:hAnsi="Times New Roman" w:cs="Times New Roman"/>
          <w:sz w:val="24"/>
          <w:szCs w:val="24"/>
          <w:lang w:val="es-ES"/>
        </w:rPr>
        <w:t>Fórmula</w:t>
      </w:r>
      <w:r w:rsidR="00A31D99" w:rsidRPr="00A130B6">
        <w:rPr>
          <w:rFonts w:ascii="Times New Roman" w:hAnsi="Times New Roman" w:cs="Times New Roman"/>
          <w:sz w:val="24"/>
          <w:szCs w:val="24"/>
          <w:lang w:val="es-ES"/>
        </w:rPr>
        <w:t xml:space="preserve"> para el cálculo manual de CHCM.</w:t>
      </w:r>
    </w:p>
    <w:p w:rsidR="00A31D99" w:rsidRPr="00EE024F" w:rsidRDefault="00A31D99" w:rsidP="00A31D99">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CHCM</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Hb</m:t>
              </m:r>
            </m:num>
            <m:den>
              <m:r>
                <m:rPr>
                  <m:sty m:val="p"/>
                </m:rPr>
                <w:rPr>
                  <w:rFonts w:ascii="Cambria Math" w:hAnsi="Cambria Math" w:cs="Times New Roman"/>
                  <w:sz w:val="24"/>
                  <w:szCs w:val="24"/>
                </w:rPr>
                <m:t>HCT</m:t>
              </m:r>
            </m:den>
          </m:f>
          <m:r>
            <w:rPr>
              <w:rFonts w:ascii="Cambria Math" w:hAnsi="Cambria Math" w:cs="Times New Roman"/>
              <w:sz w:val="24"/>
              <w:szCs w:val="24"/>
            </w:rPr>
            <m:t>*100</m:t>
          </m:r>
        </m:oMath>
      </m:oMathPara>
    </w:p>
    <w:p w:rsidR="00A31D99" w:rsidRDefault="006365CE" w:rsidP="00A31D99">
      <w:pPr>
        <w:spacing w:line="360" w:lineRule="auto"/>
        <w:jc w:val="both"/>
        <w:rPr>
          <w:rFonts w:ascii="Times New Roman" w:hAnsi="Times New Roman" w:cs="Times New Roman"/>
          <w:sz w:val="24"/>
          <w:szCs w:val="24"/>
          <w:lang w:val="es-ES"/>
        </w:rPr>
      </w:pPr>
      <w:bookmarkStart w:id="30" w:name="_Toc521592412"/>
      <w:r w:rsidRPr="006365CE">
        <w:rPr>
          <w:rStyle w:val="Ttulo2Car"/>
          <w:b/>
          <w:lang w:val="es-ES"/>
        </w:rPr>
        <w:t>SIDEREMIA</w:t>
      </w:r>
      <w:bookmarkEnd w:id="30"/>
      <w:r w:rsidR="00A31D99" w:rsidRPr="00A31D99">
        <w:rPr>
          <w:rFonts w:ascii="Times New Roman" w:hAnsi="Times New Roman" w:cs="Times New Roman"/>
          <w:b/>
          <w:sz w:val="24"/>
          <w:szCs w:val="24"/>
          <w:lang w:val="es-ES"/>
        </w:rPr>
        <w:t xml:space="preserve">. - </w:t>
      </w:r>
      <w:r w:rsidR="00A31D99" w:rsidRPr="00A31D99">
        <w:rPr>
          <w:rFonts w:ascii="Times New Roman" w:hAnsi="Times New Roman" w:cs="Times New Roman"/>
          <w:sz w:val="24"/>
          <w:szCs w:val="24"/>
          <w:lang w:val="es-ES"/>
        </w:rPr>
        <w:t>También conocido como hierro sérico, si bien es cierto no es considerado como ninguna patología o enfermedad, se la conoce como la prueba o parámetro que evalúa la cantidad de hierro presente en la sangre. Por tal razón la concentración de hierro sérico en la sangre es de un color amarillento y su concentración puede estar más elevada en los hombres que en las mujer</w:t>
      </w:r>
      <w:r w:rsidR="00C81FA1">
        <w:rPr>
          <w:rFonts w:ascii="Times New Roman" w:hAnsi="Times New Roman" w:cs="Times New Roman"/>
          <w:sz w:val="24"/>
          <w:szCs w:val="24"/>
          <w:lang w:val="es-ES"/>
        </w:rPr>
        <w:t>es.</w:t>
      </w:r>
      <w:r w:rsidR="00A31D99" w:rsidRPr="00A31D99">
        <w:rPr>
          <w:rFonts w:ascii="Times New Roman" w:hAnsi="Times New Roman" w:cs="Times New Roman"/>
          <w:sz w:val="24"/>
          <w:szCs w:val="24"/>
          <w:lang w:val="es-ES"/>
        </w:rPr>
        <w:t xml:space="preserve"> Las cantidades de hierro sérico disminuidos se presenta cuando los niveles están por debajo de 30 </w:t>
      </w:r>
      <w:proofErr w:type="spellStart"/>
      <w:r w:rsidR="00A31D99" w:rsidRPr="00A31D99">
        <w:rPr>
          <w:rFonts w:ascii="Times New Roman" w:hAnsi="Times New Roman" w:cs="Times New Roman"/>
          <w:sz w:val="24"/>
          <w:szCs w:val="24"/>
          <w:lang w:val="es-ES"/>
        </w:rPr>
        <w:t>ug</w:t>
      </w:r>
      <w:proofErr w:type="spellEnd"/>
      <w:r w:rsidR="00A31D99" w:rsidRPr="00A31D99">
        <w:rPr>
          <w:rFonts w:ascii="Times New Roman" w:hAnsi="Times New Roman" w:cs="Times New Roman"/>
          <w:sz w:val="24"/>
          <w:szCs w:val="24"/>
          <w:lang w:val="es-ES"/>
        </w:rPr>
        <w:t xml:space="preserve">/Dl la misma que se le conoce como hiposideremia y esta alterada cuando el valor supera los 150 mg/Dl la que refiere a hipersiridemia </w:t>
      </w:r>
      <w:sdt>
        <w:sdtPr>
          <w:rPr>
            <w:rFonts w:ascii="Times New Roman" w:hAnsi="Times New Roman" w:cs="Times New Roman"/>
            <w:sz w:val="24"/>
            <w:szCs w:val="24"/>
          </w:rPr>
          <w:id w:val="-1209414271"/>
          <w:citation/>
        </w:sdtPr>
        <w:sdtEndPr/>
        <w:sdtContent>
          <w:r w:rsidR="00A31D99" w:rsidRPr="00B63E05">
            <w:rPr>
              <w:rFonts w:ascii="Times New Roman" w:hAnsi="Times New Roman" w:cs="Times New Roman"/>
              <w:sz w:val="24"/>
              <w:szCs w:val="24"/>
            </w:rPr>
            <w:fldChar w:fldCharType="begin"/>
          </w:r>
          <w:r w:rsidR="00A31D99" w:rsidRPr="00B63E05">
            <w:rPr>
              <w:rFonts w:ascii="Times New Roman" w:hAnsi="Times New Roman" w:cs="Times New Roman"/>
              <w:sz w:val="24"/>
              <w:szCs w:val="24"/>
              <w:lang w:val="es-ES"/>
            </w:rPr>
            <w:instrText xml:space="preserve"> CITATION Tip11 \l 3082 </w:instrText>
          </w:r>
          <w:r w:rsidR="00A31D99" w:rsidRPr="00B63E05">
            <w:rPr>
              <w:rFonts w:ascii="Times New Roman" w:hAnsi="Times New Roman" w:cs="Times New Roman"/>
              <w:sz w:val="24"/>
              <w:szCs w:val="24"/>
            </w:rPr>
            <w:fldChar w:fldCharType="separate"/>
          </w:r>
          <w:r w:rsidR="004B1696" w:rsidRPr="004B1696">
            <w:rPr>
              <w:rFonts w:ascii="Times New Roman" w:hAnsi="Times New Roman" w:cs="Times New Roman"/>
              <w:noProof/>
              <w:sz w:val="24"/>
              <w:szCs w:val="24"/>
              <w:lang w:val="es-ES"/>
            </w:rPr>
            <w:t>(28)</w:t>
          </w:r>
          <w:r w:rsidR="00A31D99" w:rsidRPr="00B63E05">
            <w:rPr>
              <w:rFonts w:ascii="Times New Roman" w:hAnsi="Times New Roman" w:cs="Times New Roman"/>
              <w:sz w:val="24"/>
              <w:szCs w:val="24"/>
            </w:rPr>
            <w:fldChar w:fldCharType="end"/>
          </w:r>
        </w:sdtContent>
      </w:sdt>
      <w:r w:rsidR="00A31D99" w:rsidRPr="00A31D99">
        <w:rPr>
          <w:rFonts w:ascii="Times New Roman" w:hAnsi="Times New Roman" w:cs="Times New Roman"/>
          <w:sz w:val="24"/>
          <w:szCs w:val="24"/>
          <w:lang w:val="es-ES"/>
        </w:rPr>
        <w:t>.</w:t>
      </w:r>
    </w:p>
    <w:p w:rsidR="001B1F7E" w:rsidRDefault="001B1F7E" w:rsidP="001B1F7E">
      <w:pPr>
        <w:spacing w:line="360" w:lineRule="auto"/>
        <w:jc w:val="both"/>
        <w:rPr>
          <w:rFonts w:ascii="Times New Roman" w:hAnsi="Times New Roman" w:cs="Times New Roman"/>
          <w:sz w:val="24"/>
          <w:szCs w:val="24"/>
          <w:lang w:val="es-ES"/>
        </w:rPr>
      </w:pPr>
      <w:r>
        <w:rPr>
          <w:rFonts w:ascii="Times New Roman" w:hAnsi="Times New Roman" w:cs="Times New Roman"/>
          <w:b/>
          <w:sz w:val="24"/>
          <w:szCs w:val="24"/>
          <w:lang w:val="es-ES"/>
        </w:rPr>
        <w:t xml:space="preserve">Valores de referencia: </w:t>
      </w:r>
      <w:r>
        <w:rPr>
          <w:rFonts w:ascii="Times New Roman" w:hAnsi="Times New Roman" w:cs="Times New Roman"/>
          <w:sz w:val="24"/>
          <w:szCs w:val="24"/>
          <w:lang w:val="es-ES"/>
        </w:rPr>
        <w:t xml:space="preserve">6 – 35 </w:t>
      </w:r>
      <w:proofErr w:type="spellStart"/>
      <w:r>
        <w:rPr>
          <w:rFonts w:ascii="Times New Roman" w:hAnsi="Times New Roman" w:cs="Times New Roman"/>
          <w:sz w:val="24"/>
          <w:szCs w:val="24"/>
          <w:lang w:val="es-ES"/>
        </w:rPr>
        <w:t>umol</w:t>
      </w:r>
      <w:proofErr w:type="spellEnd"/>
      <w:r>
        <w:rPr>
          <w:rFonts w:ascii="Times New Roman" w:hAnsi="Times New Roman" w:cs="Times New Roman"/>
          <w:sz w:val="24"/>
          <w:szCs w:val="24"/>
          <w:lang w:val="es-ES"/>
        </w:rPr>
        <w:t>/L</w:t>
      </w:r>
    </w:p>
    <w:p w:rsidR="00C81FA1" w:rsidRDefault="00C81FA1" w:rsidP="001B1F7E">
      <w:pPr>
        <w:spacing w:line="360" w:lineRule="auto"/>
        <w:jc w:val="both"/>
        <w:rPr>
          <w:rFonts w:ascii="Times New Roman" w:hAnsi="Times New Roman" w:cs="Times New Roman"/>
          <w:sz w:val="24"/>
          <w:szCs w:val="24"/>
          <w:lang w:val="es-ES"/>
        </w:rPr>
      </w:pPr>
    </w:p>
    <w:p w:rsidR="00C81FA1" w:rsidRPr="001B1F7E" w:rsidRDefault="00C81FA1" w:rsidP="001B1F7E">
      <w:pPr>
        <w:spacing w:line="360" w:lineRule="auto"/>
        <w:jc w:val="both"/>
        <w:rPr>
          <w:rFonts w:ascii="Times New Roman" w:hAnsi="Times New Roman" w:cs="Times New Roman"/>
          <w:sz w:val="24"/>
          <w:szCs w:val="24"/>
          <w:lang w:val="es-ES"/>
        </w:rPr>
      </w:pPr>
    </w:p>
    <w:p w:rsidR="003055CD" w:rsidRDefault="00C25DBD" w:rsidP="00984211">
      <w:pPr>
        <w:pStyle w:val="Ttulo1"/>
      </w:pPr>
      <w:bookmarkStart w:id="31" w:name="_Toc521592413"/>
      <w:r>
        <w:lastRenderedPageBreak/>
        <w:t>METODOLOGIA DE LA INVESTIGACION</w:t>
      </w:r>
      <w:bookmarkEnd w:id="31"/>
    </w:p>
    <w:p w:rsidR="00C25DBD" w:rsidRPr="006365CE" w:rsidRDefault="00C25DBD" w:rsidP="006365CE">
      <w:pPr>
        <w:pStyle w:val="Ttulo2"/>
        <w:spacing w:line="360" w:lineRule="auto"/>
        <w:rPr>
          <w:b/>
          <w:lang w:val="es-ES"/>
        </w:rPr>
      </w:pPr>
      <w:bookmarkStart w:id="32" w:name="_Toc521592414"/>
      <w:r w:rsidRPr="006365CE">
        <w:rPr>
          <w:b/>
          <w:lang w:val="es-ES"/>
        </w:rPr>
        <w:t>Diseño de la Investigación</w:t>
      </w:r>
      <w:bookmarkEnd w:id="32"/>
      <w:r w:rsidRPr="006365CE">
        <w:rPr>
          <w:b/>
          <w:lang w:val="es-ES"/>
        </w:rPr>
        <w:t xml:space="preserve"> </w:t>
      </w:r>
    </w:p>
    <w:p w:rsidR="00890A02" w:rsidRPr="00890A02" w:rsidRDefault="00890A02" w:rsidP="00890A02">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El presente proyecto de investigación e</w:t>
      </w:r>
      <w:r w:rsidRPr="00890A02">
        <w:rPr>
          <w:rFonts w:ascii="Times New Roman" w:hAnsi="Times New Roman" w:cs="Times New Roman"/>
          <w:sz w:val="24"/>
          <w:szCs w:val="24"/>
          <w:lang w:val="es-ES"/>
        </w:rPr>
        <w:t>s de tipo transversa</w:t>
      </w:r>
      <w:r w:rsidR="00BB4480">
        <w:rPr>
          <w:rFonts w:ascii="Times New Roman" w:hAnsi="Times New Roman" w:cs="Times New Roman"/>
          <w:sz w:val="24"/>
          <w:szCs w:val="24"/>
          <w:lang w:val="es-ES"/>
        </w:rPr>
        <w:t>l.</w:t>
      </w:r>
    </w:p>
    <w:p w:rsidR="00890A02" w:rsidRPr="00890A02" w:rsidRDefault="00890A02" w:rsidP="00890A02">
      <w:pPr>
        <w:spacing w:line="360" w:lineRule="auto"/>
        <w:jc w:val="both"/>
        <w:rPr>
          <w:rFonts w:ascii="Times New Roman" w:hAnsi="Times New Roman" w:cs="Times New Roman"/>
          <w:sz w:val="24"/>
          <w:szCs w:val="24"/>
          <w:lang w:val="es-ES"/>
        </w:rPr>
      </w:pPr>
      <w:r w:rsidRPr="00890A02">
        <w:rPr>
          <w:rFonts w:ascii="Times New Roman" w:hAnsi="Times New Roman" w:cs="Times New Roman"/>
          <w:sz w:val="24"/>
          <w:szCs w:val="24"/>
          <w:lang w:val="es-ES"/>
        </w:rPr>
        <w:t>Transversal o transaccional porque su característica es la recolección de datos en un solo momento, y en estancia única, su objetivo es describir variables y relacionar las pruebas de laboratorio necesarias para la determi</w:t>
      </w:r>
      <w:r>
        <w:rPr>
          <w:rFonts w:ascii="Times New Roman" w:hAnsi="Times New Roman" w:cs="Times New Roman"/>
          <w:sz w:val="24"/>
          <w:szCs w:val="24"/>
          <w:lang w:val="es-ES"/>
        </w:rPr>
        <w:t xml:space="preserve">nación de la anemia ferropénica esencialmente los valores de sideremia e índices eritrocitarios que son en los que se encuentra basada la presente investigación. </w:t>
      </w:r>
    </w:p>
    <w:p w:rsidR="00890A02" w:rsidRPr="006365CE" w:rsidRDefault="00890A02" w:rsidP="006365CE">
      <w:pPr>
        <w:pStyle w:val="Ttulo2"/>
        <w:spacing w:line="360" w:lineRule="auto"/>
        <w:rPr>
          <w:b/>
          <w:lang w:val="es-ES"/>
        </w:rPr>
      </w:pPr>
      <w:bookmarkStart w:id="33" w:name="_Toc521592415"/>
      <w:r w:rsidRPr="006365CE">
        <w:rPr>
          <w:b/>
          <w:lang w:val="es-ES"/>
        </w:rPr>
        <w:t>Tipo de la investigación</w:t>
      </w:r>
      <w:bookmarkEnd w:id="33"/>
      <w:r w:rsidRPr="006365CE">
        <w:rPr>
          <w:b/>
          <w:lang w:val="es-ES"/>
        </w:rPr>
        <w:t xml:space="preserve"> </w:t>
      </w:r>
    </w:p>
    <w:p w:rsidR="00EC7825" w:rsidRPr="00EC7825" w:rsidRDefault="00861367" w:rsidP="00EC7825">
      <w:pPr>
        <w:spacing w:line="360" w:lineRule="auto"/>
        <w:jc w:val="both"/>
        <w:rPr>
          <w:rFonts w:ascii="Times New Roman" w:hAnsi="Times New Roman" w:cs="Times New Roman"/>
          <w:sz w:val="24"/>
          <w:szCs w:val="24"/>
          <w:lang w:val="es-ES"/>
        </w:rPr>
      </w:pPr>
      <w:r>
        <w:rPr>
          <w:rFonts w:ascii="Times New Roman" w:hAnsi="Times New Roman" w:cs="Times New Roman"/>
          <w:sz w:val="24"/>
          <w:lang w:val="es-ES"/>
        </w:rPr>
        <w:t>El presente proyecto es</w:t>
      </w:r>
      <w:r w:rsidR="00EC7825">
        <w:rPr>
          <w:rFonts w:ascii="Times New Roman" w:hAnsi="Times New Roman" w:cs="Times New Roman"/>
          <w:sz w:val="24"/>
          <w:lang w:val="es-ES"/>
        </w:rPr>
        <w:t xml:space="preserve"> de tipo m</w:t>
      </w:r>
      <w:r>
        <w:rPr>
          <w:rFonts w:ascii="Times New Roman" w:hAnsi="Times New Roman" w:cs="Times New Roman"/>
          <w:sz w:val="24"/>
          <w:lang w:val="es-ES"/>
        </w:rPr>
        <w:t>ixto ya que se manejó</w:t>
      </w:r>
      <w:r w:rsidR="00EC7825">
        <w:rPr>
          <w:rFonts w:ascii="Times New Roman" w:hAnsi="Times New Roman" w:cs="Times New Roman"/>
          <w:sz w:val="24"/>
          <w:lang w:val="es-ES"/>
        </w:rPr>
        <w:t xml:space="preserve"> características cualitativas y cuantitativas </w:t>
      </w:r>
      <w:r w:rsidR="00EC7825" w:rsidRPr="00EC7825">
        <w:rPr>
          <w:rFonts w:ascii="Times New Roman" w:hAnsi="Times New Roman" w:cs="Times New Roman"/>
          <w:sz w:val="24"/>
          <w:szCs w:val="24"/>
          <w:lang w:val="es-ES"/>
        </w:rPr>
        <w:t>de las variables en uso para la obtención de datos proporcionados mediante la aplicación de técnicas y métodos para interpretar los valores de sideremia e índices eritrocitarios como ayuda diagnostica en la anemia ferropénica de pacientes que acudieron al HGDA.</w:t>
      </w:r>
    </w:p>
    <w:p w:rsidR="00890A02" w:rsidRDefault="00EC7825" w:rsidP="00DB5CDF">
      <w:pPr>
        <w:spacing w:line="360" w:lineRule="auto"/>
        <w:jc w:val="both"/>
        <w:rPr>
          <w:rFonts w:ascii="Times New Roman" w:hAnsi="Times New Roman" w:cs="Times New Roman"/>
          <w:sz w:val="24"/>
          <w:lang w:val="es-ES"/>
        </w:rPr>
      </w:pPr>
      <w:r>
        <w:rPr>
          <w:rFonts w:ascii="Times New Roman" w:hAnsi="Times New Roman" w:cs="Times New Roman"/>
          <w:sz w:val="24"/>
          <w:lang w:val="es-ES"/>
        </w:rPr>
        <w:t>De tip</w:t>
      </w:r>
      <w:r w:rsidR="00861367">
        <w:rPr>
          <w:rFonts w:ascii="Times New Roman" w:hAnsi="Times New Roman" w:cs="Times New Roman"/>
          <w:sz w:val="24"/>
          <w:lang w:val="es-ES"/>
        </w:rPr>
        <w:t>o cualitativo porque se recopiló</w:t>
      </w:r>
      <w:r>
        <w:rPr>
          <w:rFonts w:ascii="Times New Roman" w:hAnsi="Times New Roman" w:cs="Times New Roman"/>
          <w:sz w:val="24"/>
          <w:lang w:val="es-ES"/>
        </w:rPr>
        <w:t xml:space="preserve"> información para que pueda ser revisada y </w:t>
      </w:r>
      <w:r w:rsidR="00F43914">
        <w:rPr>
          <w:rFonts w:ascii="Times New Roman" w:hAnsi="Times New Roman" w:cs="Times New Roman"/>
          <w:sz w:val="24"/>
          <w:lang w:val="es-ES"/>
        </w:rPr>
        <w:t>así</w:t>
      </w:r>
      <w:r>
        <w:rPr>
          <w:rFonts w:ascii="Times New Roman" w:hAnsi="Times New Roman" w:cs="Times New Roman"/>
          <w:sz w:val="24"/>
          <w:lang w:val="es-ES"/>
        </w:rPr>
        <w:t xml:space="preserve"> poder seleccionar la </w:t>
      </w:r>
      <w:r w:rsidR="00F43914">
        <w:rPr>
          <w:rFonts w:ascii="Times New Roman" w:hAnsi="Times New Roman" w:cs="Times New Roman"/>
          <w:sz w:val="24"/>
          <w:lang w:val="es-ES"/>
        </w:rPr>
        <w:t>adecuada</w:t>
      </w:r>
      <w:r>
        <w:rPr>
          <w:rFonts w:ascii="Times New Roman" w:hAnsi="Times New Roman" w:cs="Times New Roman"/>
          <w:sz w:val="24"/>
          <w:lang w:val="es-ES"/>
        </w:rPr>
        <w:t xml:space="preserve"> y sobre todo</w:t>
      </w:r>
      <w:r w:rsidR="00861367">
        <w:rPr>
          <w:rFonts w:ascii="Times New Roman" w:hAnsi="Times New Roman" w:cs="Times New Roman"/>
          <w:sz w:val="24"/>
          <w:lang w:val="es-ES"/>
        </w:rPr>
        <w:t xml:space="preserve"> analizada</w:t>
      </w:r>
      <w:r w:rsidR="00882E72">
        <w:rPr>
          <w:rFonts w:ascii="Times New Roman" w:hAnsi="Times New Roman" w:cs="Times New Roman"/>
          <w:sz w:val="24"/>
          <w:lang w:val="es-ES"/>
        </w:rPr>
        <w:t xml:space="preserve"> por</w:t>
      </w:r>
      <w:r w:rsidR="00861367">
        <w:rPr>
          <w:rFonts w:ascii="Times New Roman" w:hAnsi="Times New Roman" w:cs="Times New Roman"/>
          <w:sz w:val="24"/>
          <w:lang w:val="es-ES"/>
        </w:rPr>
        <w:t xml:space="preserve"> todo lo recopilado en base a</w:t>
      </w:r>
      <w:r>
        <w:rPr>
          <w:rFonts w:ascii="Times New Roman" w:hAnsi="Times New Roman" w:cs="Times New Roman"/>
          <w:sz w:val="24"/>
          <w:lang w:val="es-ES"/>
        </w:rPr>
        <w:t xml:space="preserve"> libros, artículos científicos, documentos de medios que garantizan su autenticidad y que brinde una investigación de excelencia.</w:t>
      </w:r>
    </w:p>
    <w:p w:rsidR="00EC7825" w:rsidRDefault="00EC7825" w:rsidP="00DB5CDF">
      <w:pPr>
        <w:spacing w:line="360" w:lineRule="auto"/>
        <w:jc w:val="both"/>
        <w:rPr>
          <w:rFonts w:ascii="Times New Roman" w:hAnsi="Times New Roman" w:cs="Times New Roman"/>
          <w:sz w:val="24"/>
          <w:lang w:val="es-ES"/>
        </w:rPr>
      </w:pPr>
      <w:r>
        <w:rPr>
          <w:rFonts w:ascii="Times New Roman" w:hAnsi="Times New Roman" w:cs="Times New Roman"/>
          <w:sz w:val="24"/>
          <w:lang w:val="es-ES"/>
        </w:rPr>
        <w:t>D</w:t>
      </w:r>
      <w:r w:rsidR="00882E72">
        <w:rPr>
          <w:rFonts w:ascii="Times New Roman" w:hAnsi="Times New Roman" w:cs="Times New Roman"/>
          <w:sz w:val="24"/>
          <w:lang w:val="es-ES"/>
        </w:rPr>
        <w:t>e tipo cuantitativo ya que partió</w:t>
      </w:r>
      <w:r>
        <w:rPr>
          <w:rFonts w:ascii="Times New Roman" w:hAnsi="Times New Roman" w:cs="Times New Roman"/>
          <w:sz w:val="24"/>
          <w:lang w:val="es-ES"/>
        </w:rPr>
        <w:t xml:space="preserve"> del análisis </w:t>
      </w:r>
      <w:r w:rsidR="00F43914">
        <w:rPr>
          <w:rFonts w:ascii="Times New Roman" w:hAnsi="Times New Roman" w:cs="Times New Roman"/>
          <w:sz w:val="24"/>
          <w:lang w:val="es-ES"/>
        </w:rPr>
        <w:t>exhausto</w:t>
      </w:r>
      <w:r w:rsidR="00861367">
        <w:rPr>
          <w:rFonts w:ascii="Times New Roman" w:hAnsi="Times New Roman" w:cs="Times New Roman"/>
          <w:sz w:val="24"/>
          <w:lang w:val="es-ES"/>
        </w:rPr>
        <w:t xml:space="preserve"> que se realizó</w:t>
      </w:r>
      <w:r>
        <w:rPr>
          <w:rFonts w:ascii="Times New Roman" w:hAnsi="Times New Roman" w:cs="Times New Roman"/>
          <w:sz w:val="24"/>
          <w:lang w:val="es-ES"/>
        </w:rPr>
        <w:t xml:space="preserve"> de la población tomada para </w:t>
      </w:r>
      <w:r w:rsidR="00F43914">
        <w:rPr>
          <w:rFonts w:ascii="Times New Roman" w:hAnsi="Times New Roman" w:cs="Times New Roman"/>
          <w:sz w:val="24"/>
          <w:lang w:val="es-ES"/>
        </w:rPr>
        <w:t>estudio</w:t>
      </w:r>
      <w:r>
        <w:rPr>
          <w:rFonts w:ascii="Times New Roman" w:hAnsi="Times New Roman" w:cs="Times New Roman"/>
          <w:sz w:val="24"/>
          <w:lang w:val="es-ES"/>
        </w:rPr>
        <w:t>, establecie</w:t>
      </w:r>
      <w:r w:rsidR="00F342B8">
        <w:rPr>
          <w:rFonts w:ascii="Times New Roman" w:hAnsi="Times New Roman" w:cs="Times New Roman"/>
          <w:sz w:val="24"/>
          <w:lang w:val="es-ES"/>
        </w:rPr>
        <w:t>ndo los valores de VCM; HCM; CHC</w:t>
      </w:r>
      <w:r>
        <w:rPr>
          <w:rFonts w:ascii="Times New Roman" w:hAnsi="Times New Roman" w:cs="Times New Roman"/>
          <w:sz w:val="24"/>
          <w:lang w:val="es-ES"/>
        </w:rPr>
        <w:t xml:space="preserve">M y sideremia como ayuda en el </w:t>
      </w:r>
      <w:r w:rsidR="00F43914">
        <w:rPr>
          <w:rFonts w:ascii="Times New Roman" w:hAnsi="Times New Roman" w:cs="Times New Roman"/>
          <w:sz w:val="24"/>
          <w:lang w:val="es-ES"/>
        </w:rPr>
        <w:t>diagnóstico</w:t>
      </w:r>
      <w:r>
        <w:rPr>
          <w:rFonts w:ascii="Times New Roman" w:hAnsi="Times New Roman" w:cs="Times New Roman"/>
          <w:sz w:val="24"/>
          <w:lang w:val="es-ES"/>
        </w:rPr>
        <w:t xml:space="preserve"> de anemia ferropénica. </w:t>
      </w:r>
    </w:p>
    <w:p w:rsidR="00F43914" w:rsidRPr="006365CE" w:rsidRDefault="00F43914" w:rsidP="006365CE">
      <w:pPr>
        <w:pStyle w:val="Ttulo2"/>
        <w:spacing w:line="360" w:lineRule="auto"/>
        <w:rPr>
          <w:b/>
          <w:lang w:val="es-ES"/>
        </w:rPr>
      </w:pPr>
      <w:bookmarkStart w:id="34" w:name="_Toc521592416"/>
      <w:r w:rsidRPr="006365CE">
        <w:rPr>
          <w:b/>
          <w:lang w:val="es-ES"/>
        </w:rPr>
        <w:t>Población</w:t>
      </w:r>
      <w:bookmarkEnd w:id="34"/>
    </w:p>
    <w:p w:rsidR="001744E7" w:rsidRPr="001744E7" w:rsidRDefault="001744E7" w:rsidP="00DB5CDF">
      <w:pPr>
        <w:spacing w:line="360" w:lineRule="auto"/>
        <w:jc w:val="both"/>
        <w:rPr>
          <w:rFonts w:ascii="Times New Roman" w:hAnsi="Times New Roman" w:cs="Times New Roman"/>
          <w:sz w:val="24"/>
          <w:lang w:val="es-ES"/>
        </w:rPr>
      </w:pPr>
      <w:r>
        <w:rPr>
          <w:rFonts w:ascii="Times New Roman" w:hAnsi="Times New Roman" w:cs="Times New Roman"/>
          <w:sz w:val="24"/>
          <w:lang w:val="es-ES"/>
        </w:rPr>
        <w:t>En la presen</w:t>
      </w:r>
      <w:r w:rsidR="00861367">
        <w:rPr>
          <w:rFonts w:ascii="Times New Roman" w:hAnsi="Times New Roman" w:cs="Times New Roman"/>
          <w:sz w:val="24"/>
          <w:lang w:val="es-ES"/>
        </w:rPr>
        <w:t>te investigación la población tuvo</w:t>
      </w:r>
      <w:r w:rsidR="00763C4A">
        <w:rPr>
          <w:rFonts w:ascii="Times New Roman" w:hAnsi="Times New Roman" w:cs="Times New Roman"/>
          <w:sz w:val="24"/>
          <w:lang w:val="es-ES"/>
        </w:rPr>
        <w:t xml:space="preserve"> un total de 221</w:t>
      </w:r>
      <w:r>
        <w:rPr>
          <w:rFonts w:ascii="Times New Roman" w:hAnsi="Times New Roman" w:cs="Times New Roman"/>
          <w:sz w:val="24"/>
          <w:lang w:val="es-ES"/>
        </w:rPr>
        <w:t xml:space="preserve"> pacientes atendidos durante el período mayo 2017 – junio 2018 en el Hospital General Docente Ambato.</w:t>
      </w:r>
    </w:p>
    <w:p w:rsidR="004F0F3F" w:rsidRPr="006365CE" w:rsidRDefault="004F0F3F" w:rsidP="006365CE">
      <w:pPr>
        <w:pStyle w:val="Ttulo2"/>
        <w:spacing w:line="360" w:lineRule="auto"/>
        <w:rPr>
          <w:b/>
          <w:lang w:val="es-ES"/>
        </w:rPr>
      </w:pPr>
      <w:bookmarkStart w:id="35" w:name="_Toc521592417"/>
      <w:r w:rsidRPr="006365CE">
        <w:rPr>
          <w:b/>
          <w:lang w:val="es-ES"/>
        </w:rPr>
        <w:t>Muestra</w:t>
      </w:r>
      <w:bookmarkEnd w:id="35"/>
    </w:p>
    <w:p w:rsidR="004F3164" w:rsidRDefault="004F3164" w:rsidP="00DB5CDF">
      <w:pPr>
        <w:spacing w:line="360" w:lineRule="auto"/>
        <w:jc w:val="both"/>
        <w:rPr>
          <w:rFonts w:ascii="Times New Roman" w:hAnsi="Times New Roman" w:cs="Times New Roman"/>
          <w:sz w:val="24"/>
          <w:lang w:val="es-ES"/>
        </w:rPr>
      </w:pPr>
      <w:r>
        <w:rPr>
          <w:rFonts w:ascii="Times New Roman" w:hAnsi="Times New Roman" w:cs="Times New Roman"/>
          <w:sz w:val="24"/>
          <w:lang w:val="es-ES"/>
        </w:rPr>
        <w:t xml:space="preserve">Se seleccionó </w:t>
      </w:r>
      <w:r w:rsidR="00323D96">
        <w:rPr>
          <w:rFonts w:ascii="Times New Roman" w:hAnsi="Times New Roman" w:cs="Times New Roman"/>
          <w:sz w:val="24"/>
          <w:lang w:val="es-ES"/>
        </w:rPr>
        <w:t>una muestra no pro</w:t>
      </w:r>
      <w:r w:rsidR="00763C4A">
        <w:rPr>
          <w:rFonts w:ascii="Times New Roman" w:hAnsi="Times New Roman" w:cs="Times New Roman"/>
          <w:sz w:val="24"/>
          <w:lang w:val="es-ES"/>
        </w:rPr>
        <w:t xml:space="preserve">babilística porque se </w:t>
      </w:r>
      <w:r w:rsidR="00C42859">
        <w:rPr>
          <w:rFonts w:ascii="Times New Roman" w:hAnsi="Times New Roman" w:cs="Times New Roman"/>
          <w:sz w:val="24"/>
          <w:lang w:val="es-ES"/>
        </w:rPr>
        <w:t>tomó</w:t>
      </w:r>
      <w:r w:rsidR="00323D96">
        <w:rPr>
          <w:rFonts w:ascii="Times New Roman" w:hAnsi="Times New Roman" w:cs="Times New Roman"/>
          <w:sz w:val="24"/>
          <w:lang w:val="es-ES"/>
        </w:rPr>
        <w:t xml:space="preserve"> de</w:t>
      </w:r>
      <w:r w:rsidR="00861367">
        <w:rPr>
          <w:rFonts w:ascii="Times New Roman" w:hAnsi="Times New Roman" w:cs="Times New Roman"/>
          <w:sz w:val="24"/>
          <w:lang w:val="es-ES"/>
        </w:rPr>
        <w:t xml:space="preserve"> pacientes que presentaron</w:t>
      </w:r>
      <w:r w:rsidR="00323D96">
        <w:rPr>
          <w:rFonts w:ascii="Times New Roman" w:hAnsi="Times New Roman" w:cs="Times New Roman"/>
          <w:sz w:val="24"/>
          <w:lang w:val="es-ES"/>
        </w:rPr>
        <w:t xml:space="preserve"> valores alterados con resultados característicos de anemia ferropénica </w:t>
      </w:r>
      <w:r>
        <w:rPr>
          <w:rFonts w:ascii="Times New Roman" w:hAnsi="Times New Roman" w:cs="Times New Roman"/>
          <w:sz w:val="24"/>
          <w:lang w:val="es-ES"/>
        </w:rPr>
        <w:t>los cuales fueron elegidos aplicando criterios de inclusión y exclusión.</w:t>
      </w:r>
    </w:p>
    <w:p w:rsidR="004F3164" w:rsidRDefault="004F3164" w:rsidP="00DB5CDF">
      <w:pPr>
        <w:spacing w:line="360" w:lineRule="auto"/>
        <w:jc w:val="both"/>
        <w:rPr>
          <w:rFonts w:ascii="Times New Roman" w:hAnsi="Times New Roman" w:cs="Times New Roman"/>
          <w:sz w:val="24"/>
          <w:lang w:val="es-ES"/>
        </w:rPr>
      </w:pPr>
      <w:r>
        <w:rPr>
          <w:rFonts w:ascii="Times New Roman" w:hAnsi="Times New Roman" w:cs="Times New Roman"/>
          <w:sz w:val="24"/>
          <w:lang w:val="es-ES"/>
        </w:rPr>
        <w:lastRenderedPageBreak/>
        <w:t xml:space="preserve">1.- Criterios de exclusión. </w:t>
      </w:r>
      <w:r w:rsidR="00B46865">
        <w:rPr>
          <w:rFonts w:ascii="Times New Roman" w:hAnsi="Times New Roman" w:cs="Times New Roman"/>
          <w:sz w:val="24"/>
          <w:lang w:val="es-ES"/>
        </w:rPr>
        <w:t>–</w:t>
      </w:r>
      <w:r>
        <w:rPr>
          <w:rFonts w:ascii="Times New Roman" w:hAnsi="Times New Roman" w:cs="Times New Roman"/>
          <w:sz w:val="24"/>
          <w:lang w:val="es-ES"/>
        </w:rPr>
        <w:t xml:space="preserve"> </w:t>
      </w:r>
      <w:r w:rsidR="00B46865">
        <w:rPr>
          <w:rFonts w:ascii="Times New Roman" w:hAnsi="Times New Roman" w:cs="Times New Roman"/>
          <w:sz w:val="24"/>
          <w:lang w:val="es-ES"/>
        </w:rPr>
        <w:t>Se excluyó a 130 p</w:t>
      </w:r>
      <w:r>
        <w:rPr>
          <w:rFonts w:ascii="Times New Roman" w:hAnsi="Times New Roman" w:cs="Times New Roman"/>
          <w:sz w:val="24"/>
          <w:lang w:val="es-ES"/>
        </w:rPr>
        <w:t>acientes que en los result</w:t>
      </w:r>
      <w:r w:rsidR="00B46865">
        <w:rPr>
          <w:rFonts w:ascii="Times New Roman" w:hAnsi="Times New Roman" w:cs="Times New Roman"/>
          <w:sz w:val="24"/>
          <w:lang w:val="es-ES"/>
        </w:rPr>
        <w:t>ados de laboratorio se encontró</w:t>
      </w:r>
      <w:r>
        <w:rPr>
          <w:rFonts w:ascii="Times New Roman" w:hAnsi="Times New Roman" w:cs="Times New Roman"/>
          <w:sz w:val="24"/>
          <w:lang w:val="es-ES"/>
        </w:rPr>
        <w:t xml:space="preserve"> dentro de los parámetros normales en base a los analitos a considerar para determinar una anemia ferropénica.</w:t>
      </w:r>
    </w:p>
    <w:p w:rsidR="004F3164" w:rsidRPr="004F3164" w:rsidRDefault="004F3164" w:rsidP="00DB5CDF">
      <w:pPr>
        <w:spacing w:line="360" w:lineRule="auto"/>
        <w:jc w:val="both"/>
        <w:rPr>
          <w:rFonts w:ascii="Times New Roman" w:hAnsi="Times New Roman" w:cs="Times New Roman"/>
          <w:sz w:val="24"/>
          <w:lang w:val="es-ES"/>
        </w:rPr>
      </w:pPr>
      <w:r>
        <w:rPr>
          <w:rFonts w:ascii="Times New Roman" w:hAnsi="Times New Roman" w:cs="Times New Roman"/>
          <w:sz w:val="24"/>
          <w:lang w:val="es-ES"/>
        </w:rPr>
        <w:t xml:space="preserve">2.- Criterios de inclusión. – </w:t>
      </w:r>
      <w:r w:rsidR="00B46865">
        <w:rPr>
          <w:rFonts w:ascii="Times New Roman" w:hAnsi="Times New Roman" w:cs="Times New Roman"/>
          <w:sz w:val="24"/>
          <w:lang w:val="es-ES"/>
        </w:rPr>
        <w:t>Se consideró a 91 p</w:t>
      </w:r>
      <w:r>
        <w:rPr>
          <w:rFonts w:ascii="Times New Roman" w:hAnsi="Times New Roman" w:cs="Times New Roman"/>
          <w:sz w:val="24"/>
          <w:lang w:val="es-ES"/>
        </w:rPr>
        <w:t>acientes</w:t>
      </w:r>
      <w:r w:rsidR="00B46865">
        <w:rPr>
          <w:rFonts w:ascii="Times New Roman" w:hAnsi="Times New Roman" w:cs="Times New Roman"/>
          <w:sz w:val="24"/>
          <w:lang w:val="es-ES"/>
        </w:rPr>
        <w:t>,</w:t>
      </w:r>
      <w:r>
        <w:rPr>
          <w:rFonts w:ascii="Times New Roman" w:hAnsi="Times New Roman" w:cs="Times New Roman"/>
          <w:sz w:val="24"/>
          <w:lang w:val="es-ES"/>
        </w:rPr>
        <w:t xml:space="preserve"> que en los resultados de laboratorio </w:t>
      </w:r>
      <w:r w:rsidR="00B46865">
        <w:rPr>
          <w:rFonts w:ascii="Times New Roman" w:hAnsi="Times New Roman" w:cs="Times New Roman"/>
          <w:sz w:val="24"/>
          <w:lang w:val="es-ES"/>
        </w:rPr>
        <w:t>presentaron</w:t>
      </w:r>
      <w:r w:rsidR="00D75BBE">
        <w:rPr>
          <w:rFonts w:ascii="Times New Roman" w:hAnsi="Times New Roman" w:cs="Times New Roman"/>
          <w:sz w:val="24"/>
          <w:lang w:val="es-ES"/>
        </w:rPr>
        <w:t xml:space="preserve"> resultados</w:t>
      </w:r>
      <w:r>
        <w:rPr>
          <w:rFonts w:ascii="Times New Roman" w:hAnsi="Times New Roman" w:cs="Times New Roman"/>
          <w:sz w:val="24"/>
          <w:lang w:val="es-ES"/>
        </w:rPr>
        <w:t xml:space="preserve"> alterados y que indican una presencia de anemia ferropénica en los analitos tomados en cuenta para la investigación. </w:t>
      </w:r>
    </w:p>
    <w:p w:rsidR="004F0F3F" w:rsidRPr="006365CE" w:rsidRDefault="004F0F3F" w:rsidP="006365CE">
      <w:pPr>
        <w:pStyle w:val="Ttulo2"/>
        <w:spacing w:line="360" w:lineRule="auto"/>
        <w:rPr>
          <w:b/>
          <w:lang w:val="es-ES"/>
        </w:rPr>
      </w:pPr>
      <w:bookmarkStart w:id="36" w:name="_Toc521592418"/>
      <w:r w:rsidRPr="006365CE">
        <w:rPr>
          <w:b/>
          <w:lang w:val="es-ES"/>
        </w:rPr>
        <w:t>Instrumentos de la Investigación</w:t>
      </w:r>
      <w:bookmarkEnd w:id="36"/>
    </w:p>
    <w:p w:rsidR="00860E3C" w:rsidRPr="00860E3C" w:rsidRDefault="00860E3C" w:rsidP="00860E3C">
      <w:pPr>
        <w:spacing w:after="200" w:line="360" w:lineRule="auto"/>
        <w:jc w:val="both"/>
        <w:rPr>
          <w:rFonts w:ascii="Times New Roman" w:hAnsi="Times New Roman" w:cs="Times New Roman"/>
          <w:b/>
          <w:sz w:val="24"/>
          <w:szCs w:val="24"/>
          <w:lang w:val="es-ES"/>
        </w:rPr>
      </w:pPr>
      <w:r w:rsidRPr="00860E3C">
        <w:rPr>
          <w:rFonts w:ascii="Times New Roman" w:hAnsi="Times New Roman" w:cs="Times New Roman"/>
          <w:sz w:val="24"/>
          <w:szCs w:val="24"/>
          <w:lang w:val="es-ES"/>
        </w:rPr>
        <w:t>Sistema</w:t>
      </w:r>
      <w:r w:rsidR="003620FA">
        <w:rPr>
          <w:rFonts w:ascii="Times New Roman" w:hAnsi="Times New Roman" w:cs="Times New Roman"/>
          <w:sz w:val="24"/>
          <w:szCs w:val="24"/>
          <w:lang w:val="es-ES"/>
        </w:rPr>
        <w:t xml:space="preserve"> informático del HGDA. – Recopilación</w:t>
      </w:r>
      <w:r w:rsidRPr="00860E3C">
        <w:rPr>
          <w:rFonts w:ascii="Times New Roman" w:hAnsi="Times New Roman" w:cs="Times New Roman"/>
          <w:sz w:val="24"/>
          <w:szCs w:val="24"/>
          <w:lang w:val="es-ES"/>
        </w:rPr>
        <w:t xml:space="preserve"> de la información en base a los resultados </w:t>
      </w:r>
      <w:r w:rsidR="00B46865">
        <w:rPr>
          <w:rFonts w:ascii="Times New Roman" w:hAnsi="Times New Roman" w:cs="Times New Roman"/>
          <w:sz w:val="24"/>
          <w:szCs w:val="24"/>
          <w:lang w:val="es-ES"/>
        </w:rPr>
        <w:t>de los analitos que se utilizaron</w:t>
      </w:r>
      <w:r w:rsidRPr="00860E3C">
        <w:rPr>
          <w:rFonts w:ascii="Times New Roman" w:hAnsi="Times New Roman" w:cs="Times New Roman"/>
          <w:sz w:val="24"/>
          <w:szCs w:val="24"/>
          <w:lang w:val="es-ES"/>
        </w:rPr>
        <w:t xml:space="preserve"> para la investigación y la revisión de las</w:t>
      </w:r>
      <w:r w:rsidR="00B46865">
        <w:rPr>
          <w:rFonts w:ascii="Times New Roman" w:hAnsi="Times New Roman" w:cs="Times New Roman"/>
          <w:sz w:val="24"/>
          <w:szCs w:val="24"/>
          <w:lang w:val="es-ES"/>
        </w:rPr>
        <w:t xml:space="preserve"> historias clínicas</w:t>
      </w:r>
      <w:r w:rsidR="003620FA">
        <w:rPr>
          <w:rFonts w:ascii="Times New Roman" w:hAnsi="Times New Roman" w:cs="Times New Roman"/>
          <w:sz w:val="24"/>
          <w:szCs w:val="24"/>
          <w:lang w:val="es-ES"/>
        </w:rPr>
        <w:t>;</w:t>
      </w:r>
      <w:r w:rsidR="00B46865">
        <w:rPr>
          <w:rFonts w:ascii="Times New Roman" w:hAnsi="Times New Roman" w:cs="Times New Roman"/>
          <w:sz w:val="24"/>
          <w:szCs w:val="24"/>
          <w:lang w:val="es-ES"/>
        </w:rPr>
        <w:t xml:space="preserve"> se utilizó </w:t>
      </w:r>
      <w:r w:rsidRPr="00860E3C">
        <w:rPr>
          <w:rFonts w:ascii="Times New Roman" w:hAnsi="Times New Roman" w:cs="Times New Roman"/>
          <w:sz w:val="24"/>
          <w:szCs w:val="24"/>
          <w:lang w:val="es-ES"/>
        </w:rPr>
        <w:t>la</w:t>
      </w:r>
      <w:r w:rsidR="00B46865">
        <w:rPr>
          <w:rFonts w:ascii="Times New Roman" w:hAnsi="Times New Roman" w:cs="Times New Roman"/>
          <w:sz w:val="24"/>
          <w:szCs w:val="24"/>
          <w:lang w:val="es-ES"/>
        </w:rPr>
        <w:t xml:space="preserve"> base de datos del sistema informático del HGDA</w:t>
      </w:r>
      <w:r w:rsidRPr="00860E3C">
        <w:rPr>
          <w:rFonts w:ascii="Times New Roman" w:hAnsi="Times New Roman" w:cs="Times New Roman"/>
          <w:sz w:val="24"/>
          <w:szCs w:val="24"/>
          <w:lang w:val="es-ES"/>
        </w:rPr>
        <w:t xml:space="preserve">. </w:t>
      </w:r>
    </w:p>
    <w:p w:rsidR="004F0F3F" w:rsidRPr="006365CE" w:rsidRDefault="004F0F3F" w:rsidP="006365CE">
      <w:pPr>
        <w:pStyle w:val="Ttulo2"/>
        <w:spacing w:line="360" w:lineRule="auto"/>
        <w:rPr>
          <w:b/>
          <w:lang w:val="es-ES"/>
        </w:rPr>
      </w:pPr>
      <w:bookmarkStart w:id="37" w:name="_Toc521592419"/>
      <w:r w:rsidRPr="006365CE">
        <w:rPr>
          <w:b/>
          <w:lang w:val="es-ES"/>
        </w:rPr>
        <w:t>Procedimiento</w:t>
      </w:r>
      <w:bookmarkEnd w:id="37"/>
    </w:p>
    <w:p w:rsidR="00594ACD" w:rsidRDefault="00BB4480" w:rsidP="00DB5CDF">
      <w:pPr>
        <w:spacing w:line="360" w:lineRule="auto"/>
        <w:jc w:val="both"/>
        <w:rPr>
          <w:rFonts w:ascii="Times New Roman" w:hAnsi="Times New Roman" w:cs="Times New Roman"/>
          <w:sz w:val="24"/>
          <w:lang w:val="es-ES"/>
        </w:rPr>
      </w:pPr>
      <w:r>
        <w:rPr>
          <w:rFonts w:ascii="Times New Roman" w:hAnsi="Times New Roman" w:cs="Times New Roman"/>
          <w:sz w:val="24"/>
          <w:lang w:val="es-ES"/>
        </w:rPr>
        <w:t>E</w:t>
      </w:r>
      <w:r w:rsidR="00594ACD">
        <w:rPr>
          <w:rFonts w:ascii="Times New Roman" w:hAnsi="Times New Roman" w:cs="Times New Roman"/>
          <w:sz w:val="24"/>
          <w:lang w:val="es-ES"/>
        </w:rPr>
        <w:t>ste proyecto</w:t>
      </w:r>
      <w:r>
        <w:rPr>
          <w:rFonts w:ascii="Times New Roman" w:hAnsi="Times New Roman" w:cs="Times New Roman"/>
          <w:sz w:val="24"/>
          <w:lang w:val="es-ES"/>
        </w:rPr>
        <w:t>, inició</w:t>
      </w:r>
      <w:r w:rsidR="00113213">
        <w:rPr>
          <w:rFonts w:ascii="Times New Roman" w:hAnsi="Times New Roman" w:cs="Times New Roman"/>
          <w:sz w:val="24"/>
          <w:lang w:val="es-ES"/>
        </w:rPr>
        <w:t xml:space="preserve"> </w:t>
      </w:r>
      <w:r w:rsidR="00F74E45">
        <w:rPr>
          <w:rFonts w:ascii="Times New Roman" w:hAnsi="Times New Roman" w:cs="Times New Roman"/>
          <w:sz w:val="24"/>
          <w:lang w:val="es-ES"/>
        </w:rPr>
        <w:t>con los debidos trá</w:t>
      </w:r>
      <w:r w:rsidR="00496FFC">
        <w:rPr>
          <w:rFonts w:ascii="Times New Roman" w:hAnsi="Times New Roman" w:cs="Times New Roman"/>
          <w:sz w:val="24"/>
          <w:lang w:val="es-ES"/>
        </w:rPr>
        <w:t>mites</w:t>
      </w:r>
      <w:r w:rsidR="00B46865">
        <w:rPr>
          <w:rFonts w:ascii="Times New Roman" w:hAnsi="Times New Roman" w:cs="Times New Roman"/>
          <w:sz w:val="24"/>
          <w:lang w:val="es-ES"/>
        </w:rPr>
        <w:t xml:space="preserve"> en las instituciones que se encontraban inmersas </w:t>
      </w:r>
      <w:r w:rsidR="00594ACD">
        <w:rPr>
          <w:rFonts w:ascii="Times New Roman" w:hAnsi="Times New Roman" w:cs="Times New Roman"/>
          <w:sz w:val="24"/>
          <w:lang w:val="es-ES"/>
        </w:rPr>
        <w:t>para el desarrollo de la investigación,</w:t>
      </w:r>
      <w:r w:rsidR="00680941">
        <w:rPr>
          <w:rFonts w:ascii="Times New Roman" w:hAnsi="Times New Roman" w:cs="Times New Roman"/>
          <w:sz w:val="24"/>
          <w:lang w:val="es-ES"/>
        </w:rPr>
        <w:t xml:space="preserve"> es decir en</w:t>
      </w:r>
      <w:r w:rsidR="00594ACD">
        <w:rPr>
          <w:rFonts w:ascii="Times New Roman" w:hAnsi="Times New Roman" w:cs="Times New Roman"/>
          <w:sz w:val="24"/>
          <w:lang w:val="es-ES"/>
        </w:rPr>
        <w:t xml:space="preserve"> la Universidad Nacional de Chimborazo y</w:t>
      </w:r>
      <w:r w:rsidR="00F74E45">
        <w:rPr>
          <w:rFonts w:ascii="Times New Roman" w:hAnsi="Times New Roman" w:cs="Times New Roman"/>
          <w:sz w:val="24"/>
          <w:lang w:val="es-ES"/>
        </w:rPr>
        <w:t xml:space="preserve"> en</w:t>
      </w:r>
      <w:r w:rsidR="00594ACD">
        <w:rPr>
          <w:rFonts w:ascii="Times New Roman" w:hAnsi="Times New Roman" w:cs="Times New Roman"/>
          <w:sz w:val="24"/>
          <w:lang w:val="es-ES"/>
        </w:rPr>
        <w:t xml:space="preserve"> el Hospital General Docente Ambato</w:t>
      </w:r>
      <w:r w:rsidR="00F74E45">
        <w:rPr>
          <w:rFonts w:ascii="Times New Roman" w:hAnsi="Times New Roman" w:cs="Times New Roman"/>
          <w:sz w:val="24"/>
          <w:lang w:val="es-ES"/>
        </w:rPr>
        <w:t>, bajo la aceptación</w:t>
      </w:r>
      <w:r w:rsidR="00594ACD">
        <w:rPr>
          <w:rFonts w:ascii="Times New Roman" w:hAnsi="Times New Roman" w:cs="Times New Roman"/>
          <w:sz w:val="24"/>
          <w:lang w:val="es-ES"/>
        </w:rPr>
        <w:t xml:space="preserve"> de</w:t>
      </w:r>
      <w:r w:rsidR="003620FA">
        <w:rPr>
          <w:rFonts w:ascii="Times New Roman" w:hAnsi="Times New Roman" w:cs="Times New Roman"/>
          <w:sz w:val="24"/>
          <w:lang w:val="es-ES"/>
        </w:rPr>
        <w:t xml:space="preserve"> las autoridades designadas y con</w:t>
      </w:r>
      <w:r w:rsidR="00594ACD">
        <w:rPr>
          <w:rFonts w:ascii="Times New Roman" w:hAnsi="Times New Roman" w:cs="Times New Roman"/>
          <w:sz w:val="24"/>
          <w:lang w:val="es-ES"/>
        </w:rPr>
        <w:t xml:space="preserve"> una estricta confi</w:t>
      </w:r>
      <w:r w:rsidR="003620FA">
        <w:rPr>
          <w:rFonts w:ascii="Times New Roman" w:hAnsi="Times New Roman" w:cs="Times New Roman"/>
          <w:sz w:val="24"/>
          <w:lang w:val="es-ES"/>
        </w:rPr>
        <w:t>dencialidad para su continuidad.</w:t>
      </w:r>
      <w:r w:rsidR="00594ACD">
        <w:rPr>
          <w:rFonts w:ascii="Times New Roman" w:hAnsi="Times New Roman" w:cs="Times New Roman"/>
          <w:sz w:val="24"/>
          <w:lang w:val="es-ES"/>
        </w:rPr>
        <w:t xml:space="preserve"> Para su constancia ver Anexo 1 y 2.</w:t>
      </w:r>
      <w:r w:rsidR="006C7EBD">
        <w:rPr>
          <w:rFonts w:ascii="Times New Roman" w:hAnsi="Times New Roman" w:cs="Times New Roman"/>
          <w:sz w:val="24"/>
          <w:lang w:val="es-ES"/>
        </w:rPr>
        <w:t xml:space="preserve"> </w:t>
      </w:r>
    </w:p>
    <w:p w:rsidR="00C25DBD" w:rsidRDefault="00F74E45" w:rsidP="00DB5CDF">
      <w:pPr>
        <w:spacing w:line="360" w:lineRule="auto"/>
        <w:jc w:val="both"/>
        <w:rPr>
          <w:rFonts w:ascii="Times New Roman" w:hAnsi="Times New Roman" w:cs="Times New Roman"/>
          <w:sz w:val="24"/>
          <w:lang w:val="es-ES"/>
        </w:rPr>
      </w:pPr>
      <w:r>
        <w:rPr>
          <w:rFonts w:ascii="Times New Roman" w:hAnsi="Times New Roman" w:cs="Times New Roman"/>
          <w:sz w:val="24"/>
          <w:lang w:val="es-ES"/>
        </w:rPr>
        <w:t>La investigación tuvo inicio</w:t>
      </w:r>
      <w:r w:rsidR="00B92262">
        <w:rPr>
          <w:rFonts w:ascii="Times New Roman" w:hAnsi="Times New Roman" w:cs="Times New Roman"/>
          <w:sz w:val="24"/>
          <w:lang w:val="es-ES"/>
        </w:rPr>
        <w:t xml:space="preserve"> con la recopilación de</w:t>
      </w:r>
      <w:r w:rsidR="006C7EBD">
        <w:rPr>
          <w:rFonts w:ascii="Times New Roman" w:hAnsi="Times New Roman" w:cs="Times New Roman"/>
          <w:sz w:val="24"/>
          <w:lang w:val="es-ES"/>
        </w:rPr>
        <w:t xml:space="preserve"> los valores </w:t>
      </w:r>
      <w:r w:rsidR="00113213">
        <w:rPr>
          <w:rFonts w:ascii="Times New Roman" w:hAnsi="Times New Roman" w:cs="Times New Roman"/>
          <w:sz w:val="24"/>
          <w:lang w:val="es-ES"/>
        </w:rPr>
        <w:t xml:space="preserve">de </w:t>
      </w:r>
      <w:r w:rsidR="006C7EBD">
        <w:rPr>
          <w:rFonts w:ascii="Times New Roman" w:hAnsi="Times New Roman" w:cs="Times New Roman"/>
          <w:sz w:val="24"/>
          <w:lang w:val="es-ES"/>
        </w:rPr>
        <w:t xml:space="preserve">hematocrito, hemoglobina, </w:t>
      </w:r>
      <w:r w:rsidR="00113213">
        <w:rPr>
          <w:rFonts w:ascii="Times New Roman" w:hAnsi="Times New Roman" w:cs="Times New Roman"/>
          <w:sz w:val="24"/>
          <w:lang w:val="es-ES"/>
        </w:rPr>
        <w:t xml:space="preserve">índices eritrocitarios y sideremia </w:t>
      </w:r>
      <w:r w:rsidR="006C7EBD">
        <w:rPr>
          <w:rFonts w:ascii="Times New Roman" w:hAnsi="Times New Roman" w:cs="Times New Roman"/>
          <w:sz w:val="24"/>
          <w:lang w:val="es-ES"/>
        </w:rPr>
        <w:t xml:space="preserve">realizados </w:t>
      </w:r>
      <w:r w:rsidR="00113213">
        <w:rPr>
          <w:rFonts w:ascii="Times New Roman" w:hAnsi="Times New Roman" w:cs="Times New Roman"/>
          <w:sz w:val="24"/>
          <w:lang w:val="es-ES"/>
        </w:rPr>
        <w:t>durante el período mayo 2017 – junio 2018</w:t>
      </w:r>
      <w:r w:rsidR="006C7EBD">
        <w:rPr>
          <w:rFonts w:ascii="Times New Roman" w:hAnsi="Times New Roman" w:cs="Times New Roman"/>
          <w:sz w:val="24"/>
          <w:lang w:val="es-ES"/>
        </w:rPr>
        <w:t xml:space="preserve"> (</w:t>
      </w:r>
      <w:r w:rsidR="00496FFC">
        <w:rPr>
          <w:rFonts w:ascii="Times New Roman" w:hAnsi="Times New Roman" w:cs="Times New Roman"/>
          <w:sz w:val="24"/>
          <w:lang w:val="es-ES"/>
        </w:rPr>
        <w:t>Ver Anexo 3</w:t>
      </w:r>
      <w:r w:rsidR="006C7EBD">
        <w:rPr>
          <w:rFonts w:ascii="Times New Roman" w:hAnsi="Times New Roman" w:cs="Times New Roman"/>
          <w:sz w:val="24"/>
          <w:lang w:val="es-ES"/>
        </w:rPr>
        <w:t>)</w:t>
      </w:r>
      <w:r w:rsidR="00B92262">
        <w:rPr>
          <w:rFonts w:ascii="Times New Roman" w:hAnsi="Times New Roman" w:cs="Times New Roman"/>
          <w:sz w:val="24"/>
          <w:lang w:val="es-ES"/>
        </w:rPr>
        <w:t xml:space="preserve">, </w:t>
      </w:r>
      <w:r>
        <w:rPr>
          <w:rFonts w:ascii="Times New Roman" w:hAnsi="Times New Roman" w:cs="Times New Roman"/>
          <w:sz w:val="24"/>
          <w:lang w:val="es-ES"/>
        </w:rPr>
        <w:t xml:space="preserve">que se tomó </w:t>
      </w:r>
      <w:r w:rsidR="00B92262">
        <w:rPr>
          <w:rFonts w:ascii="Times New Roman" w:hAnsi="Times New Roman" w:cs="Times New Roman"/>
          <w:sz w:val="24"/>
          <w:lang w:val="es-ES"/>
        </w:rPr>
        <w:t>del sistema informático del HGDA.</w:t>
      </w:r>
      <w:r w:rsidR="00113213">
        <w:rPr>
          <w:rFonts w:ascii="Times New Roman" w:hAnsi="Times New Roman" w:cs="Times New Roman"/>
          <w:sz w:val="24"/>
          <w:lang w:val="es-ES"/>
        </w:rPr>
        <w:t xml:space="preserve"> Una vez obtenida toda la información necesaria, se creó una base de datos </w:t>
      </w:r>
      <w:r w:rsidR="006C7EBD">
        <w:rPr>
          <w:rFonts w:ascii="Times New Roman" w:hAnsi="Times New Roman" w:cs="Times New Roman"/>
          <w:sz w:val="24"/>
          <w:lang w:val="es-ES"/>
        </w:rPr>
        <w:t xml:space="preserve">en Excel, </w:t>
      </w:r>
      <w:r>
        <w:rPr>
          <w:rFonts w:ascii="Times New Roman" w:hAnsi="Times New Roman" w:cs="Times New Roman"/>
          <w:sz w:val="24"/>
          <w:lang w:val="es-ES"/>
        </w:rPr>
        <w:t>como herramienta de acceso informático en el laboratorio del HGDA</w:t>
      </w:r>
      <w:r w:rsidR="006C7EBD">
        <w:rPr>
          <w:rFonts w:ascii="Times New Roman" w:hAnsi="Times New Roman" w:cs="Times New Roman"/>
          <w:sz w:val="24"/>
          <w:lang w:val="es-ES"/>
        </w:rPr>
        <w:t xml:space="preserve"> (</w:t>
      </w:r>
      <w:r w:rsidR="00496FFC">
        <w:rPr>
          <w:rFonts w:ascii="Times New Roman" w:hAnsi="Times New Roman" w:cs="Times New Roman"/>
          <w:sz w:val="24"/>
          <w:lang w:val="es-ES"/>
        </w:rPr>
        <w:t>Ver anexo 4</w:t>
      </w:r>
      <w:r>
        <w:rPr>
          <w:rFonts w:ascii="Times New Roman" w:hAnsi="Times New Roman" w:cs="Times New Roman"/>
          <w:sz w:val="24"/>
          <w:lang w:val="es-ES"/>
        </w:rPr>
        <w:t>). A</w:t>
      </w:r>
      <w:r w:rsidR="006C7EBD">
        <w:rPr>
          <w:rFonts w:ascii="Times New Roman" w:hAnsi="Times New Roman" w:cs="Times New Roman"/>
          <w:sz w:val="24"/>
          <w:lang w:val="es-ES"/>
        </w:rPr>
        <w:t xml:space="preserve"> </w:t>
      </w:r>
      <w:r w:rsidR="0072383A">
        <w:rPr>
          <w:rFonts w:ascii="Times New Roman" w:hAnsi="Times New Roman" w:cs="Times New Roman"/>
          <w:sz w:val="24"/>
          <w:lang w:val="es-ES"/>
        </w:rPr>
        <w:t>continuación,</w:t>
      </w:r>
      <w:r w:rsidR="006C7EBD">
        <w:rPr>
          <w:rFonts w:ascii="Times New Roman" w:hAnsi="Times New Roman" w:cs="Times New Roman"/>
          <w:sz w:val="24"/>
          <w:lang w:val="es-ES"/>
        </w:rPr>
        <w:t xml:space="preserve"> con </w:t>
      </w:r>
      <w:r w:rsidR="00113213">
        <w:rPr>
          <w:rFonts w:ascii="Times New Roman" w:hAnsi="Times New Roman" w:cs="Times New Roman"/>
          <w:sz w:val="24"/>
          <w:lang w:val="es-ES"/>
        </w:rPr>
        <w:t>el</w:t>
      </w:r>
      <w:r w:rsidR="006C7EBD">
        <w:rPr>
          <w:rFonts w:ascii="Times New Roman" w:hAnsi="Times New Roman" w:cs="Times New Roman"/>
          <w:sz w:val="24"/>
          <w:lang w:val="es-ES"/>
        </w:rPr>
        <w:t xml:space="preserve"> debido manejo del</w:t>
      </w:r>
      <w:r w:rsidR="00496FFC">
        <w:rPr>
          <w:rFonts w:ascii="Times New Roman" w:hAnsi="Times New Roman" w:cs="Times New Roman"/>
          <w:sz w:val="24"/>
          <w:lang w:val="es-ES"/>
        </w:rPr>
        <w:t xml:space="preserve"> sistema SPSS</w:t>
      </w:r>
      <w:r w:rsidR="0072383A">
        <w:rPr>
          <w:rFonts w:ascii="Times New Roman" w:hAnsi="Times New Roman" w:cs="Times New Roman"/>
          <w:sz w:val="24"/>
          <w:lang w:val="es-ES"/>
        </w:rPr>
        <w:t xml:space="preserve">, </w:t>
      </w:r>
      <w:r w:rsidR="006C7EBD">
        <w:rPr>
          <w:rFonts w:ascii="Times New Roman" w:hAnsi="Times New Roman" w:cs="Times New Roman"/>
          <w:sz w:val="24"/>
          <w:lang w:val="es-ES"/>
        </w:rPr>
        <w:t xml:space="preserve">se </w:t>
      </w:r>
      <w:r w:rsidR="00496FFC">
        <w:rPr>
          <w:rFonts w:ascii="Times New Roman" w:hAnsi="Times New Roman" w:cs="Times New Roman"/>
          <w:sz w:val="24"/>
          <w:lang w:val="es-ES"/>
        </w:rPr>
        <w:t>desarrolló</w:t>
      </w:r>
      <w:r w:rsidR="006C7EBD">
        <w:rPr>
          <w:rFonts w:ascii="Times New Roman" w:hAnsi="Times New Roman" w:cs="Times New Roman"/>
          <w:sz w:val="24"/>
          <w:lang w:val="es-ES"/>
        </w:rPr>
        <w:t xml:space="preserve"> la tabulación </w:t>
      </w:r>
      <w:r w:rsidR="000B370C">
        <w:rPr>
          <w:rFonts w:ascii="Times New Roman" w:hAnsi="Times New Roman" w:cs="Times New Roman"/>
          <w:sz w:val="24"/>
          <w:lang w:val="es-ES"/>
        </w:rPr>
        <w:t xml:space="preserve">de los datos adquiridos en base a </w:t>
      </w:r>
      <w:r w:rsidR="0072383A">
        <w:rPr>
          <w:rFonts w:ascii="Times New Roman" w:hAnsi="Times New Roman" w:cs="Times New Roman"/>
          <w:sz w:val="24"/>
          <w:lang w:val="es-ES"/>
        </w:rPr>
        <w:t>género</w:t>
      </w:r>
      <w:r w:rsidR="00B92262">
        <w:rPr>
          <w:rFonts w:ascii="Times New Roman" w:hAnsi="Times New Roman" w:cs="Times New Roman"/>
          <w:sz w:val="24"/>
          <w:lang w:val="es-ES"/>
        </w:rPr>
        <w:t>, rango de edad, presencia de anemia ferropénica y cantidad de afectados trimestralmente durante el periodo de estudio</w:t>
      </w:r>
      <w:r w:rsidR="00113213">
        <w:rPr>
          <w:rFonts w:ascii="Times New Roman" w:hAnsi="Times New Roman" w:cs="Times New Roman"/>
          <w:sz w:val="24"/>
          <w:lang w:val="es-ES"/>
        </w:rPr>
        <w:t xml:space="preserve"> </w:t>
      </w:r>
      <w:r w:rsidR="006C7EBD">
        <w:rPr>
          <w:rFonts w:ascii="Times New Roman" w:hAnsi="Times New Roman" w:cs="Times New Roman"/>
          <w:sz w:val="24"/>
          <w:lang w:val="es-ES"/>
        </w:rPr>
        <w:t>(</w:t>
      </w:r>
      <w:r w:rsidR="00496FFC">
        <w:rPr>
          <w:rFonts w:ascii="Times New Roman" w:hAnsi="Times New Roman" w:cs="Times New Roman"/>
          <w:sz w:val="24"/>
          <w:lang w:val="es-ES"/>
        </w:rPr>
        <w:t>Ver Anexo 5</w:t>
      </w:r>
      <w:r w:rsidR="00B92262">
        <w:rPr>
          <w:rFonts w:ascii="Times New Roman" w:hAnsi="Times New Roman" w:cs="Times New Roman"/>
          <w:sz w:val="24"/>
          <w:lang w:val="es-ES"/>
        </w:rPr>
        <w:t xml:space="preserve">), lo que permitió la realización de </w:t>
      </w:r>
      <w:r w:rsidR="00113213">
        <w:rPr>
          <w:rFonts w:ascii="Times New Roman" w:hAnsi="Times New Roman" w:cs="Times New Roman"/>
          <w:sz w:val="24"/>
          <w:lang w:val="es-ES"/>
        </w:rPr>
        <w:t>una discusión propia de los resultado</w:t>
      </w:r>
      <w:r w:rsidR="0072383A">
        <w:rPr>
          <w:rFonts w:ascii="Times New Roman" w:hAnsi="Times New Roman" w:cs="Times New Roman"/>
          <w:sz w:val="24"/>
          <w:lang w:val="es-ES"/>
        </w:rPr>
        <w:t>s de toda la población estudiada,</w:t>
      </w:r>
      <w:r w:rsidR="00B92262">
        <w:rPr>
          <w:rFonts w:ascii="Times New Roman" w:hAnsi="Times New Roman" w:cs="Times New Roman"/>
          <w:sz w:val="24"/>
          <w:lang w:val="es-ES"/>
        </w:rPr>
        <w:t xml:space="preserve"> donde se desarrolló </w:t>
      </w:r>
      <w:r w:rsidR="0072383A">
        <w:rPr>
          <w:rFonts w:ascii="Times New Roman" w:hAnsi="Times New Roman" w:cs="Times New Roman"/>
          <w:sz w:val="24"/>
          <w:lang w:val="es-ES"/>
        </w:rPr>
        <w:t>el presente proyect</w:t>
      </w:r>
      <w:r w:rsidR="00B92262">
        <w:rPr>
          <w:rFonts w:ascii="Times New Roman" w:hAnsi="Times New Roman" w:cs="Times New Roman"/>
          <w:sz w:val="24"/>
          <w:lang w:val="es-ES"/>
        </w:rPr>
        <w:t xml:space="preserve">o. </w:t>
      </w:r>
      <w:r w:rsidR="000B370C">
        <w:rPr>
          <w:rFonts w:ascii="Times New Roman" w:hAnsi="Times New Roman" w:cs="Times New Roman"/>
          <w:sz w:val="24"/>
          <w:lang w:val="es-ES"/>
        </w:rPr>
        <w:t xml:space="preserve">Paralelamente, </w:t>
      </w:r>
      <w:r w:rsidR="00B92262">
        <w:rPr>
          <w:rFonts w:ascii="Times New Roman" w:hAnsi="Times New Roman" w:cs="Times New Roman"/>
          <w:sz w:val="24"/>
          <w:lang w:val="es-ES"/>
        </w:rPr>
        <w:t>se realiz</w:t>
      </w:r>
      <w:r w:rsidR="000B370C">
        <w:rPr>
          <w:rFonts w:ascii="Times New Roman" w:hAnsi="Times New Roman" w:cs="Times New Roman"/>
          <w:sz w:val="24"/>
          <w:lang w:val="es-ES"/>
        </w:rPr>
        <w:t xml:space="preserve">ó reuniones con el tutor y designados </w:t>
      </w:r>
      <w:r w:rsidR="00DB5CDF">
        <w:rPr>
          <w:rFonts w:ascii="Times New Roman" w:hAnsi="Times New Roman" w:cs="Times New Roman"/>
          <w:sz w:val="24"/>
          <w:lang w:val="es-ES"/>
        </w:rPr>
        <w:t>coordinadores a cargo del proyecto de investigación ya sea para capacitaciones, revisiones y actividades a desarrollarse.</w:t>
      </w:r>
      <w:r w:rsidR="006C7EBD">
        <w:rPr>
          <w:rFonts w:ascii="Times New Roman" w:hAnsi="Times New Roman" w:cs="Times New Roman"/>
          <w:sz w:val="24"/>
          <w:lang w:val="es-ES"/>
        </w:rPr>
        <w:t xml:space="preserve"> </w:t>
      </w:r>
    </w:p>
    <w:p w:rsidR="006C7EBD" w:rsidRDefault="006C7EBD" w:rsidP="00DB5CDF">
      <w:pPr>
        <w:spacing w:line="360" w:lineRule="auto"/>
        <w:jc w:val="both"/>
        <w:rPr>
          <w:rFonts w:ascii="Times New Roman" w:hAnsi="Times New Roman" w:cs="Times New Roman"/>
          <w:sz w:val="24"/>
          <w:lang w:val="es-ES"/>
        </w:rPr>
      </w:pPr>
      <w:r>
        <w:rPr>
          <w:rFonts w:ascii="Times New Roman" w:hAnsi="Times New Roman" w:cs="Times New Roman"/>
          <w:sz w:val="24"/>
          <w:lang w:val="es-ES"/>
        </w:rPr>
        <w:t>Finalmente</w:t>
      </w:r>
      <w:r w:rsidR="0072383A">
        <w:rPr>
          <w:rFonts w:ascii="Times New Roman" w:hAnsi="Times New Roman" w:cs="Times New Roman"/>
          <w:sz w:val="24"/>
          <w:lang w:val="es-ES"/>
        </w:rPr>
        <w:t>,</w:t>
      </w:r>
      <w:r>
        <w:rPr>
          <w:rFonts w:ascii="Times New Roman" w:hAnsi="Times New Roman" w:cs="Times New Roman"/>
          <w:sz w:val="24"/>
          <w:lang w:val="es-ES"/>
        </w:rPr>
        <w:t xml:space="preserve"> es importante señalar que</w:t>
      </w:r>
      <w:r w:rsidR="00496FFC">
        <w:rPr>
          <w:rFonts w:ascii="Times New Roman" w:hAnsi="Times New Roman" w:cs="Times New Roman"/>
          <w:sz w:val="24"/>
          <w:lang w:val="es-ES"/>
        </w:rPr>
        <w:t xml:space="preserve"> el procesamiento de las muestras de los pacientes en estudio para la obtención de los resultados </w:t>
      </w:r>
      <w:r>
        <w:rPr>
          <w:rFonts w:ascii="Times New Roman" w:hAnsi="Times New Roman" w:cs="Times New Roman"/>
          <w:sz w:val="24"/>
          <w:lang w:val="es-ES"/>
        </w:rPr>
        <w:t>de He</w:t>
      </w:r>
      <w:r w:rsidR="00046790">
        <w:rPr>
          <w:rFonts w:ascii="Times New Roman" w:hAnsi="Times New Roman" w:cs="Times New Roman"/>
          <w:sz w:val="24"/>
          <w:lang w:val="es-ES"/>
        </w:rPr>
        <w:t>matocrito, Hemoglobina, VCM, CH</w:t>
      </w:r>
      <w:r>
        <w:rPr>
          <w:rFonts w:ascii="Times New Roman" w:hAnsi="Times New Roman" w:cs="Times New Roman"/>
          <w:sz w:val="24"/>
          <w:lang w:val="es-ES"/>
        </w:rPr>
        <w:t>CM</w:t>
      </w:r>
      <w:r w:rsidR="0072383A">
        <w:rPr>
          <w:rFonts w:ascii="Times New Roman" w:hAnsi="Times New Roman" w:cs="Times New Roman"/>
          <w:sz w:val="24"/>
          <w:lang w:val="es-ES"/>
        </w:rPr>
        <w:t>,</w:t>
      </w:r>
      <w:r>
        <w:rPr>
          <w:rFonts w:ascii="Times New Roman" w:hAnsi="Times New Roman" w:cs="Times New Roman"/>
          <w:sz w:val="24"/>
          <w:lang w:val="es-ES"/>
        </w:rPr>
        <w:t xml:space="preserve"> </w:t>
      </w:r>
      <w:r w:rsidR="00496FFC">
        <w:rPr>
          <w:rFonts w:ascii="Times New Roman" w:hAnsi="Times New Roman" w:cs="Times New Roman"/>
          <w:sz w:val="24"/>
          <w:lang w:val="es-ES"/>
        </w:rPr>
        <w:t xml:space="preserve">se </w:t>
      </w:r>
      <w:r w:rsidR="00496FFC">
        <w:rPr>
          <w:rFonts w:ascii="Times New Roman" w:hAnsi="Times New Roman" w:cs="Times New Roman"/>
          <w:sz w:val="24"/>
          <w:lang w:val="es-ES"/>
        </w:rPr>
        <w:lastRenderedPageBreak/>
        <w:t xml:space="preserve">realizó en el contador Hematológico </w:t>
      </w:r>
      <w:proofErr w:type="spellStart"/>
      <w:r w:rsidR="00496FFC">
        <w:rPr>
          <w:rFonts w:ascii="Times New Roman" w:hAnsi="Times New Roman" w:cs="Times New Roman"/>
          <w:sz w:val="24"/>
          <w:lang w:val="es-ES"/>
        </w:rPr>
        <w:t>Mindray</w:t>
      </w:r>
      <w:proofErr w:type="spellEnd"/>
      <w:r w:rsidR="00496FFC">
        <w:rPr>
          <w:rFonts w:ascii="Times New Roman" w:hAnsi="Times New Roman" w:cs="Times New Roman"/>
          <w:sz w:val="24"/>
          <w:lang w:val="es-ES"/>
        </w:rPr>
        <w:t xml:space="preserve"> BC 5300 y BC 5800. Mientras que la determinación de S</w:t>
      </w:r>
      <w:r w:rsidR="00046790">
        <w:rPr>
          <w:rFonts w:ascii="Times New Roman" w:hAnsi="Times New Roman" w:cs="Times New Roman"/>
          <w:sz w:val="24"/>
          <w:lang w:val="es-ES"/>
        </w:rPr>
        <w:t xml:space="preserve">ideremia en el equipo COBAS C </w:t>
      </w:r>
      <w:r w:rsidR="000B370C">
        <w:rPr>
          <w:rFonts w:ascii="Times New Roman" w:hAnsi="Times New Roman" w:cs="Times New Roman"/>
          <w:sz w:val="24"/>
          <w:lang w:val="es-ES"/>
        </w:rPr>
        <w:t>501. (</w:t>
      </w:r>
      <w:r w:rsidR="00496FFC">
        <w:rPr>
          <w:rFonts w:ascii="Times New Roman" w:hAnsi="Times New Roman" w:cs="Times New Roman"/>
          <w:sz w:val="24"/>
          <w:lang w:val="es-ES"/>
        </w:rPr>
        <w:t>Ver Anexo 6).</w:t>
      </w:r>
    </w:p>
    <w:p w:rsidR="009C28D2" w:rsidRDefault="009C28D2" w:rsidP="00DB5CDF">
      <w:pPr>
        <w:spacing w:line="360" w:lineRule="auto"/>
        <w:jc w:val="both"/>
        <w:rPr>
          <w:rFonts w:ascii="Times New Roman" w:hAnsi="Times New Roman" w:cs="Times New Roman"/>
          <w:sz w:val="24"/>
          <w:lang w:val="es-ES"/>
        </w:rPr>
      </w:pPr>
    </w:p>
    <w:p w:rsidR="009C28D2" w:rsidRDefault="009C28D2" w:rsidP="00DB5CDF">
      <w:pPr>
        <w:spacing w:line="360" w:lineRule="auto"/>
        <w:jc w:val="both"/>
        <w:rPr>
          <w:rFonts w:ascii="Times New Roman" w:hAnsi="Times New Roman" w:cs="Times New Roman"/>
          <w:sz w:val="24"/>
          <w:lang w:val="es-ES"/>
        </w:rPr>
      </w:pPr>
    </w:p>
    <w:p w:rsidR="009C28D2" w:rsidRDefault="009C28D2" w:rsidP="00DB5CDF">
      <w:pPr>
        <w:spacing w:line="360" w:lineRule="auto"/>
        <w:jc w:val="both"/>
        <w:rPr>
          <w:rFonts w:ascii="Times New Roman" w:hAnsi="Times New Roman" w:cs="Times New Roman"/>
          <w:sz w:val="24"/>
          <w:lang w:val="es-ES"/>
        </w:rPr>
      </w:pPr>
    </w:p>
    <w:p w:rsidR="009C28D2" w:rsidRDefault="009C28D2" w:rsidP="00DB5CDF">
      <w:pPr>
        <w:spacing w:line="360" w:lineRule="auto"/>
        <w:jc w:val="both"/>
        <w:rPr>
          <w:rFonts w:ascii="Times New Roman" w:hAnsi="Times New Roman" w:cs="Times New Roman"/>
          <w:sz w:val="24"/>
          <w:lang w:val="es-ES"/>
        </w:rPr>
      </w:pPr>
    </w:p>
    <w:p w:rsidR="00C42859" w:rsidRDefault="00C42859" w:rsidP="00DB5CDF">
      <w:pPr>
        <w:spacing w:line="360" w:lineRule="auto"/>
        <w:jc w:val="both"/>
        <w:rPr>
          <w:rFonts w:ascii="Times New Roman" w:hAnsi="Times New Roman" w:cs="Times New Roman"/>
          <w:sz w:val="24"/>
          <w:lang w:val="es-ES"/>
        </w:rPr>
      </w:pPr>
    </w:p>
    <w:p w:rsidR="00C42859" w:rsidRDefault="00C42859" w:rsidP="00DB5CDF">
      <w:pPr>
        <w:spacing w:line="360" w:lineRule="auto"/>
        <w:jc w:val="both"/>
        <w:rPr>
          <w:rFonts w:ascii="Times New Roman" w:hAnsi="Times New Roman" w:cs="Times New Roman"/>
          <w:sz w:val="24"/>
          <w:lang w:val="es-ES"/>
        </w:rPr>
      </w:pPr>
    </w:p>
    <w:p w:rsidR="00C42859" w:rsidRDefault="00C42859" w:rsidP="00DB5CDF">
      <w:pPr>
        <w:spacing w:line="360" w:lineRule="auto"/>
        <w:jc w:val="both"/>
        <w:rPr>
          <w:rFonts w:ascii="Times New Roman" w:hAnsi="Times New Roman" w:cs="Times New Roman"/>
          <w:sz w:val="24"/>
          <w:lang w:val="es-ES"/>
        </w:rPr>
      </w:pPr>
    </w:p>
    <w:p w:rsidR="00C42859" w:rsidRDefault="00C42859" w:rsidP="00DB5CDF">
      <w:pPr>
        <w:spacing w:line="360" w:lineRule="auto"/>
        <w:jc w:val="both"/>
        <w:rPr>
          <w:rFonts w:ascii="Times New Roman" w:hAnsi="Times New Roman" w:cs="Times New Roman"/>
          <w:sz w:val="24"/>
          <w:lang w:val="es-ES"/>
        </w:rPr>
      </w:pPr>
    </w:p>
    <w:p w:rsidR="00C42859" w:rsidRDefault="00C42859" w:rsidP="00DB5CDF">
      <w:pPr>
        <w:spacing w:line="360" w:lineRule="auto"/>
        <w:jc w:val="both"/>
        <w:rPr>
          <w:rFonts w:ascii="Times New Roman" w:hAnsi="Times New Roman" w:cs="Times New Roman"/>
          <w:sz w:val="24"/>
          <w:lang w:val="es-ES"/>
        </w:rPr>
      </w:pPr>
    </w:p>
    <w:p w:rsidR="003055CD" w:rsidRDefault="003055CD" w:rsidP="00DB5CDF">
      <w:pPr>
        <w:jc w:val="both"/>
        <w:rPr>
          <w:rFonts w:ascii="Times New Roman" w:hAnsi="Times New Roman" w:cs="Times New Roman"/>
          <w:sz w:val="24"/>
          <w:lang w:val="es-ES"/>
        </w:rPr>
      </w:pPr>
    </w:p>
    <w:p w:rsidR="00496FFC" w:rsidRDefault="00496FFC" w:rsidP="00DB5CDF">
      <w:pPr>
        <w:jc w:val="both"/>
        <w:rPr>
          <w:rFonts w:ascii="Times New Roman" w:hAnsi="Times New Roman" w:cs="Times New Roman"/>
          <w:sz w:val="24"/>
          <w:lang w:val="es-ES"/>
        </w:rPr>
      </w:pPr>
    </w:p>
    <w:p w:rsidR="0072383A" w:rsidRDefault="0072383A" w:rsidP="00DB5CDF">
      <w:pPr>
        <w:jc w:val="both"/>
        <w:rPr>
          <w:rFonts w:ascii="Times New Roman" w:hAnsi="Times New Roman" w:cs="Times New Roman"/>
          <w:sz w:val="24"/>
          <w:lang w:val="es-ES"/>
        </w:rPr>
      </w:pPr>
    </w:p>
    <w:p w:rsidR="0072383A" w:rsidRDefault="0072383A" w:rsidP="00DB5CDF">
      <w:pPr>
        <w:jc w:val="both"/>
        <w:rPr>
          <w:rFonts w:ascii="Times New Roman" w:hAnsi="Times New Roman" w:cs="Times New Roman"/>
          <w:sz w:val="24"/>
          <w:lang w:val="es-ES"/>
        </w:rPr>
      </w:pPr>
    </w:p>
    <w:p w:rsidR="0072383A" w:rsidRDefault="0072383A" w:rsidP="00DB5CDF">
      <w:pPr>
        <w:jc w:val="both"/>
        <w:rPr>
          <w:rFonts w:ascii="Times New Roman" w:hAnsi="Times New Roman" w:cs="Times New Roman"/>
          <w:sz w:val="24"/>
          <w:lang w:val="es-ES"/>
        </w:rPr>
      </w:pPr>
    </w:p>
    <w:p w:rsidR="0072383A" w:rsidRDefault="0072383A" w:rsidP="00DB5CDF">
      <w:pPr>
        <w:jc w:val="both"/>
        <w:rPr>
          <w:rFonts w:ascii="Times New Roman" w:hAnsi="Times New Roman" w:cs="Times New Roman"/>
          <w:sz w:val="24"/>
          <w:lang w:val="es-ES"/>
        </w:rPr>
      </w:pPr>
    </w:p>
    <w:p w:rsidR="0072383A" w:rsidRDefault="0072383A" w:rsidP="00DB5CDF">
      <w:pPr>
        <w:jc w:val="both"/>
        <w:rPr>
          <w:rFonts w:ascii="Times New Roman" w:hAnsi="Times New Roman" w:cs="Times New Roman"/>
          <w:sz w:val="24"/>
          <w:lang w:val="es-ES"/>
        </w:rPr>
      </w:pPr>
    </w:p>
    <w:p w:rsidR="0072383A" w:rsidRDefault="0072383A" w:rsidP="00DB5CDF">
      <w:pPr>
        <w:jc w:val="both"/>
        <w:rPr>
          <w:rFonts w:ascii="Times New Roman" w:hAnsi="Times New Roman" w:cs="Times New Roman"/>
          <w:sz w:val="24"/>
          <w:lang w:val="es-ES"/>
        </w:rPr>
      </w:pPr>
    </w:p>
    <w:p w:rsidR="0072383A" w:rsidRDefault="0072383A" w:rsidP="00DB5CDF">
      <w:pPr>
        <w:jc w:val="both"/>
        <w:rPr>
          <w:rFonts w:ascii="Times New Roman" w:hAnsi="Times New Roman" w:cs="Times New Roman"/>
          <w:sz w:val="24"/>
          <w:lang w:val="es-ES"/>
        </w:rPr>
      </w:pPr>
    </w:p>
    <w:p w:rsidR="0072383A" w:rsidRDefault="0072383A" w:rsidP="00DB5CDF">
      <w:pPr>
        <w:jc w:val="both"/>
        <w:rPr>
          <w:rFonts w:ascii="Times New Roman" w:hAnsi="Times New Roman" w:cs="Times New Roman"/>
          <w:sz w:val="24"/>
          <w:lang w:val="es-ES"/>
        </w:rPr>
      </w:pPr>
    </w:p>
    <w:p w:rsidR="0072383A" w:rsidRDefault="0072383A" w:rsidP="00DB5CDF">
      <w:pPr>
        <w:jc w:val="both"/>
        <w:rPr>
          <w:rFonts w:ascii="Times New Roman" w:hAnsi="Times New Roman" w:cs="Times New Roman"/>
          <w:sz w:val="24"/>
          <w:lang w:val="es-ES"/>
        </w:rPr>
      </w:pPr>
    </w:p>
    <w:p w:rsidR="00E52DBC" w:rsidRDefault="00E52DBC" w:rsidP="00DB5CDF">
      <w:pPr>
        <w:jc w:val="both"/>
        <w:rPr>
          <w:rFonts w:ascii="Times New Roman" w:hAnsi="Times New Roman" w:cs="Times New Roman"/>
          <w:sz w:val="24"/>
          <w:lang w:val="es-ES"/>
        </w:rPr>
      </w:pPr>
    </w:p>
    <w:p w:rsidR="00496FFC" w:rsidRDefault="00496FFC" w:rsidP="00DB5CDF">
      <w:pPr>
        <w:jc w:val="both"/>
        <w:rPr>
          <w:rFonts w:ascii="Times New Roman" w:hAnsi="Times New Roman" w:cs="Times New Roman"/>
          <w:sz w:val="24"/>
          <w:lang w:val="es-ES"/>
        </w:rPr>
      </w:pPr>
    </w:p>
    <w:p w:rsidR="00496FFC" w:rsidRDefault="00496FFC" w:rsidP="00DB5CDF">
      <w:pPr>
        <w:jc w:val="both"/>
        <w:rPr>
          <w:rFonts w:ascii="Times New Roman" w:hAnsi="Times New Roman" w:cs="Times New Roman"/>
          <w:sz w:val="24"/>
          <w:lang w:val="es-ES"/>
        </w:rPr>
      </w:pPr>
    </w:p>
    <w:p w:rsidR="00D5451E" w:rsidRPr="00D5451E" w:rsidRDefault="00DB5CDF" w:rsidP="008867DE">
      <w:pPr>
        <w:pStyle w:val="Ttulo1"/>
      </w:pPr>
      <w:bookmarkStart w:id="38" w:name="_Toc521592420"/>
      <w:r>
        <w:lastRenderedPageBreak/>
        <w:t>RESULTADOS Y DISCUSIÓN</w:t>
      </w:r>
      <w:bookmarkEnd w:id="38"/>
      <w:r>
        <w:t xml:space="preserve"> </w:t>
      </w:r>
    </w:p>
    <w:p w:rsidR="00D5451E" w:rsidRPr="00D5451E" w:rsidRDefault="00D5451E" w:rsidP="00D5451E">
      <w:pPr>
        <w:pStyle w:val="Descripcin"/>
        <w:keepNext/>
        <w:rPr>
          <w:rFonts w:ascii="Times New Roman" w:hAnsi="Times New Roman" w:cs="Times New Roman"/>
          <w:b/>
          <w:i w:val="0"/>
          <w:color w:val="auto"/>
          <w:sz w:val="24"/>
          <w:lang w:val="es-ES"/>
        </w:rPr>
      </w:pPr>
    </w:p>
    <w:p w:rsidR="00FA1F22" w:rsidRPr="00FA1F22" w:rsidRDefault="00FA1F22" w:rsidP="00FA1F22">
      <w:pPr>
        <w:pStyle w:val="Descripcin"/>
        <w:keepNext/>
        <w:rPr>
          <w:rFonts w:ascii="Times New Roman" w:hAnsi="Times New Roman" w:cs="Times New Roman"/>
          <w:b/>
          <w:i w:val="0"/>
          <w:color w:val="auto"/>
          <w:sz w:val="24"/>
          <w:lang w:val="es-ES"/>
        </w:rPr>
      </w:pPr>
      <w:bookmarkStart w:id="39" w:name="_Toc524541336"/>
      <w:bookmarkStart w:id="40" w:name="_Toc525630842"/>
      <w:r w:rsidRPr="00FA1F22">
        <w:rPr>
          <w:rFonts w:ascii="Times New Roman" w:hAnsi="Times New Roman" w:cs="Times New Roman"/>
          <w:b/>
          <w:i w:val="0"/>
          <w:color w:val="auto"/>
          <w:sz w:val="24"/>
          <w:lang w:val="es-ES"/>
        </w:rPr>
        <w:t xml:space="preserve">Tabla </w:t>
      </w:r>
      <w:r w:rsidRPr="00FA1F22">
        <w:rPr>
          <w:rFonts w:ascii="Times New Roman" w:hAnsi="Times New Roman" w:cs="Times New Roman"/>
          <w:b/>
          <w:i w:val="0"/>
          <w:color w:val="auto"/>
          <w:sz w:val="24"/>
        </w:rPr>
        <w:fldChar w:fldCharType="begin"/>
      </w:r>
      <w:r w:rsidRPr="00FA1F22">
        <w:rPr>
          <w:rFonts w:ascii="Times New Roman" w:hAnsi="Times New Roman" w:cs="Times New Roman"/>
          <w:b/>
          <w:i w:val="0"/>
          <w:color w:val="auto"/>
          <w:sz w:val="24"/>
          <w:lang w:val="es-ES"/>
        </w:rPr>
        <w:instrText xml:space="preserve"> SEQ Tabla \* ARABIC </w:instrText>
      </w:r>
      <w:r w:rsidRPr="00FA1F22">
        <w:rPr>
          <w:rFonts w:ascii="Times New Roman" w:hAnsi="Times New Roman" w:cs="Times New Roman"/>
          <w:b/>
          <w:i w:val="0"/>
          <w:color w:val="auto"/>
          <w:sz w:val="24"/>
        </w:rPr>
        <w:fldChar w:fldCharType="separate"/>
      </w:r>
      <w:r w:rsidR="0097150F">
        <w:rPr>
          <w:rFonts w:ascii="Times New Roman" w:hAnsi="Times New Roman" w:cs="Times New Roman"/>
          <w:b/>
          <w:i w:val="0"/>
          <w:noProof/>
          <w:color w:val="auto"/>
          <w:sz w:val="24"/>
          <w:lang w:val="es-ES"/>
        </w:rPr>
        <w:t>1</w:t>
      </w:r>
      <w:r w:rsidRPr="00FA1F22">
        <w:rPr>
          <w:rFonts w:ascii="Times New Roman" w:hAnsi="Times New Roman" w:cs="Times New Roman"/>
          <w:b/>
          <w:i w:val="0"/>
          <w:color w:val="auto"/>
          <w:sz w:val="24"/>
        </w:rPr>
        <w:fldChar w:fldCharType="end"/>
      </w:r>
      <w:r w:rsidR="00DC463F">
        <w:rPr>
          <w:rFonts w:ascii="Times New Roman" w:hAnsi="Times New Roman" w:cs="Times New Roman"/>
          <w:b/>
          <w:i w:val="0"/>
          <w:color w:val="auto"/>
          <w:sz w:val="24"/>
          <w:lang w:val="es-ES"/>
        </w:rPr>
        <w:t xml:space="preserve"> </w:t>
      </w:r>
      <w:r w:rsidRPr="00FA1F22">
        <w:rPr>
          <w:rFonts w:ascii="Times New Roman" w:hAnsi="Times New Roman" w:cs="Times New Roman"/>
          <w:b/>
          <w:i w:val="0"/>
          <w:color w:val="auto"/>
          <w:sz w:val="24"/>
          <w:lang w:val="es-ES"/>
        </w:rPr>
        <w:t>Sideremia</w:t>
      </w:r>
      <w:bookmarkEnd w:id="39"/>
      <w:r w:rsidR="00DC463F">
        <w:rPr>
          <w:rFonts w:ascii="Times New Roman" w:hAnsi="Times New Roman" w:cs="Times New Roman"/>
          <w:b/>
          <w:i w:val="0"/>
          <w:color w:val="auto"/>
          <w:sz w:val="24"/>
          <w:lang w:val="es-ES"/>
        </w:rPr>
        <w:t xml:space="preserve"> e índices hematimétricos</w:t>
      </w:r>
      <w:bookmarkEnd w:id="40"/>
    </w:p>
    <w:tbl>
      <w:tblPr>
        <w:tblpPr w:leftFromText="180" w:rightFromText="180" w:vertAnchor="page" w:horzAnchor="margin" w:tblpY="2843"/>
        <w:tblW w:w="8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011"/>
        <w:gridCol w:w="1709"/>
        <w:gridCol w:w="1709"/>
        <w:gridCol w:w="2464"/>
      </w:tblGrid>
      <w:tr w:rsidR="00CD1C57" w:rsidRPr="00D5451E" w:rsidTr="00CD1C57">
        <w:trPr>
          <w:cantSplit/>
          <w:trHeight w:val="961"/>
        </w:trPr>
        <w:tc>
          <w:tcPr>
            <w:tcW w:w="3011" w:type="dxa"/>
            <w:tcBorders>
              <w:top w:val="nil"/>
              <w:left w:val="nil"/>
              <w:bottom w:val="single" w:sz="8" w:space="0" w:color="152935"/>
              <w:right w:val="nil"/>
            </w:tcBorders>
            <w:shd w:val="clear" w:color="auto" w:fill="FFFFFF"/>
            <w:vAlign w:val="bottom"/>
          </w:tcPr>
          <w:p w:rsidR="00CD1C57" w:rsidRPr="002522F8" w:rsidRDefault="00CD1C57" w:rsidP="00CD1C57">
            <w:pPr>
              <w:autoSpaceDE w:val="0"/>
              <w:autoSpaceDN w:val="0"/>
              <w:adjustRightInd w:val="0"/>
              <w:spacing w:after="0" w:line="240" w:lineRule="auto"/>
              <w:jc w:val="center"/>
              <w:rPr>
                <w:rFonts w:ascii="Times New Roman" w:hAnsi="Times New Roman" w:cs="Times New Roman"/>
                <w:sz w:val="24"/>
                <w:szCs w:val="24"/>
                <w:lang w:val="es-ES"/>
              </w:rPr>
            </w:pPr>
            <w:r w:rsidRPr="00D5451E">
              <w:rPr>
                <w:rFonts w:ascii="Times New Roman" w:hAnsi="Times New Roman" w:cs="Times New Roman"/>
                <w:sz w:val="24"/>
                <w:szCs w:val="24"/>
                <w:lang w:val="es-ES"/>
              </w:rPr>
              <w:t>Alternativa</w:t>
            </w:r>
          </w:p>
        </w:tc>
        <w:tc>
          <w:tcPr>
            <w:tcW w:w="1709" w:type="dxa"/>
            <w:tcBorders>
              <w:top w:val="nil"/>
              <w:left w:val="nil"/>
              <w:bottom w:val="single" w:sz="8" w:space="0" w:color="152935"/>
              <w:right w:val="single" w:sz="8" w:space="0" w:color="E0E0E0"/>
            </w:tcBorders>
            <w:shd w:val="clear" w:color="auto" w:fill="FFFFFF"/>
            <w:vAlign w:val="bottom"/>
          </w:tcPr>
          <w:p w:rsidR="00CD1C57" w:rsidRPr="002522F8" w:rsidRDefault="00CD1C57" w:rsidP="00CD1C57">
            <w:pPr>
              <w:autoSpaceDE w:val="0"/>
              <w:autoSpaceDN w:val="0"/>
              <w:adjustRightInd w:val="0"/>
              <w:spacing w:after="0" w:line="320" w:lineRule="atLeast"/>
              <w:ind w:left="60" w:right="60"/>
              <w:jc w:val="center"/>
              <w:rPr>
                <w:rFonts w:ascii="Times New Roman" w:hAnsi="Times New Roman" w:cs="Times New Roman"/>
                <w:sz w:val="24"/>
                <w:szCs w:val="24"/>
              </w:rPr>
            </w:pPr>
            <w:r w:rsidRPr="002522F8">
              <w:rPr>
                <w:rFonts w:ascii="Times New Roman" w:hAnsi="Times New Roman" w:cs="Times New Roman"/>
                <w:sz w:val="24"/>
                <w:szCs w:val="24"/>
              </w:rPr>
              <w:t>N</w:t>
            </w:r>
          </w:p>
        </w:tc>
        <w:tc>
          <w:tcPr>
            <w:tcW w:w="1709" w:type="dxa"/>
            <w:tcBorders>
              <w:top w:val="nil"/>
              <w:left w:val="single" w:sz="8" w:space="0" w:color="E0E0E0"/>
              <w:bottom w:val="single" w:sz="8" w:space="0" w:color="152935"/>
              <w:right w:val="single" w:sz="8" w:space="0" w:color="E0E0E0"/>
            </w:tcBorders>
            <w:shd w:val="clear" w:color="auto" w:fill="FFFFFF"/>
            <w:vAlign w:val="bottom"/>
          </w:tcPr>
          <w:p w:rsidR="00CD1C57" w:rsidRPr="002522F8" w:rsidRDefault="00CD1C57" w:rsidP="00CD1C57">
            <w:pPr>
              <w:autoSpaceDE w:val="0"/>
              <w:autoSpaceDN w:val="0"/>
              <w:adjustRightInd w:val="0"/>
              <w:spacing w:after="0" w:line="320" w:lineRule="atLeast"/>
              <w:ind w:left="60" w:right="60"/>
              <w:jc w:val="center"/>
              <w:rPr>
                <w:rFonts w:ascii="Times New Roman" w:hAnsi="Times New Roman" w:cs="Times New Roman"/>
                <w:b/>
                <w:sz w:val="24"/>
                <w:szCs w:val="24"/>
              </w:rPr>
            </w:pPr>
            <w:r w:rsidRPr="002522F8">
              <w:rPr>
                <w:rFonts w:ascii="Times New Roman" w:hAnsi="Times New Roman" w:cs="Times New Roman"/>
                <w:b/>
                <w:sz w:val="24"/>
                <w:szCs w:val="24"/>
              </w:rPr>
              <w:t>Media</w:t>
            </w:r>
          </w:p>
        </w:tc>
        <w:tc>
          <w:tcPr>
            <w:tcW w:w="2464" w:type="dxa"/>
            <w:tcBorders>
              <w:top w:val="nil"/>
              <w:left w:val="single" w:sz="8" w:space="0" w:color="E0E0E0"/>
              <w:bottom w:val="single" w:sz="8" w:space="0" w:color="152935"/>
              <w:right w:val="nil"/>
            </w:tcBorders>
            <w:shd w:val="clear" w:color="auto" w:fill="FFFFFF"/>
            <w:vAlign w:val="bottom"/>
          </w:tcPr>
          <w:p w:rsidR="00CD1C57" w:rsidRPr="002522F8" w:rsidRDefault="00CD1C57" w:rsidP="00CD1C57">
            <w:pPr>
              <w:autoSpaceDE w:val="0"/>
              <w:autoSpaceDN w:val="0"/>
              <w:adjustRightInd w:val="0"/>
              <w:spacing w:after="0" w:line="320" w:lineRule="atLeast"/>
              <w:ind w:left="60" w:right="60"/>
              <w:jc w:val="center"/>
              <w:rPr>
                <w:rFonts w:ascii="Times New Roman" w:hAnsi="Times New Roman" w:cs="Times New Roman"/>
                <w:b/>
                <w:sz w:val="24"/>
                <w:szCs w:val="24"/>
              </w:rPr>
            </w:pPr>
            <w:r w:rsidRPr="002522F8">
              <w:rPr>
                <w:rFonts w:ascii="Times New Roman" w:hAnsi="Times New Roman" w:cs="Times New Roman"/>
                <w:b/>
                <w:sz w:val="24"/>
                <w:szCs w:val="24"/>
              </w:rPr>
              <w:t>Desviación estándar</w:t>
            </w:r>
          </w:p>
        </w:tc>
      </w:tr>
      <w:tr w:rsidR="00CD1C57" w:rsidRPr="00D5451E" w:rsidTr="00CD1C57">
        <w:trPr>
          <w:cantSplit/>
          <w:trHeight w:val="505"/>
        </w:trPr>
        <w:tc>
          <w:tcPr>
            <w:tcW w:w="3011" w:type="dxa"/>
            <w:tcBorders>
              <w:top w:val="single" w:sz="8" w:space="0" w:color="152935"/>
              <w:left w:val="nil"/>
              <w:bottom w:val="single" w:sz="8" w:space="0" w:color="AEAEAE"/>
              <w:right w:val="nil"/>
            </w:tcBorders>
            <w:shd w:val="clear" w:color="auto" w:fill="E0E0E0"/>
          </w:tcPr>
          <w:p w:rsidR="00CD1C57" w:rsidRPr="002522F8" w:rsidRDefault="00CD1C57" w:rsidP="00CD1C57">
            <w:pPr>
              <w:autoSpaceDE w:val="0"/>
              <w:autoSpaceDN w:val="0"/>
              <w:adjustRightInd w:val="0"/>
              <w:spacing w:after="0" w:line="320" w:lineRule="atLeast"/>
              <w:ind w:left="60" w:right="60"/>
              <w:rPr>
                <w:rFonts w:ascii="Times New Roman" w:hAnsi="Times New Roman" w:cs="Times New Roman"/>
                <w:sz w:val="24"/>
                <w:szCs w:val="24"/>
              </w:rPr>
            </w:pPr>
            <w:r w:rsidRPr="00D5451E">
              <w:rPr>
                <w:rFonts w:ascii="Times New Roman" w:hAnsi="Times New Roman" w:cs="Times New Roman"/>
                <w:sz w:val="24"/>
                <w:szCs w:val="24"/>
              </w:rPr>
              <w:t>Sideremia</w:t>
            </w:r>
          </w:p>
        </w:tc>
        <w:tc>
          <w:tcPr>
            <w:tcW w:w="1709" w:type="dxa"/>
            <w:tcBorders>
              <w:top w:val="single" w:sz="8" w:space="0" w:color="152935"/>
              <w:left w:val="nil"/>
              <w:bottom w:val="single" w:sz="8" w:space="0" w:color="AEAEAE"/>
              <w:right w:val="single" w:sz="8" w:space="0" w:color="E0E0E0"/>
            </w:tcBorders>
            <w:shd w:val="clear" w:color="auto" w:fill="FFFFFF"/>
          </w:tcPr>
          <w:p w:rsidR="00CD1C57" w:rsidRPr="002522F8" w:rsidRDefault="00CD1C57" w:rsidP="00CD1C57">
            <w:pPr>
              <w:autoSpaceDE w:val="0"/>
              <w:autoSpaceDN w:val="0"/>
              <w:adjustRightInd w:val="0"/>
              <w:spacing w:after="0" w:line="320" w:lineRule="atLeast"/>
              <w:ind w:left="60" w:right="60"/>
              <w:jc w:val="right"/>
              <w:rPr>
                <w:rFonts w:ascii="Times New Roman" w:hAnsi="Times New Roman" w:cs="Times New Roman"/>
                <w:sz w:val="24"/>
                <w:szCs w:val="24"/>
              </w:rPr>
            </w:pPr>
            <w:r w:rsidRPr="002522F8">
              <w:rPr>
                <w:rFonts w:ascii="Times New Roman" w:hAnsi="Times New Roman" w:cs="Times New Roman"/>
                <w:sz w:val="24"/>
                <w:szCs w:val="24"/>
              </w:rPr>
              <w:t>91</w:t>
            </w:r>
          </w:p>
        </w:tc>
        <w:tc>
          <w:tcPr>
            <w:tcW w:w="1709" w:type="dxa"/>
            <w:tcBorders>
              <w:top w:val="single" w:sz="8" w:space="0" w:color="152935"/>
              <w:left w:val="single" w:sz="8" w:space="0" w:color="E0E0E0"/>
              <w:bottom w:val="single" w:sz="8" w:space="0" w:color="AEAEAE"/>
              <w:right w:val="single" w:sz="8" w:space="0" w:color="E0E0E0"/>
            </w:tcBorders>
            <w:shd w:val="clear" w:color="auto" w:fill="FFFFFF"/>
          </w:tcPr>
          <w:p w:rsidR="00CD1C57" w:rsidRPr="002522F8" w:rsidRDefault="00CD1C57" w:rsidP="00CD1C57">
            <w:pPr>
              <w:autoSpaceDE w:val="0"/>
              <w:autoSpaceDN w:val="0"/>
              <w:adjustRightInd w:val="0"/>
              <w:spacing w:after="0" w:line="320" w:lineRule="atLeast"/>
              <w:ind w:left="60" w:right="60"/>
              <w:jc w:val="right"/>
              <w:rPr>
                <w:rFonts w:ascii="Times New Roman" w:hAnsi="Times New Roman" w:cs="Times New Roman"/>
                <w:sz w:val="24"/>
                <w:szCs w:val="24"/>
              </w:rPr>
            </w:pPr>
            <w:r>
              <w:rPr>
                <w:rFonts w:ascii="Times New Roman" w:hAnsi="Times New Roman" w:cs="Times New Roman"/>
                <w:sz w:val="24"/>
                <w:szCs w:val="24"/>
              </w:rPr>
              <w:t>3,94</w:t>
            </w:r>
          </w:p>
        </w:tc>
        <w:tc>
          <w:tcPr>
            <w:tcW w:w="2464" w:type="dxa"/>
            <w:tcBorders>
              <w:top w:val="single" w:sz="8" w:space="0" w:color="152935"/>
              <w:left w:val="single" w:sz="8" w:space="0" w:color="E0E0E0"/>
              <w:bottom w:val="single" w:sz="8" w:space="0" w:color="AEAEAE"/>
              <w:right w:val="nil"/>
            </w:tcBorders>
            <w:shd w:val="clear" w:color="auto" w:fill="FFFFFF"/>
          </w:tcPr>
          <w:p w:rsidR="00CD1C57" w:rsidRPr="002522F8" w:rsidRDefault="00CD1C57" w:rsidP="00CD1C57">
            <w:pPr>
              <w:autoSpaceDE w:val="0"/>
              <w:autoSpaceDN w:val="0"/>
              <w:adjustRightInd w:val="0"/>
              <w:spacing w:after="0" w:line="320" w:lineRule="atLeast"/>
              <w:ind w:left="60" w:right="60"/>
              <w:jc w:val="right"/>
              <w:rPr>
                <w:rFonts w:ascii="Times New Roman" w:hAnsi="Times New Roman" w:cs="Times New Roman"/>
                <w:sz w:val="24"/>
                <w:szCs w:val="24"/>
              </w:rPr>
            </w:pPr>
            <w:r>
              <w:rPr>
                <w:rFonts w:ascii="Times New Roman" w:hAnsi="Times New Roman" w:cs="Times New Roman"/>
                <w:sz w:val="24"/>
                <w:szCs w:val="24"/>
              </w:rPr>
              <w:t>±1,15</w:t>
            </w:r>
          </w:p>
        </w:tc>
      </w:tr>
      <w:tr w:rsidR="00CD1C57" w:rsidRPr="00D5451E" w:rsidTr="00CD1C57">
        <w:trPr>
          <w:cantSplit/>
          <w:trHeight w:val="479"/>
        </w:trPr>
        <w:tc>
          <w:tcPr>
            <w:tcW w:w="3011" w:type="dxa"/>
            <w:tcBorders>
              <w:top w:val="single" w:sz="8" w:space="0" w:color="AEAEAE"/>
              <w:left w:val="nil"/>
              <w:bottom w:val="single" w:sz="8" w:space="0" w:color="AEAEAE"/>
              <w:right w:val="nil"/>
            </w:tcBorders>
            <w:shd w:val="clear" w:color="auto" w:fill="E0E0E0"/>
          </w:tcPr>
          <w:p w:rsidR="00CD1C57" w:rsidRPr="002522F8" w:rsidRDefault="00CD1C57" w:rsidP="00CD1C57">
            <w:pPr>
              <w:autoSpaceDE w:val="0"/>
              <w:autoSpaceDN w:val="0"/>
              <w:adjustRightInd w:val="0"/>
              <w:spacing w:after="0" w:line="320" w:lineRule="atLeast"/>
              <w:ind w:left="60" w:right="60"/>
              <w:rPr>
                <w:rFonts w:ascii="Times New Roman" w:hAnsi="Times New Roman" w:cs="Times New Roman"/>
                <w:sz w:val="24"/>
                <w:szCs w:val="24"/>
              </w:rPr>
            </w:pPr>
            <w:r w:rsidRPr="002522F8">
              <w:rPr>
                <w:rFonts w:ascii="Times New Roman" w:hAnsi="Times New Roman" w:cs="Times New Roman"/>
                <w:sz w:val="24"/>
                <w:szCs w:val="24"/>
              </w:rPr>
              <w:t>VCM</w:t>
            </w:r>
          </w:p>
        </w:tc>
        <w:tc>
          <w:tcPr>
            <w:tcW w:w="1709" w:type="dxa"/>
            <w:tcBorders>
              <w:top w:val="single" w:sz="8" w:space="0" w:color="AEAEAE"/>
              <w:left w:val="nil"/>
              <w:bottom w:val="single" w:sz="8" w:space="0" w:color="AEAEAE"/>
              <w:right w:val="single" w:sz="8" w:space="0" w:color="E0E0E0"/>
            </w:tcBorders>
            <w:shd w:val="clear" w:color="auto" w:fill="FFFFFF"/>
          </w:tcPr>
          <w:p w:rsidR="00CD1C57" w:rsidRPr="002522F8" w:rsidRDefault="00CD1C57" w:rsidP="00CD1C57">
            <w:pPr>
              <w:autoSpaceDE w:val="0"/>
              <w:autoSpaceDN w:val="0"/>
              <w:adjustRightInd w:val="0"/>
              <w:spacing w:after="0" w:line="320" w:lineRule="atLeast"/>
              <w:ind w:left="60" w:right="60"/>
              <w:jc w:val="right"/>
              <w:rPr>
                <w:rFonts w:ascii="Times New Roman" w:hAnsi="Times New Roman" w:cs="Times New Roman"/>
                <w:sz w:val="24"/>
                <w:szCs w:val="24"/>
              </w:rPr>
            </w:pPr>
            <w:r w:rsidRPr="002522F8">
              <w:rPr>
                <w:rFonts w:ascii="Times New Roman" w:hAnsi="Times New Roman" w:cs="Times New Roman"/>
                <w:sz w:val="24"/>
                <w:szCs w:val="24"/>
              </w:rPr>
              <w:t>91</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rsidR="00CD1C57" w:rsidRPr="002522F8" w:rsidRDefault="00CD1C57" w:rsidP="00CD1C57">
            <w:pPr>
              <w:autoSpaceDE w:val="0"/>
              <w:autoSpaceDN w:val="0"/>
              <w:adjustRightInd w:val="0"/>
              <w:spacing w:after="0" w:line="320" w:lineRule="atLeast"/>
              <w:ind w:left="60" w:right="60"/>
              <w:jc w:val="right"/>
              <w:rPr>
                <w:rFonts w:ascii="Times New Roman" w:hAnsi="Times New Roman" w:cs="Times New Roman"/>
                <w:sz w:val="24"/>
                <w:szCs w:val="24"/>
              </w:rPr>
            </w:pPr>
            <w:r>
              <w:rPr>
                <w:rFonts w:ascii="Times New Roman" w:hAnsi="Times New Roman" w:cs="Times New Roman"/>
                <w:sz w:val="24"/>
                <w:szCs w:val="24"/>
              </w:rPr>
              <w:t>72,76</w:t>
            </w:r>
          </w:p>
        </w:tc>
        <w:tc>
          <w:tcPr>
            <w:tcW w:w="2464" w:type="dxa"/>
            <w:tcBorders>
              <w:top w:val="single" w:sz="8" w:space="0" w:color="AEAEAE"/>
              <w:left w:val="single" w:sz="8" w:space="0" w:color="E0E0E0"/>
              <w:bottom w:val="single" w:sz="8" w:space="0" w:color="AEAEAE"/>
              <w:right w:val="nil"/>
            </w:tcBorders>
            <w:shd w:val="clear" w:color="auto" w:fill="FFFFFF"/>
          </w:tcPr>
          <w:p w:rsidR="00CD1C57" w:rsidRPr="002522F8" w:rsidRDefault="00CD1C57" w:rsidP="00CD1C57">
            <w:pPr>
              <w:autoSpaceDE w:val="0"/>
              <w:autoSpaceDN w:val="0"/>
              <w:adjustRightInd w:val="0"/>
              <w:spacing w:after="0" w:line="320" w:lineRule="atLeast"/>
              <w:ind w:left="60" w:right="60"/>
              <w:jc w:val="right"/>
              <w:rPr>
                <w:rFonts w:ascii="Times New Roman" w:hAnsi="Times New Roman" w:cs="Times New Roman"/>
                <w:sz w:val="24"/>
                <w:szCs w:val="24"/>
              </w:rPr>
            </w:pPr>
            <w:r>
              <w:rPr>
                <w:rFonts w:ascii="Times New Roman" w:hAnsi="Times New Roman" w:cs="Times New Roman"/>
                <w:sz w:val="24"/>
                <w:szCs w:val="24"/>
              </w:rPr>
              <w:t>±8,58</w:t>
            </w:r>
          </w:p>
        </w:tc>
      </w:tr>
      <w:tr w:rsidR="00CD1C57" w:rsidRPr="00D5451E" w:rsidTr="00CD1C57">
        <w:trPr>
          <w:cantSplit/>
          <w:trHeight w:val="479"/>
        </w:trPr>
        <w:tc>
          <w:tcPr>
            <w:tcW w:w="3011" w:type="dxa"/>
            <w:tcBorders>
              <w:top w:val="single" w:sz="8" w:space="0" w:color="AEAEAE"/>
              <w:left w:val="nil"/>
              <w:bottom w:val="single" w:sz="8" w:space="0" w:color="AEAEAE"/>
              <w:right w:val="nil"/>
            </w:tcBorders>
            <w:shd w:val="clear" w:color="auto" w:fill="E0E0E0"/>
          </w:tcPr>
          <w:p w:rsidR="00CD1C57" w:rsidRPr="002522F8" w:rsidRDefault="00CD1C57" w:rsidP="00CD1C57">
            <w:pPr>
              <w:autoSpaceDE w:val="0"/>
              <w:autoSpaceDN w:val="0"/>
              <w:adjustRightInd w:val="0"/>
              <w:spacing w:after="0" w:line="320" w:lineRule="atLeast"/>
              <w:ind w:left="60" w:right="60"/>
              <w:rPr>
                <w:rFonts w:ascii="Times New Roman" w:hAnsi="Times New Roman" w:cs="Times New Roman"/>
                <w:sz w:val="24"/>
                <w:szCs w:val="24"/>
              </w:rPr>
            </w:pPr>
            <w:r w:rsidRPr="002522F8">
              <w:rPr>
                <w:rFonts w:ascii="Times New Roman" w:hAnsi="Times New Roman" w:cs="Times New Roman"/>
                <w:sz w:val="24"/>
                <w:szCs w:val="24"/>
              </w:rPr>
              <w:t>HCM</w:t>
            </w:r>
          </w:p>
        </w:tc>
        <w:tc>
          <w:tcPr>
            <w:tcW w:w="1709" w:type="dxa"/>
            <w:tcBorders>
              <w:top w:val="single" w:sz="8" w:space="0" w:color="AEAEAE"/>
              <w:left w:val="nil"/>
              <w:bottom w:val="single" w:sz="8" w:space="0" w:color="AEAEAE"/>
              <w:right w:val="single" w:sz="8" w:space="0" w:color="E0E0E0"/>
            </w:tcBorders>
            <w:shd w:val="clear" w:color="auto" w:fill="FFFFFF"/>
          </w:tcPr>
          <w:p w:rsidR="00CD1C57" w:rsidRPr="002522F8" w:rsidRDefault="00CD1C57" w:rsidP="00CD1C57">
            <w:pPr>
              <w:autoSpaceDE w:val="0"/>
              <w:autoSpaceDN w:val="0"/>
              <w:adjustRightInd w:val="0"/>
              <w:spacing w:after="0" w:line="320" w:lineRule="atLeast"/>
              <w:ind w:left="60" w:right="60"/>
              <w:jc w:val="right"/>
              <w:rPr>
                <w:rFonts w:ascii="Times New Roman" w:hAnsi="Times New Roman" w:cs="Times New Roman"/>
                <w:sz w:val="24"/>
                <w:szCs w:val="24"/>
              </w:rPr>
            </w:pPr>
            <w:r w:rsidRPr="002522F8">
              <w:rPr>
                <w:rFonts w:ascii="Times New Roman" w:hAnsi="Times New Roman" w:cs="Times New Roman"/>
                <w:sz w:val="24"/>
                <w:szCs w:val="24"/>
              </w:rPr>
              <w:t>91</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rsidR="00CD1C57" w:rsidRPr="002522F8" w:rsidRDefault="00CD1C57" w:rsidP="00CD1C57">
            <w:pPr>
              <w:autoSpaceDE w:val="0"/>
              <w:autoSpaceDN w:val="0"/>
              <w:adjustRightInd w:val="0"/>
              <w:spacing w:after="0" w:line="320" w:lineRule="atLeast"/>
              <w:ind w:left="60" w:right="60"/>
              <w:jc w:val="right"/>
              <w:rPr>
                <w:rFonts w:ascii="Times New Roman" w:hAnsi="Times New Roman" w:cs="Times New Roman"/>
                <w:sz w:val="24"/>
                <w:szCs w:val="24"/>
              </w:rPr>
            </w:pPr>
            <w:r>
              <w:rPr>
                <w:rFonts w:ascii="Times New Roman" w:hAnsi="Times New Roman" w:cs="Times New Roman"/>
                <w:sz w:val="24"/>
                <w:szCs w:val="24"/>
              </w:rPr>
              <w:t>20,54</w:t>
            </w:r>
          </w:p>
        </w:tc>
        <w:tc>
          <w:tcPr>
            <w:tcW w:w="2464" w:type="dxa"/>
            <w:tcBorders>
              <w:top w:val="single" w:sz="8" w:space="0" w:color="AEAEAE"/>
              <w:left w:val="single" w:sz="8" w:space="0" w:color="E0E0E0"/>
              <w:bottom w:val="single" w:sz="8" w:space="0" w:color="AEAEAE"/>
              <w:right w:val="nil"/>
            </w:tcBorders>
            <w:shd w:val="clear" w:color="auto" w:fill="FFFFFF"/>
          </w:tcPr>
          <w:p w:rsidR="00CD1C57" w:rsidRPr="002522F8" w:rsidRDefault="00CD1C57" w:rsidP="00CD1C57">
            <w:pPr>
              <w:autoSpaceDE w:val="0"/>
              <w:autoSpaceDN w:val="0"/>
              <w:adjustRightInd w:val="0"/>
              <w:spacing w:after="0" w:line="320" w:lineRule="atLeast"/>
              <w:ind w:left="60" w:right="60"/>
              <w:jc w:val="right"/>
              <w:rPr>
                <w:rFonts w:ascii="Times New Roman" w:hAnsi="Times New Roman" w:cs="Times New Roman"/>
                <w:sz w:val="24"/>
                <w:szCs w:val="24"/>
              </w:rPr>
            </w:pPr>
            <w:r>
              <w:rPr>
                <w:rFonts w:ascii="Times New Roman" w:hAnsi="Times New Roman" w:cs="Times New Roman"/>
                <w:sz w:val="24"/>
                <w:szCs w:val="24"/>
              </w:rPr>
              <w:t>±3,67</w:t>
            </w:r>
          </w:p>
        </w:tc>
      </w:tr>
      <w:tr w:rsidR="00CD1C57" w:rsidRPr="00D5451E" w:rsidTr="00CD1C57">
        <w:trPr>
          <w:cantSplit/>
          <w:trHeight w:val="505"/>
        </w:trPr>
        <w:tc>
          <w:tcPr>
            <w:tcW w:w="3011" w:type="dxa"/>
            <w:tcBorders>
              <w:top w:val="single" w:sz="8" w:space="0" w:color="AEAEAE"/>
              <w:left w:val="nil"/>
              <w:bottom w:val="single" w:sz="8" w:space="0" w:color="AEAEAE"/>
              <w:right w:val="nil"/>
            </w:tcBorders>
            <w:shd w:val="clear" w:color="auto" w:fill="E0E0E0"/>
          </w:tcPr>
          <w:p w:rsidR="00CD1C57" w:rsidRPr="002522F8" w:rsidRDefault="00CD1C57" w:rsidP="00CD1C57">
            <w:pPr>
              <w:autoSpaceDE w:val="0"/>
              <w:autoSpaceDN w:val="0"/>
              <w:adjustRightInd w:val="0"/>
              <w:spacing w:after="0" w:line="320" w:lineRule="atLeast"/>
              <w:ind w:left="60" w:right="60"/>
              <w:rPr>
                <w:rFonts w:ascii="Times New Roman" w:hAnsi="Times New Roman" w:cs="Times New Roman"/>
                <w:sz w:val="24"/>
                <w:szCs w:val="24"/>
              </w:rPr>
            </w:pPr>
            <w:r>
              <w:rPr>
                <w:rFonts w:ascii="Times New Roman" w:hAnsi="Times New Roman" w:cs="Times New Roman"/>
                <w:sz w:val="24"/>
                <w:szCs w:val="24"/>
              </w:rPr>
              <w:t>CH</w:t>
            </w:r>
            <w:r w:rsidRPr="002522F8">
              <w:rPr>
                <w:rFonts w:ascii="Times New Roman" w:hAnsi="Times New Roman" w:cs="Times New Roman"/>
                <w:sz w:val="24"/>
                <w:szCs w:val="24"/>
              </w:rPr>
              <w:t>CM</w:t>
            </w:r>
          </w:p>
        </w:tc>
        <w:tc>
          <w:tcPr>
            <w:tcW w:w="1709" w:type="dxa"/>
            <w:tcBorders>
              <w:top w:val="single" w:sz="8" w:space="0" w:color="AEAEAE"/>
              <w:left w:val="nil"/>
              <w:bottom w:val="single" w:sz="8" w:space="0" w:color="AEAEAE"/>
              <w:right w:val="single" w:sz="8" w:space="0" w:color="E0E0E0"/>
            </w:tcBorders>
            <w:shd w:val="clear" w:color="auto" w:fill="FFFFFF"/>
          </w:tcPr>
          <w:p w:rsidR="00CD1C57" w:rsidRPr="002522F8" w:rsidRDefault="00CD1C57" w:rsidP="00CD1C57">
            <w:pPr>
              <w:autoSpaceDE w:val="0"/>
              <w:autoSpaceDN w:val="0"/>
              <w:adjustRightInd w:val="0"/>
              <w:spacing w:after="0" w:line="320" w:lineRule="atLeast"/>
              <w:ind w:left="60" w:right="60"/>
              <w:jc w:val="right"/>
              <w:rPr>
                <w:rFonts w:ascii="Times New Roman" w:hAnsi="Times New Roman" w:cs="Times New Roman"/>
                <w:sz w:val="24"/>
                <w:szCs w:val="24"/>
              </w:rPr>
            </w:pPr>
            <w:r w:rsidRPr="002522F8">
              <w:rPr>
                <w:rFonts w:ascii="Times New Roman" w:hAnsi="Times New Roman" w:cs="Times New Roman"/>
                <w:sz w:val="24"/>
                <w:szCs w:val="24"/>
              </w:rPr>
              <w:t>91</w:t>
            </w:r>
          </w:p>
        </w:tc>
        <w:tc>
          <w:tcPr>
            <w:tcW w:w="1709" w:type="dxa"/>
            <w:tcBorders>
              <w:top w:val="single" w:sz="8" w:space="0" w:color="AEAEAE"/>
              <w:left w:val="single" w:sz="8" w:space="0" w:color="E0E0E0"/>
              <w:bottom w:val="single" w:sz="8" w:space="0" w:color="AEAEAE"/>
              <w:right w:val="single" w:sz="8" w:space="0" w:color="E0E0E0"/>
            </w:tcBorders>
            <w:shd w:val="clear" w:color="auto" w:fill="FFFFFF"/>
          </w:tcPr>
          <w:p w:rsidR="00CD1C57" w:rsidRPr="002522F8" w:rsidRDefault="00CD1C57" w:rsidP="00CD1C57">
            <w:pPr>
              <w:autoSpaceDE w:val="0"/>
              <w:autoSpaceDN w:val="0"/>
              <w:adjustRightInd w:val="0"/>
              <w:spacing w:after="0" w:line="320" w:lineRule="atLeast"/>
              <w:ind w:left="60" w:right="60"/>
              <w:jc w:val="right"/>
              <w:rPr>
                <w:rFonts w:ascii="Times New Roman" w:hAnsi="Times New Roman" w:cs="Times New Roman"/>
                <w:sz w:val="24"/>
                <w:szCs w:val="24"/>
              </w:rPr>
            </w:pPr>
            <w:r>
              <w:rPr>
                <w:rFonts w:ascii="Times New Roman" w:hAnsi="Times New Roman" w:cs="Times New Roman"/>
                <w:sz w:val="24"/>
                <w:szCs w:val="24"/>
              </w:rPr>
              <w:t>27,93</w:t>
            </w:r>
          </w:p>
        </w:tc>
        <w:tc>
          <w:tcPr>
            <w:tcW w:w="2464" w:type="dxa"/>
            <w:tcBorders>
              <w:top w:val="single" w:sz="8" w:space="0" w:color="AEAEAE"/>
              <w:left w:val="single" w:sz="8" w:space="0" w:color="E0E0E0"/>
              <w:bottom w:val="single" w:sz="8" w:space="0" w:color="AEAEAE"/>
              <w:right w:val="nil"/>
            </w:tcBorders>
            <w:shd w:val="clear" w:color="auto" w:fill="FFFFFF"/>
          </w:tcPr>
          <w:p w:rsidR="00CD1C57" w:rsidRPr="002522F8" w:rsidRDefault="00CD1C57" w:rsidP="00CD1C57">
            <w:pPr>
              <w:autoSpaceDE w:val="0"/>
              <w:autoSpaceDN w:val="0"/>
              <w:adjustRightInd w:val="0"/>
              <w:spacing w:after="0" w:line="320" w:lineRule="atLeast"/>
              <w:ind w:left="60" w:right="60"/>
              <w:jc w:val="right"/>
              <w:rPr>
                <w:rFonts w:ascii="Times New Roman" w:hAnsi="Times New Roman" w:cs="Times New Roman"/>
                <w:sz w:val="24"/>
                <w:szCs w:val="24"/>
              </w:rPr>
            </w:pPr>
            <w:r>
              <w:rPr>
                <w:rFonts w:ascii="Times New Roman" w:hAnsi="Times New Roman" w:cs="Times New Roman"/>
                <w:sz w:val="24"/>
                <w:szCs w:val="24"/>
              </w:rPr>
              <w:t>±2,99</w:t>
            </w:r>
          </w:p>
        </w:tc>
      </w:tr>
    </w:tbl>
    <w:p w:rsidR="0072383A" w:rsidRDefault="00D5451E" w:rsidP="0072383A">
      <w:pPr>
        <w:rPr>
          <w:lang w:val="es-ES"/>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695104" behindDoc="0" locked="0" layoutInCell="1" allowOverlap="1" wp14:anchorId="49C6D16F" wp14:editId="6B5D6D82">
                <wp:simplePos x="0" y="0"/>
                <wp:positionH relativeFrom="margin">
                  <wp:align>right</wp:align>
                </wp:positionH>
                <wp:positionV relativeFrom="paragraph">
                  <wp:posOffset>2021323</wp:posOffset>
                </wp:positionV>
                <wp:extent cx="5603358" cy="350875"/>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5603358" cy="350875"/>
                        </a:xfrm>
                        <a:prstGeom prst="rect">
                          <a:avLst/>
                        </a:prstGeom>
                        <a:solidFill>
                          <a:schemeClr val="lt1"/>
                        </a:solidFill>
                        <a:ln w="6350">
                          <a:noFill/>
                        </a:ln>
                      </wps:spPr>
                      <wps:txbx>
                        <w:txbxContent>
                          <w:p w:rsidR="00B5431F" w:rsidRPr="00564D64" w:rsidRDefault="00B5431F" w:rsidP="00D5451E">
                            <w:pPr>
                              <w:spacing w:after="0"/>
                              <w:jc w:val="both"/>
                              <w:rPr>
                                <w:rFonts w:ascii="Times New Roman" w:hAnsi="Times New Roman" w:cs="Times New Roman"/>
                                <w:sz w:val="16"/>
                                <w:lang w:val="es-ES"/>
                              </w:rPr>
                            </w:pPr>
                            <w:r w:rsidRPr="00564D64">
                              <w:rPr>
                                <w:rFonts w:ascii="Times New Roman" w:hAnsi="Times New Roman" w:cs="Times New Roman"/>
                                <w:b/>
                                <w:sz w:val="16"/>
                                <w:lang w:val="es-ES"/>
                              </w:rPr>
                              <w:t xml:space="preserve">Fuente: </w:t>
                            </w:r>
                            <w:r w:rsidRPr="00564D64">
                              <w:rPr>
                                <w:rFonts w:ascii="Times New Roman" w:hAnsi="Times New Roman" w:cs="Times New Roman"/>
                                <w:sz w:val="16"/>
                                <w:lang w:val="es-ES"/>
                              </w:rPr>
                              <w:t xml:space="preserve">Datos obtenidos del sistema informático </w:t>
                            </w:r>
                            <w:r>
                              <w:rPr>
                                <w:rFonts w:ascii="Times New Roman" w:hAnsi="Times New Roman" w:cs="Times New Roman"/>
                                <w:sz w:val="16"/>
                                <w:lang w:val="es-ES"/>
                              </w:rPr>
                              <w:t xml:space="preserve">del Laboratorio Clínico </w:t>
                            </w:r>
                            <w:r w:rsidRPr="00564D64">
                              <w:rPr>
                                <w:rFonts w:ascii="Times New Roman" w:hAnsi="Times New Roman" w:cs="Times New Roman"/>
                                <w:sz w:val="16"/>
                                <w:lang w:val="es-ES"/>
                              </w:rPr>
                              <w:t>del HGDA.</w:t>
                            </w:r>
                          </w:p>
                          <w:p w:rsidR="00B5431F" w:rsidRPr="00564D64" w:rsidRDefault="00B5431F" w:rsidP="00D5451E">
                            <w:pPr>
                              <w:spacing w:after="0"/>
                              <w:jc w:val="both"/>
                              <w:rPr>
                                <w:rFonts w:ascii="Times New Roman" w:hAnsi="Times New Roman" w:cs="Times New Roman"/>
                                <w:sz w:val="16"/>
                                <w:lang w:val="es-ES"/>
                              </w:rPr>
                            </w:pPr>
                            <w:r w:rsidRPr="00564D64">
                              <w:rPr>
                                <w:rFonts w:ascii="Times New Roman" w:hAnsi="Times New Roman" w:cs="Times New Roman"/>
                                <w:b/>
                                <w:sz w:val="16"/>
                                <w:lang w:val="es-ES"/>
                              </w:rPr>
                              <w:t xml:space="preserve">Elaborado por: </w:t>
                            </w:r>
                            <w:r w:rsidRPr="00564D64">
                              <w:rPr>
                                <w:rFonts w:ascii="Times New Roman" w:hAnsi="Times New Roman" w:cs="Times New Roman"/>
                                <w:sz w:val="16"/>
                                <w:lang w:val="es-ES"/>
                              </w:rPr>
                              <w:t>Jhair Jácome Lara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9C6D16F" id="Cuadro de texto 9" o:spid="_x0000_s1028" type="#_x0000_t202" style="position:absolute;margin-left:390pt;margin-top:159.15pt;width:441.2pt;height:27.65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" fillcolor="white [3201]" stroked="f" strokeweight=".5pt">
                <v:textbox>
                  <w:txbxContent>
                    <w:p w:rsidR="00B5431F" w:rsidRPr="00564D64" w:rsidRDefault="00B5431F" w:rsidP="00D5451E">
                      <w:pPr>
                        <w:spacing w:after="0"/>
                        <w:jc w:val="both"/>
                        <w:rPr>
                          <w:rFonts w:ascii="Times New Roman" w:hAnsi="Times New Roman" w:cs="Times New Roman"/>
                          <w:sz w:val="16"/>
                          <w:lang w:val="es-ES"/>
                        </w:rPr>
                      </w:pPr>
                      <w:r w:rsidRPr="00564D64">
                        <w:rPr>
                          <w:rFonts w:ascii="Times New Roman" w:hAnsi="Times New Roman" w:cs="Times New Roman"/>
                          <w:b/>
                          <w:sz w:val="16"/>
                          <w:lang w:val="es-ES"/>
                        </w:rPr>
                        <w:t xml:space="preserve">Fuente: </w:t>
                      </w:r>
                      <w:r w:rsidRPr="00564D64">
                        <w:rPr>
                          <w:rFonts w:ascii="Times New Roman" w:hAnsi="Times New Roman" w:cs="Times New Roman"/>
                          <w:sz w:val="16"/>
                          <w:lang w:val="es-ES"/>
                        </w:rPr>
                        <w:t xml:space="preserve">Datos obtenidos del sistema informático </w:t>
                      </w:r>
                      <w:r>
                        <w:rPr>
                          <w:rFonts w:ascii="Times New Roman" w:hAnsi="Times New Roman" w:cs="Times New Roman"/>
                          <w:sz w:val="16"/>
                          <w:lang w:val="es-ES"/>
                        </w:rPr>
                        <w:t xml:space="preserve">del Laboratorio Clínico </w:t>
                      </w:r>
                      <w:r w:rsidRPr="00564D64">
                        <w:rPr>
                          <w:rFonts w:ascii="Times New Roman" w:hAnsi="Times New Roman" w:cs="Times New Roman"/>
                          <w:sz w:val="16"/>
                          <w:lang w:val="es-ES"/>
                        </w:rPr>
                        <w:t>del HGDA.</w:t>
                      </w:r>
                    </w:p>
                    <w:p w:rsidR="00B5431F" w:rsidRPr="00564D64" w:rsidRDefault="00B5431F" w:rsidP="00D5451E">
                      <w:pPr>
                        <w:spacing w:after="0"/>
                        <w:jc w:val="both"/>
                        <w:rPr>
                          <w:rFonts w:ascii="Times New Roman" w:hAnsi="Times New Roman" w:cs="Times New Roman"/>
                          <w:sz w:val="16"/>
                          <w:lang w:val="es-ES"/>
                        </w:rPr>
                      </w:pPr>
                      <w:r w:rsidRPr="00564D64">
                        <w:rPr>
                          <w:rFonts w:ascii="Times New Roman" w:hAnsi="Times New Roman" w:cs="Times New Roman"/>
                          <w:b/>
                          <w:sz w:val="16"/>
                          <w:lang w:val="es-ES"/>
                        </w:rPr>
                        <w:t xml:space="preserve">Elaborado por: </w:t>
                      </w:r>
                      <w:r w:rsidRPr="00564D64">
                        <w:rPr>
                          <w:rFonts w:ascii="Times New Roman" w:hAnsi="Times New Roman" w:cs="Times New Roman"/>
                          <w:sz w:val="16"/>
                          <w:lang w:val="es-ES"/>
                        </w:rPr>
                        <w:t>Jhair Jácome Lara</w:t>
                      </w:r>
                    </w:p>
                  </w:txbxContent>
                </v:textbox>
                <w10:wrap anchorx="margin"/>
              </v:shape>
            </w:pict>
          </mc:Fallback>
        </mc:AlternateContent>
      </w:r>
    </w:p>
    <w:p w:rsidR="00D5451E" w:rsidRDefault="00D5451E" w:rsidP="0072383A">
      <w:pPr>
        <w:rPr>
          <w:lang w:val="es-ES"/>
        </w:rPr>
      </w:pPr>
    </w:p>
    <w:p w:rsidR="008867DE" w:rsidRDefault="008867DE" w:rsidP="00FF5034">
      <w:pPr>
        <w:spacing w:line="360" w:lineRule="auto"/>
        <w:jc w:val="both"/>
        <w:rPr>
          <w:rFonts w:ascii="Times New Roman" w:hAnsi="Times New Roman" w:cs="Times New Roman"/>
          <w:b/>
          <w:sz w:val="24"/>
          <w:lang w:val="es-ES"/>
        </w:rPr>
      </w:pPr>
    </w:p>
    <w:p w:rsidR="00A72BDB" w:rsidRDefault="00FF5034" w:rsidP="00FF5034">
      <w:pPr>
        <w:spacing w:line="360" w:lineRule="auto"/>
        <w:jc w:val="both"/>
        <w:rPr>
          <w:rFonts w:ascii="Times New Roman" w:hAnsi="Times New Roman" w:cs="Times New Roman"/>
          <w:sz w:val="24"/>
          <w:lang w:val="es-ES"/>
        </w:rPr>
      </w:pPr>
      <w:r>
        <w:rPr>
          <w:rFonts w:ascii="Times New Roman" w:hAnsi="Times New Roman" w:cs="Times New Roman"/>
          <w:b/>
          <w:sz w:val="24"/>
          <w:lang w:val="es-ES"/>
        </w:rPr>
        <w:t xml:space="preserve">Análisis. - </w:t>
      </w:r>
      <w:r w:rsidR="00A72BDB">
        <w:rPr>
          <w:rFonts w:ascii="Times New Roman" w:hAnsi="Times New Roman" w:cs="Times New Roman"/>
          <w:sz w:val="24"/>
          <w:lang w:val="es-ES"/>
        </w:rPr>
        <w:t xml:space="preserve">En la tabla Nº 1, en base a la media que se obtuvo de cada uno de los analitos con su respectiva desviación estándar nos </w:t>
      </w:r>
      <w:r w:rsidR="00EE4C1F">
        <w:rPr>
          <w:rFonts w:ascii="Times New Roman" w:hAnsi="Times New Roman" w:cs="Times New Roman"/>
          <w:sz w:val="24"/>
          <w:lang w:val="es-ES"/>
        </w:rPr>
        <w:t>indicó que; la sideremia presentó</w:t>
      </w:r>
      <w:r w:rsidR="00A72BDB">
        <w:rPr>
          <w:rFonts w:ascii="Times New Roman" w:hAnsi="Times New Roman" w:cs="Times New Roman"/>
          <w:sz w:val="24"/>
          <w:lang w:val="es-ES"/>
        </w:rPr>
        <w:t xml:space="preserve"> una m</w:t>
      </w:r>
      <w:r>
        <w:rPr>
          <w:rFonts w:ascii="Times New Roman" w:hAnsi="Times New Roman" w:cs="Times New Roman"/>
          <w:sz w:val="24"/>
          <w:lang w:val="es-ES"/>
        </w:rPr>
        <w:t>edia de 3,94 la que se encontró</w:t>
      </w:r>
      <w:r w:rsidR="00A72BDB">
        <w:rPr>
          <w:rFonts w:ascii="Times New Roman" w:hAnsi="Times New Roman" w:cs="Times New Roman"/>
          <w:sz w:val="24"/>
          <w:lang w:val="es-ES"/>
        </w:rPr>
        <w:t xml:space="preserve"> por debajo del valor mínimo de referencia de este analito con una desviación estándar de +/- 1,5; al igual que los índices eritrocitarios (VCM= 72,76); (HCM= 20,54); (CHCM= 27</w:t>
      </w:r>
      <w:r w:rsidR="00EE4C1F">
        <w:rPr>
          <w:rFonts w:ascii="Times New Roman" w:hAnsi="Times New Roman" w:cs="Times New Roman"/>
          <w:sz w:val="24"/>
          <w:lang w:val="es-ES"/>
        </w:rPr>
        <w:t xml:space="preserve">,93) respectivamente, lo que </w:t>
      </w:r>
      <w:r w:rsidR="00A72BDB">
        <w:rPr>
          <w:rFonts w:ascii="Times New Roman" w:hAnsi="Times New Roman" w:cs="Times New Roman"/>
          <w:sz w:val="24"/>
          <w:lang w:val="es-ES"/>
        </w:rPr>
        <w:t xml:space="preserve">permitió evidenciar que todos los valores anteriormente señalados se encuentran disminuidos, </w:t>
      </w:r>
      <w:r>
        <w:rPr>
          <w:rFonts w:ascii="Times New Roman" w:hAnsi="Times New Roman" w:cs="Times New Roman"/>
          <w:sz w:val="24"/>
          <w:lang w:val="es-ES"/>
        </w:rPr>
        <w:t>cumpliendo de esta manera nuestra población (91) los parámetros necesarios para una anemia ferropénica.</w:t>
      </w:r>
    </w:p>
    <w:p w:rsidR="00A23FB7" w:rsidRDefault="00A23FB7" w:rsidP="00FF5034">
      <w:pPr>
        <w:spacing w:line="360" w:lineRule="auto"/>
        <w:jc w:val="both"/>
        <w:rPr>
          <w:rFonts w:ascii="Times New Roman" w:hAnsi="Times New Roman" w:cs="Times New Roman"/>
          <w:sz w:val="24"/>
          <w:lang w:val="es-ES"/>
        </w:rPr>
      </w:pPr>
    </w:p>
    <w:p w:rsidR="00554CB7" w:rsidRDefault="00554CB7" w:rsidP="00FF5034">
      <w:pPr>
        <w:spacing w:line="360" w:lineRule="auto"/>
        <w:jc w:val="both"/>
        <w:rPr>
          <w:rFonts w:ascii="Times New Roman" w:hAnsi="Times New Roman" w:cs="Times New Roman"/>
          <w:sz w:val="24"/>
          <w:lang w:val="es-ES"/>
        </w:rPr>
      </w:pPr>
    </w:p>
    <w:p w:rsidR="00554CB7" w:rsidRDefault="00554CB7" w:rsidP="00FF5034">
      <w:pPr>
        <w:spacing w:line="360" w:lineRule="auto"/>
        <w:jc w:val="both"/>
        <w:rPr>
          <w:rFonts w:ascii="Times New Roman" w:hAnsi="Times New Roman" w:cs="Times New Roman"/>
          <w:sz w:val="24"/>
          <w:lang w:val="es-ES"/>
        </w:rPr>
      </w:pPr>
    </w:p>
    <w:p w:rsidR="00554CB7" w:rsidRDefault="00554CB7" w:rsidP="00FF5034">
      <w:pPr>
        <w:spacing w:line="360" w:lineRule="auto"/>
        <w:jc w:val="both"/>
        <w:rPr>
          <w:rFonts w:ascii="Times New Roman" w:hAnsi="Times New Roman" w:cs="Times New Roman"/>
          <w:sz w:val="24"/>
          <w:lang w:val="es-ES"/>
        </w:rPr>
      </w:pPr>
    </w:p>
    <w:p w:rsidR="00A23FB7" w:rsidRDefault="00A23FB7" w:rsidP="009160AF">
      <w:pPr>
        <w:pStyle w:val="Descripcin"/>
        <w:keepNext/>
        <w:jc w:val="both"/>
        <w:rPr>
          <w:rFonts w:ascii="Times New Roman" w:hAnsi="Times New Roman" w:cs="Times New Roman"/>
          <w:i w:val="0"/>
          <w:iCs w:val="0"/>
          <w:color w:val="auto"/>
          <w:sz w:val="24"/>
          <w:szCs w:val="22"/>
          <w:lang w:val="es-ES"/>
        </w:rPr>
      </w:pPr>
    </w:p>
    <w:p w:rsidR="008867DE" w:rsidRPr="008867DE" w:rsidRDefault="008867DE" w:rsidP="008867DE">
      <w:pPr>
        <w:rPr>
          <w:lang w:val="es-ES"/>
        </w:rPr>
      </w:pPr>
    </w:p>
    <w:p w:rsidR="00FA1F22" w:rsidRPr="00FA1F22" w:rsidRDefault="00FA1F22" w:rsidP="00FA1F22">
      <w:pPr>
        <w:pStyle w:val="Descripcin"/>
        <w:keepNext/>
        <w:jc w:val="both"/>
        <w:rPr>
          <w:rFonts w:ascii="Times New Roman" w:hAnsi="Times New Roman" w:cs="Times New Roman"/>
          <w:b/>
          <w:i w:val="0"/>
          <w:color w:val="auto"/>
          <w:sz w:val="24"/>
          <w:szCs w:val="24"/>
          <w:lang w:val="es-ES"/>
        </w:rPr>
      </w:pPr>
      <w:bookmarkStart w:id="41" w:name="_Toc524541337"/>
      <w:bookmarkStart w:id="42" w:name="_Toc525630843"/>
      <w:r w:rsidRPr="00FA1F22">
        <w:rPr>
          <w:rFonts w:ascii="Times New Roman" w:hAnsi="Times New Roman" w:cs="Times New Roman"/>
          <w:b/>
          <w:i w:val="0"/>
          <w:color w:val="auto"/>
          <w:sz w:val="24"/>
          <w:szCs w:val="24"/>
          <w:lang w:val="es-ES"/>
        </w:rPr>
        <w:lastRenderedPageBreak/>
        <w:t xml:space="preserve">Tabla </w:t>
      </w:r>
      <w:r w:rsidRPr="00FA1F22">
        <w:rPr>
          <w:rFonts w:ascii="Times New Roman" w:hAnsi="Times New Roman" w:cs="Times New Roman"/>
          <w:b/>
          <w:i w:val="0"/>
          <w:color w:val="auto"/>
          <w:sz w:val="24"/>
          <w:szCs w:val="24"/>
        </w:rPr>
        <w:fldChar w:fldCharType="begin"/>
      </w:r>
      <w:r w:rsidRPr="00FA1F22">
        <w:rPr>
          <w:rFonts w:ascii="Times New Roman" w:hAnsi="Times New Roman" w:cs="Times New Roman"/>
          <w:b/>
          <w:i w:val="0"/>
          <w:color w:val="auto"/>
          <w:sz w:val="24"/>
          <w:szCs w:val="24"/>
          <w:lang w:val="es-ES"/>
        </w:rPr>
        <w:instrText xml:space="preserve"> SEQ Tabla \* ARABIC </w:instrText>
      </w:r>
      <w:r w:rsidRPr="00FA1F22">
        <w:rPr>
          <w:rFonts w:ascii="Times New Roman" w:hAnsi="Times New Roman" w:cs="Times New Roman"/>
          <w:b/>
          <w:i w:val="0"/>
          <w:color w:val="auto"/>
          <w:sz w:val="24"/>
          <w:szCs w:val="24"/>
        </w:rPr>
        <w:fldChar w:fldCharType="separate"/>
      </w:r>
      <w:r w:rsidR="0097150F">
        <w:rPr>
          <w:rFonts w:ascii="Times New Roman" w:hAnsi="Times New Roman" w:cs="Times New Roman"/>
          <w:b/>
          <w:i w:val="0"/>
          <w:noProof/>
          <w:color w:val="auto"/>
          <w:sz w:val="24"/>
          <w:szCs w:val="24"/>
          <w:lang w:val="es-ES"/>
        </w:rPr>
        <w:t>2</w:t>
      </w:r>
      <w:r w:rsidRPr="00FA1F22">
        <w:rPr>
          <w:rFonts w:ascii="Times New Roman" w:hAnsi="Times New Roman" w:cs="Times New Roman"/>
          <w:b/>
          <w:i w:val="0"/>
          <w:color w:val="auto"/>
          <w:sz w:val="24"/>
          <w:szCs w:val="24"/>
        </w:rPr>
        <w:fldChar w:fldCharType="end"/>
      </w:r>
      <w:r w:rsidRPr="00FA1F22">
        <w:rPr>
          <w:rFonts w:ascii="Times New Roman" w:hAnsi="Times New Roman" w:cs="Times New Roman"/>
          <w:b/>
          <w:i w:val="0"/>
          <w:color w:val="auto"/>
          <w:sz w:val="24"/>
          <w:szCs w:val="24"/>
          <w:lang w:val="es-ES"/>
        </w:rPr>
        <w:t xml:space="preserve"> Relación de sideremia, con los valores promedio de los índices eritrocitarios respectivamente</w:t>
      </w:r>
      <w:bookmarkEnd w:id="41"/>
      <w:bookmarkEnd w:id="42"/>
    </w:p>
    <w:tbl>
      <w:tblPr>
        <w:tblW w:w="88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19"/>
        <w:gridCol w:w="1430"/>
        <w:gridCol w:w="1430"/>
        <w:gridCol w:w="1430"/>
        <w:gridCol w:w="2050"/>
      </w:tblGrid>
      <w:tr w:rsidR="009160AF" w:rsidRPr="00547D3C" w:rsidTr="009160AF">
        <w:trPr>
          <w:cantSplit/>
          <w:trHeight w:val="514"/>
        </w:trPr>
        <w:tc>
          <w:tcPr>
            <w:tcW w:w="2519" w:type="dxa"/>
            <w:tcBorders>
              <w:top w:val="nil"/>
              <w:left w:val="nil"/>
              <w:bottom w:val="single" w:sz="8" w:space="0" w:color="152935"/>
              <w:right w:val="nil"/>
            </w:tcBorders>
            <w:shd w:val="clear" w:color="auto" w:fill="FFFFFF"/>
            <w:vAlign w:val="bottom"/>
          </w:tcPr>
          <w:p w:rsidR="009160AF" w:rsidRPr="00547D3C" w:rsidRDefault="009160AF" w:rsidP="00842A28">
            <w:pPr>
              <w:autoSpaceDE w:val="0"/>
              <w:autoSpaceDN w:val="0"/>
              <w:adjustRightInd w:val="0"/>
              <w:spacing w:after="0" w:line="240" w:lineRule="auto"/>
              <w:jc w:val="center"/>
              <w:rPr>
                <w:rFonts w:ascii="Times New Roman" w:hAnsi="Times New Roman" w:cs="Times New Roman"/>
                <w:sz w:val="24"/>
                <w:szCs w:val="24"/>
              </w:rPr>
            </w:pPr>
            <w:r w:rsidRPr="00547D3C">
              <w:rPr>
                <w:rFonts w:ascii="Times New Roman" w:hAnsi="Times New Roman" w:cs="Times New Roman"/>
                <w:sz w:val="24"/>
                <w:szCs w:val="24"/>
              </w:rPr>
              <w:t>Alternativa</w:t>
            </w:r>
          </w:p>
        </w:tc>
        <w:tc>
          <w:tcPr>
            <w:tcW w:w="1430" w:type="dxa"/>
            <w:tcBorders>
              <w:top w:val="nil"/>
              <w:left w:val="nil"/>
              <w:bottom w:val="single" w:sz="8" w:space="0" w:color="152935"/>
              <w:right w:val="single" w:sz="8" w:space="0" w:color="E0E0E0"/>
            </w:tcBorders>
            <w:shd w:val="clear" w:color="auto" w:fill="FFFFFF"/>
            <w:vAlign w:val="bottom"/>
          </w:tcPr>
          <w:p w:rsidR="009160AF" w:rsidRPr="00547D3C" w:rsidRDefault="009160AF" w:rsidP="00842A28">
            <w:pPr>
              <w:autoSpaceDE w:val="0"/>
              <w:autoSpaceDN w:val="0"/>
              <w:adjustRightInd w:val="0"/>
              <w:spacing w:after="0" w:line="320" w:lineRule="atLeast"/>
              <w:ind w:left="60" w:right="60"/>
              <w:jc w:val="center"/>
              <w:rPr>
                <w:rFonts w:ascii="Times New Roman" w:hAnsi="Times New Roman" w:cs="Times New Roman"/>
                <w:sz w:val="24"/>
                <w:szCs w:val="24"/>
              </w:rPr>
            </w:pPr>
            <w:r>
              <w:rPr>
                <w:rFonts w:ascii="Times New Roman" w:hAnsi="Times New Roman" w:cs="Times New Roman"/>
                <w:sz w:val="24"/>
                <w:szCs w:val="24"/>
              </w:rPr>
              <w:t>N°</w:t>
            </w:r>
          </w:p>
        </w:tc>
        <w:tc>
          <w:tcPr>
            <w:tcW w:w="1430" w:type="dxa"/>
            <w:tcBorders>
              <w:top w:val="nil"/>
              <w:left w:val="single" w:sz="8" w:space="0" w:color="E0E0E0"/>
              <w:bottom w:val="single" w:sz="8" w:space="0" w:color="152935"/>
              <w:right w:val="single" w:sz="8" w:space="0" w:color="E0E0E0"/>
            </w:tcBorders>
            <w:shd w:val="clear" w:color="auto" w:fill="FFFFFF"/>
            <w:vAlign w:val="bottom"/>
          </w:tcPr>
          <w:p w:rsidR="009160AF" w:rsidRPr="00795C5B" w:rsidRDefault="009160AF" w:rsidP="00842A28">
            <w:pPr>
              <w:autoSpaceDE w:val="0"/>
              <w:autoSpaceDN w:val="0"/>
              <w:adjustRightInd w:val="0"/>
              <w:spacing w:after="0" w:line="320" w:lineRule="atLeast"/>
              <w:ind w:left="60" w:right="60"/>
              <w:jc w:val="center"/>
              <w:rPr>
                <w:rFonts w:ascii="Times New Roman" w:hAnsi="Times New Roman" w:cs="Times New Roman"/>
                <w:b/>
                <w:sz w:val="24"/>
                <w:szCs w:val="24"/>
              </w:rPr>
            </w:pPr>
            <w:r w:rsidRPr="00795C5B">
              <w:rPr>
                <w:rFonts w:ascii="Times New Roman" w:hAnsi="Times New Roman" w:cs="Times New Roman"/>
                <w:b/>
                <w:sz w:val="24"/>
                <w:szCs w:val="24"/>
              </w:rPr>
              <w:t>Normal</w:t>
            </w:r>
          </w:p>
        </w:tc>
        <w:tc>
          <w:tcPr>
            <w:tcW w:w="1430" w:type="dxa"/>
            <w:tcBorders>
              <w:top w:val="nil"/>
              <w:left w:val="single" w:sz="8" w:space="0" w:color="E0E0E0"/>
              <w:bottom w:val="single" w:sz="8" w:space="0" w:color="152935"/>
              <w:right w:val="single" w:sz="8" w:space="0" w:color="E0E0E0"/>
            </w:tcBorders>
            <w:shd w:val="clear" w:color="auto" w:fill="FFFFFF"/>
            <w:vAlign w:val="bottom"/>
          </w:tcPr>
          <w:p w:rsidR="009160AF" w:rsidRPr="00795C5B" w:rsidRDefault="009160AF" w:rsidP="00842A28">
            <w:pPr>
              <w:autoSpaceDE w:val="0"/>
              <w:autoSpaceDN w:val="0"/>
              <w:adjustRightInd w:val="0"/>
              <w:spacing w:after="0" w:line="320" w:lineRule="atLeast"/>
              <w:ind w:left="60" w:right="60"/>
              <w:jc w:val="center"/>
              <w:rPr>
                <w:rFonts w:ascii="Times New Roman" w:hAnsi="Times New Roman" w:cs="Times New Roman"/>
                <w:b/>
                <w:sz w:val="24"/>
                <w:szCs w:val="24"/>
              </w:rPr>
            </w:pPr>
            <w:r w:rsidRPr="00795C5B">
              <w:rPr>
                <w:rFonts w:ascii="Times New Roman" w:hAnsi="Times New Roman" w:cs="Times New Roman"/>
                <w:b/>
                <w:sz w:val="24"/>
                <w:szCs w:val="24"/>
              </w:rPr>
              <w:t>Bajo</w:t>
            </w:r>
          </w:p>
        </w:tc>
        <w:tc>
          <w:tcPr>
            <w:tcW w:w="2050" w:type="dxa"/>
            <w:tcBorders>
              <w:top w:val="nil"/>
              <w:left w:val="single" w:sz="8" w:space="0" w:color="E0E0E0"/>
              <w:bottom w:val="single" w:sz="8" w:space="0" w:color="152935"/>
              <w:right w:val="nil"/>
            </w:tcBorders>
            <w:shd w:val="clear" w:color="auto" w:fill="FFFFFF"/>
            <w:vAlign w:val="bottom"/>
          </w:tcPr>
          <w:p w:rsidR="009160AF" w:rsidRPr="00547D3C" w:rsidRDefault="009160AF" w:rsidP="00842A28">
            <w:pPr>
              <w:autoSpaceDE w:val="0"/>
              <w:autoSpaceDN w:val="0"/>
              <w:adjustRightInd w:val="0"/>
              <w:spacing w:after="0" w:line="320" w:lineRule="atLeast"/>
              <w:ind w:left="60" w:right="60"/>
              <w:jc w:val="center"/>
              <w:rPr>
                <w:rFonts w:ascii="Times New Roman" w:hAnsi="Times New Roman" w:cs="Times New Roman"/>
                <w:sz w:val="24"/>
                <w:szCs w:val="24"/>
              </w:rPr>
            </w:pPr>
            <w:r w:rsidRPr="00547D3C">
              <w:rPr>
                <w:rFonts w:ascii="Times New Roman" w:hAnsi="Times New Roman" w:cs="Times New Roman"/>
                <w:sz w:val="24"/>
                <w:szCs w:val="24"/>
              </w:rPr>
              <w:t>Total</w:t>
            </w:r>
          </w:p>
        </w:tc>
      </w:tr>
      <w:tr w:rsidR="009160AF" w:rsidRPr="00547D3C" w:rsidTr="009160AF">
        <w:trPr>
          <w:cantSplit/>
          <w:trHeight w:val="514"/>
        </w:trPr>
        <w:tc>
          <w:tcPr>
            <w:tcW w:w="2519" w:type="dxa"/>
            <w:tcBorders>
              <w:top w:val="single" w:sz="8" w:space="0" w:color="152935"/>
              <w:left w:val="nil"/>
              <w:bottom w:val="single" w:sz="8" w:space="0" w:color="AEAEAE"/>
              <w:right w:val="nil"/>
            </w:tcBorders>
            <w:shd w:val="clear" w:color="auto" w:fill="E0E0E0"/>
          </w:tcPr>
          <w:p w:rsidR="009160AF" w:rsidRPr="00547D3C" w:rsidRDefault="009160AF" w:rsidP="00842A28">
            <w:pPr>
              <w:autoSpaceDE w:val="0"/>
              <w:autoSpaceDN w:val="0"/>
              <w:adjustRightInd w:val="0"/>
              <w:spacing w:after="0" w:line="320" w:lineRule="atLeast"/>
              <w:ind w:left="60" w:right="60"/>
              <w:rPr>
                <w:rFonts w:ascii="Times New Roman" w:hAnsi="Times New Roman" w:cs="Times New Roman"/>
                <w:sz w:val="24"/>
                <w:szCs w:val="24"/>
              </w:rPr>
            </w:pPr>
            <w:r w:rsidRPr="00547D3C">
              <w:rPr>
                <w:rFonts w:ascii="Times New Roman" w:hAnsi="Times New Roman" w:cs="Times New Roman"/>
                <w:sz w:val="24"/>
                <w:szCs w:val="24"/>
              </w:rPr>
              <w:t>SIDEREMIA</w:t>
            </w:r>
          </w:p>
        </w:tc>
        <w:tc>
          <w:tcPr>
            <w:tcW w:w="1430" w:type="dxa"/>
            <w:tcBorders>
              <w:top w:val="single" w:sz="8" w:space="0" w:color="152935"/>
              <w:left w:val="nil"/>
              <w:bottom w:val="single" w:sz="8" w:space="0" w:color="AEAEAE"/>
              <w:right w:val="single" w:sz="8" w:space="0" w:color="E0E0E0"/>
            </w:tcBorders>
            <w:shd w:val="clear" w:color="auto" w:fill="FFFFFF"/>
          </w:tcPr>
          <w:p w:rsidR="009160AF" w:rsidRPr="00547D3C" w:rsidRDefault="009160AF" w:rsidP="00842A28">
            <w:pPr>
              <w:autoSpaceDE w:val="0"/>
              <w:autoSpaceDN w:val="0"/>
              <w:adjustRightInd w:val="0"/>
              <w:spacing w:after="0" w:line="320" w:lineRule="atLeast"/>
              <w:ind w:left="60" w:right="60"/>
              <w:jc w:val="center"/>
              <w:rPr>
                <w:rFonts w:ascii="Times New Roman" w:hAnsi="Times New Roman" w:cs="Times New Roman"/>
                <w:sz w:val="24"/>
                <w:szCs w:val="24"/>
              </w:rPr>
            </w:pPr>
            <w:r w:rsidRPr="00547D3C">
              <w:rPr>
                <w:rFonts w:ascii="Times New Roman" w:hAnsi="Times New Roman" w:cs="Times New Roman"/>
                <w:sz w:val="24"/>
                <w:szCs w:val="24"/>
              </w:rPr>
              <w:t>91</w:t>
            </w:r>
          </w:p>
        </w:tc>
        <w:tc>
          <w:tcPr>
            <w:tcW w:w="1430" w:type="dxa"/>
            <w:tcBorders>
              <w:top w:val="single" w:sz="8" w:space="0" w:color="152935"/>
              <w:left w:val="single" w:sz="8" w:space="0" w:color="E0E0E0"/>
              <w:bottom w:val="single" w:sz="8" w:space="0" w:color="AEAEAE"/>
              <w:right w:val="single" w:sz="8" w:space="0" w:color="E0E0E0"/>
            </w:tcBorders>
            <w:shd w:val="clear" w:color="auto" w:fill="FFFFFF"/>
          </w:tcPr>
          <w:p w:rsidR="009160AF" w:rsidRPr="00547D3C" w:rsidRDefault="009160AF" w:rsidP="00842A28">
            <w:pPr>
              <w:autoSpaceDE w:val="0"/>
              <w:autoSpaceDN w:val="0"/>
              <w:adjustRightInd w:val="0"/>
              <w:spacing w:after="0" w:line="320" w:lineRule="atLeast"/>
              <w:ind w:left="60" w:right="60"/>
              <w:jc w:val="center"/>
              <w:rPr>
                <w:rFonts w:ascii="Times New Roman" w:hAnsi="Times New Roman" w:cs="Times New Roman"/>
                <w:sz w:val="24"/>
                <w:szCs w:val="24"/>
              </w:rPr>
            </w:pPr>
            <w:r w:rsidRPr="00547D3C">
              <w:rPr>
                <w:rFonts w:ascii="Times New Roman" w:hAnsi="Times New Roman" w:cs="Times New Roman"/>
                <w:sz w:val="24"/>
                <w:szCs w:val="24"/>
              </w:rPr>
              <w:t>0</w:t>
            </w:r>
            <w:r>
              <w:rPr>
                <w:rFonts w:ascii="Times New Roman" w:hAnsi="Times New Roman" w:cs="Times New Roman"/>
                <w:sz w:val="24"/>
                <w:szCs w:val="24"/>
              </w:rPr>
              <w:t>,0</w:t>
            </w:r>
            <w:r w:rsidRPr="00547D3C">
              <w:rPr>
                <w:rFonts w:ascii="Times New Roman" w:hAnsi="Times New Roman" w:cs="Times New Roman"/>
                <w:sz w:val="24"/>
                <w:szCs w:val="24"/>
              </w:rPr>
              <w:t>%</w:t>
            </w:r>
          </w:p>
        </w:tc>
        <w:tc>
          <w:tcPr>
            <w:tcW w:w="1430" w:type="dxa"/>
            <w:tcBorders>
              <w:top w:val="single" w:sz="8" w:space="0" w:color="152935"/>
              <w:left w:val="single" w:sz="8" w:space="0" w:color="E0E0E0"/>
              <w:bottom w:val="single" w:sz="8" w:space="0" w:color="AEAEAE"/>
              <w:right w:val="single" w:sz="8" w:space="0" w:color="E0E0E0"/>
            </w:tcBorders>
            <w:shd w:val="clear" w:color="auto" w:fill="FFFFFF"/>
          </w:tcPr>
          <w:p w:rsidR="009160AF" w:rsidRPr="00547D3C" w:rsidRDefault="009160AF" w:rsidP="00842A28">
            <w:pPr>
              <w:autoSpaceDE w:val="0"/>
              <w:autoSpaceDN w:val="0"/>
              <w:adjustRightInd w:val="0"/>
              <w:spacing w:after="0" w:line="320" w:lineRule="atLeast"/>
              <w:ind w:left="60" w:right="60"/>
              <w:jc w:val="center"/>
              <w:rPr>
                <w:rFonts w:ascii="Times New Roman" w:hAnsi="Times New Roman" w:cs="Times New Roman"/>
                <w:sz w:val="24"/>
                <w:szCs w:val="24"/>
              </w:rPr>
            </w:pPr>
            <w:r w:rsidRPr="00547D3C">
              <w:rPr>
                <w:rFonts w:ascii="Times New Roman" w:hAnsi="Times New Roman" w:cs="Times New Roman"/>
                <w:sz w:val="24"/>
                <w:szCs w:val="24"/>
              </w:rPr>
              <w:t>100</w:t>
            </w:r>
            <w:r>
              <w:rPr>
                <w:rFonts w:ascii="Times New Roman" w:hAnsi="Times New Roman" w:cs="Times New Roman"/>
                <w:sz w:val="24"/>
                <w:szCs w:val="24"/>
              </w:rPr>
              <w:t>,0</w:t>
            </w:r>
            <w:r w:rsidRPr="00547D3C">
              <w:rPr>
                <w:rFonts w:ascii="Times New Roman" w:hAnsi="Times New Roman" w:cs="Times New Roman"/>
                <w:sz w:val="24"/>
                <w:szCs w:val="24"/>
              </w:rPr>
              <w:t>%</w:t>
            </w:r>
          </w:p>
        </w:tc>
        <w:tc>
          <w:tcPr>
            <w:tcW w:w="2050" w:type="dxa"/>
            <w:tcBorders>
              <w:top w:val="single" w:sz="8" w:space="0" w:color="152935"/>
              <w:left w:val="single" w:sz="8" w:space="0" w:color="E0E0E0"/>
              <w:bottom w:val="single" w:sz="8" w:space="0" w:color="AEAEAE"/>
              <w:right w:val="nil"/>
            </w:tcBorders>
            <w:shd w:val="clear" w:color="auto" w:fill="FFFFFF"/>
          </w:tcPr>
          <w:p w:rsidR="009160AF" w:rsidRPr="00547D3C" w:rsidRDefault="009160AF" w:rsidP="00842A28">
            <w:pPr>
              <w:autoSpaceDE w:val="0"/>
              <w:autoSpaceDN w:val="0"/>
              <w:adjustRightInd w:val="0"/>
              <w:spacing w:after="0" w:line="320" w:lineRule="atLeast"/>
              <w:ind w:left="60" w:right="60"/>
              <w:jc w:val="center"/>
              <w:rPr>
                <w:rFonts w:ascii="Times New Roman" w:hAnsi="Times New Roman" w:cs="Times New Roman"/>
                <w:sz w:val="24"/>
                <w:szCs w:val="24"/>
              </w:rPr>
            </w:pPr>
            <w:r w:rsidRPr="00547D3C">
              <w:rPr>
                <w:rFonts w:ascii="Times New Roman" w:hAnsi="Times New Roman" w:cs="Times New Roman"/>
                <w:sz w:val="24"/>
                <w:szCs w:val="24"/>
              </w:rPr>
              <w:t>100</w:t>
            </w:r>
            <w:r>
              <w:rPr>
                <w:rFonts w:ascii="Times New Roman" w:hAnsi="Times New Roman" w:cs="Times New Roman"/>
                <w:sz w:val="24"/>
                <w:szCs w:val="24"/>
              </w:rPr>
              <w:t>,0</w:t>
            </w:r>
            <w:r w:rsidRPr="00547D3C">
              <w:rPr>
                <w:rFonts w:ascii="Times New Roman" w:hAnsi="Times New Roman" w:cs="Times New Roman"/>
                <w:sz w:val="24"/>
                <w:szCs w:val="24"/>
              </w:rPr>
              <w:t>%</w:t>
            </w:r>
          </w:p>
        </w:tc>
      </w:tr>
      <w:tr w:rsidR="009160AF" w:rsidRPr="00547D3C" w:rsidTr="009160AF">
        <w:trPr>
          <w:cantSplit/>
          <w:trHeight w:val="514"/>
        </w:trPr>
        <w:tc>
          <w:tcPr>
            <w:tcW w:w="2519" w:type="dxa"/>
            <w:tcBorders>
              <w:top w:val="single" w:sz="8" w:space="0" w:color="AEAEAE"/>
              <w:left w:val="nil"/>
              <w:bottom w:val="single" w:sz="8" w:space="0" w:color="AEAEAE"/>
              <w:right w:val="nil"/>
            </w:tcBorders>
            <w:shd w:val="clear" w:color="auto" w:fill="E0E0E0"/>
          </w:tcPr>
          <w:p w:rsidR="009160AF" w:rsidRPr="00547D3C" w:rsidRDefault="009160AF" w:rsidP="00842A28">
            <w:pPr>
              <w:autoSpaceDE w:val="0"/>
              <w:autoSpaceDN w:val="0"/>
              <w:adjustRightInd w:val="0"/>
              <w:spacing w:after="0" w:line="320" w:lineRule="atLeast"/>
              <w:ind w:left="60" w:right="60"/>
              <w:rPr>
                <w:rFonts w:ascii="Times New Roman" w:hAnsi="Times New Roman" w:cs="Times New Roman"/>
                <w:sz w:val="24"/>
                <w:szCs w:val="24"/>
              </w:rPr>
            </w:pPr>
            <w:r w:rsidRPr="00547D3C">
              <w:rPr>
                <w:rFonts w:ascii="Times New Roman" w:hAnsi="Times New Roman" w:cs="Times New Roman"/>
                <w:sz w:val="24"/>
                <w:szCs w:val="24"/>
              </w:rPr>
              <w:t>VCM</w:t>
            </w:r>
          </w:p>
        </w:tc>
        <w:tc>
          <w:tcPr>
            <w:tcW w:w="1430" w:type="dxa"/>
            <w:tcBorders>
              <w:top w:val="single" w:sz="8" w:space="0" w:color="AEAEAE"/>
              <w:left w:val="nil"/>
              <w:bottom w:val="single" w:sz="8" w:space="0" w:color="AEAEAE"/>
              <w:right w:val="single" w:sz="8" w:space="0" w:color="E0E0E0"/>
            </w:tcBorders>
            <w:shd w:val="clear" w:color="auto" w:fill="FFFFFF"/>
          </w:tcPr>
          <w:p w:rsidR="009160AF" w:rsidRPr="00547D3C" w:rsidRDefault="009160AF" w:rsidP="00842A28">
            <w:pPr>
              <w:autoSpaceDE w:val="0"/>
              <w:autoSpaceDN w:val="0"/>
              <w:adjustRightInd w:val="0"/>
              <w:spacing w:after="0" w:line="320" w:lineRule="atLeast"/>
              <w:ind w:left="60" w:right="60"/>
              <w:jc w:val="center"/>
              <w:rPr>
                <w:rFonts w:ascii="Times New Roman" w:hAnsi="Times New Roman" w:cs="Times New Roman"/>
                <w:sz w:val="24"/>
                <w:szCs w:val="24"/>
              </w:rPr>
            </w:pPr>
            <w:r w:rsidRPr="00547D3C">
              <w:rPr>
                <w:rFonts w:ascii="Times New Roman" w:hAnsi="Times New Roman" w:cs="Times New Roman"/>
                <w:sz w:val="24"/>
                <w:szCs w:val="24"/>
              </w:rPr>
              <w:t>91</w:t>
            </w:r>
          </w:p>
        </w:tc>
        <w:tc>
          <w:tcPr>
            <w:tcW w:w="1430" w:type="dxa"/>
            <w:tcBorders>
              <w:top w:val="single" w:sz="8" w:space="0" w:color="AEAEAE"/>
              <w:left w:val="single" w:sz="8" w:space="0" w:color="E0E0E0"/>
              <w:bottom w:val="single" w:sz="8" w:space="0" w:color="AEAEAE"/>
              <w:right w:val="single" w:sz="8" w:space="0" w:color="E0E0E0"/>
            </w:tcBorders>
            <w:shd w:val="clear" w:color="auto" w:fill="FFFFFF"/>
          </w:tcPr>
          <w:p w:rsidR="009160AF" w:rsidRPr="00547D3C" w:rsidRDefault="009160AF" w:rsidP="00842A28">
            <w:pPr>
              <w:autoSpaceDE w:val="0"/>
              <w:autoSpaceDN w:val="0"/>
              <w:adjustRightInd w:val="0"/>
              <w:spacing w:after="0" w:line="320" w:lineRule="atLeast"/>
              <w:ind w:left="60" w:right="60"/>
              <w:jc w:val="center"/>
              <w:rPr>
                <w:rFonts w:ascii="Times New Roman" w:hAnsi="Times New Roman" w:cs="Times New Roman"/>
                <w:sz w:val="24"/>
                <w:szCs w:val="24"/>
              </w:rPr>
            </w:pPr>
            <w:r w:rsidRPr="00547D3C">
              <w:rPr>
                <w:rFonts w:ascii="Times New Roman" w:hAnsi="Times New Roman" w:cs="Times New Roman"/>
                <w:sz w:val="24"/>
                <w:szCs w:val="24"/>
              </w:rPr>
              <w:t>17,58%</w:t>
            </w:r>
          </w:p>
        </w:tc>
        <w:tc>
          <w:tcPr>
            <w:tcW w:w="1430" w:type="dxa"/>
            <w:tcBorders>
              <w:top w:val="single" w:sz="8" w:space="0" w:color="AEAEAE"/>
              <w:left w:val="single" w:sz="8" w:space="0" w:color="E0E0E0"/>
              <w:bottom w:val="single" w:sz="8" w:space="0" w:color="AEAEAE"/>
              <w:right w:val="single" w:sz="8" w:space="0" w:color="E0E0E0"/>
            </w:tcBorders>
            <w:shd w:val="clear" w:color="auto" w:fill="FFFFFF"/>
          </w:tcPr>
          <w:p w:rsidR="009160AF" w:rsidRPr="00547D3C" w:rsidRDefault="009160AF" w:rsidP="00842A28">
            <w:pPr>
              <w:autoSpaceDE w:val="0"/>
              <w:autoSpaceDN w:val="0"/>
              <w:adjustRightInd w:val="0"/>
              <w:spacing w:after="0" w:line="320" w:lineRule="atLeast"/>
              <w:ind w:left="60" w:right="60"/>
              <w:jc w:val="center"/>
              <w:rPr>
                <w:rFonts w:ascii="Times New Roman" w:hAnsi="Times New Roman" w:cs="Times New Roman"/>
                <w:sz w:val="24"/>
                <w:szCs w:val="24"/>
              </w:rPr>
            </w:pPr>
            <w:r w:rsidRPr="00547D3C">
              <w:rPr>
                <w:rFonts w:ascii="Times New Roman" w:hAnsi="Times New Roman" w:cs="Times New Roman"/>
                <w:sz w:val="24"/>
                <w:szCs w:val="24"/>
              </w:rPr>
              <w:t>82,42%</w:t>
            </w:r>
          </w:p>
        </w:tc>
        <w:tc>
          <w:tcPr>
            <w:tcW w:w="2050" w:type="dxa"/>
            <w:tcBorders>
              <w:top w:val="single" w:sz="8" w:space="0" w:color="AEAEAE"/>
              <w:left w:val="single" w:sz="8" w:space="0" w:color="E0E0E0"/>
              <w:bottom w:val="single" w:sz="8" w:space="0" w:color="AEAEAE"/>
              <w:right w:val="nil"/>
            </w:tcBorders>
            <w:shd w:val="clear" w:color="auto" w:fill="FFFFFF"/>
          </w:tcPr>
          <w:p w:rsidR="009160AF" w:rsidRPr="00547D3C" w:rsidRDefault="009160AF" w:rsidP="00842A28">
            <w:pPr>
              <w:autoSpaceDE w:val="0"/>
              <w:autoSpaceDN w:val="0"/>
              <w:adjustRightInd w:val="0"/>
              <w:spacing w:after="0" w:line="320" w:lineRule="atLeast"/>
              <w:ind w:left="60" w:right="60"/>
              <w:jc w:val="center"/>
              <w:rPr>
                <w:rFonts w:ascii="Times New Roman" w:hAnsi="Times New Roman" w:cs="Times New Roman"/>
                <w:sz w:val="24"/>
                <w:szCs w:val="24"/>
              </w:rPr>
            </w:pPr>
            <w:r w:rsidRPr="00547D3C">
              <w:rPr>
                <w:rFonts w:ascii="Times New Roman" w:hAnsi="Times New Roman" w:cs="Times New Roman"/>
                <w:sz w:val="24"/>
                <w:szCs w:val="24"/>
              </w:rPr>
              <w:t>100</w:t>
            </w:r>
            <w:r>
              <w:rPr>
                <w:rFonts w:ascii="Times New Roman" w:hAnsi="Times New Roman" w:cs="Times New Roman"/>
                <w:sz w:val="24"/>
                <w:szCs w:val="24"/>
              </w:rPr>
              <w:t>,0</w:t>
            </w:r>
            <w:r w:rsidRPr="00547D3C">
              <w:rPr>
                <w:rFonts w:ascii="Times New Roman" w:hAnsi="Times New Roman" w:cs="Times New Roman"/>
                <w:sz w:val="24"/>
                <w:szCs w:val="24"/>
              </w:rPr>
              <w:t>%</w:t>
            </w:r>
          </w:p>
        </w:tc>
      </w:tr>
      <w:tr w:rsidR="009160AF" w:rsidRPr="00547D3C" w:rsidTr="009160AF">
        <w:trPr>
          <w:cantSplit/>
          <w:trHeight w:val="544"/>
        </w:trPr>
        <w:tc>
          <w:tcPr>
            <w:tcW w:w="2519" w:type="dxa"/>
            <w:tcBorders>
              <w:top w:val="single" w:sz="8" w:space="0" w:color="AEAEAE"/>
              <w:left w:val="nil"/>
              <w:bottom w:val="single" w:sz="8" w:space="0" w:color="AEAEAE"/>
              <w:right w:val="nil"/>
            </w:tcBorders>
            <w:shd w:val="clear" w:color="auto" w:fill="E0E0E0"/>
          </w:tcPr>
          <w:p w:rsidR="009160AF" w:rsidRPr="00547D3C" w:rsidRDefault="009160AF" w:rsidP="00842A28">
            <w:pPr>
              <w:autoSpaceDE w:val="0"/>
              <w:autoSpaceDN w:val="0"/>
              <w:adjustRightInd w:val="0"/>
              <w:spacing w:after="0" w:line="320" w:lineRule="atLeast"/>
              <w:ind w:left="60" w:right="60"/>
              <w:rPr>
                <w:rFonts w:ascii="Times New Roman" w:hAnsi="Times New Roman" w:cs="Times New Roman"/>
                <w:sz w:val="24"/>
                <w:szCs w:val="24"/>
              </w:rPr>
            </w:pPr>
            <w:r w:rsidRPr="00547D3C">
              <w:rPr>
                <w:rFonts w:ascii="Times New Roman" w:hAnsi="Times New Roman" w:cs="Times New Roman"/>
                <w:sz w:val="24"/>
                <w:szCs w:val="24"/>
              </w:rPr>
              <w:t>HCM</w:t>
            </w:r>
          </w:p>
        </w:tc>
        <w:tc>
          <w:tcPr>
            <w:tcW w:w="1430" w:type="dxa"/>
            <w:tcBorders>
              <w:top w:val="single" w:sz="8" w:space="0" w:color="AEAEAE"/>
              <w:left w:val="nil"/>
              <w:bottom w:val="single" w:sz="8" w:space="0" w:color="AEAEAE"/>
              <w:right w:val="single" w:sz="8" w:space="0" w:color="E0E0E0"/>
            </w:tcBorders>
            <w:shd w:val="clear" w:color="auto" w:fill="FFFFFF"/>
          </w:tcPr>
          <w:p w:rsidR="009160AF" w:rsidRPr="00547D3C" w:rsidRDefault="009160AF" w:rsidP="00842A28">
            <w:pPr>
              <w:autoSpaceDE w:val="0"/>
              <w:autoSpaceDN w:val="0"/>
              <w:adjustRightInd w:val="0"/>
              <w:spacing w:after="0" w:line="320" w:lineRule="atLeast"/>
              <w:ind w:left="60" w:right="60"/>
              <w:jc w:val="center"/>
              <w:rPr>
                <w:rFonts w:ascii="Times New Roman" w:hAnsi="Times New Roman" w:cs="Times New Roman"/>
                <w:sz w:val="24"/>
                <w:szCs w:val="24"/>
              </w:rPr>
            </w:pPr>
            <w:r w:rsidRPr="00547D3C">
              <w:rPr>
                <w:rFonts w:ascii="Times New Roman" w:hAnsi="Times New Roman" w:cs="Times New Roman"/>
                <w:sz w:val="24"/>
                <w:szCs w:val="24"/>
              </w:rPr>
              <w:t>91</w:t>
            </w:r>
          </w:p>
        </w:tc>
        <w:tc>
          <w:tcPr>
            <w:tcW w:w="1430" w:type="dxa"/>
            <w:tcBorders>
              <w:top w:val="single" w:sz="8" w:space="0" w:color="AEAEAE"/>
              <w:left w:val="single" w:sz="8" w:space="0" w:color="E0E0E0"/>
              <w:bottom w:val="single" w:sz="8" w:space="0" w:color="AEAEAE"/>
              <w:right w:val="single" w:sz="8" w:space="0" w:color="E0E0E0"/>
            </w:tcBorders>
            <w:shd w:val="clear" w:color="auto" w:fill="FFFFFF"/>
          </w:tcPr>
          <w:p w:rsidR="009160AF" w:rsidRPr="00547D3C" w:rsidRDefault="009160AF" w:rsidP="00842A28">
            <w:pPr>
              <w:autoSpaceDE w:val="0"/>
              <w:autoSpaceDN w:val="0"/>
              <w:adjustRightInd w:val="0"/>
              <w:spacing w:after="0" w:line="320" w:lineRule="atLeast"/>
              <w:ind w:left="60" w:right="60"/>
              <w:jc w:val="center"/>
              <w:rPr>
                <w:rFonts w:ascii="Times New Roman" w:hAnsi="Times New Roman" w:cs="Times New Roman"/>
                <w:sz w:val="24"/>
                <w:szCs w:val="24"/>
              </w:rPr>
            </w:pPr>
            <w:r w:rsidRPr="00547D3C">
              <w:rPr>
                <w:rFonts w:ascii="Times New Roman" w:hAnsi="Times New Roman" w:cs="Times New Roman"/>
                <w:sz w:val="24"/>
                <w:szCs w:val="24"/>
              </w:rPr>
              <w:t>8,79%</w:t>
            </w:r>
          </w:p>
        </w:tc>
        <w:tc>
          <w:tcPr>
            <w:tcW w:w="1430" w:type="dxa"/>
            <w:tcBorders>
              <w:top w:val="single" w:sz="8" w:space="0" w:color="AEAEAE"/>
              <w:left w:val="single" w:sz="8" w:space="0" w:color="E0E0E0"/>
              <w:bottom w:val="single" w:sz="8" w:space="0" w:color="AEAEAE"/>
              <w:right w:val="single" w:sz="8" w:space="0" w:color="E0E0E0"/>
            </w:tcBorders>
            <w:shd w:val="clear" w:color="auto" w:fill="FFFFFF"/>
          </w:tcPr>
          <w:p w:rsidR="009160AF" w:rsidRPr="00547D3C" w:rsidRDefault="009160AF" w:rsidP="00842A28">
            <w:pPr>
              <w:autoSpaceDE w:val="0"/>
              <w:autoSpaceDN w:val="0"/>
              <w:adjustRightInd w:val="0"/>
              <w:spacing w:after="0" w:line="320" w:lineRule="atLeast"/>
              <w:ind w:left="60" w:right="60"/>
              <w:jc w:val="center"/>
              <w:rPr>
                <w:rFonts w:ascii="Times New Roman" w:hAnsi="Times New Roman" w:cs="Times New Roman"/>
                <w:sz w:val="24"/>
                <w:szCs w:val="24"/>
              </w:rPr>
            </w:pPr>
            <w:r w:rsidRPr="00547D3C">
              <w:rPr>
                <w:rFonts w:ascii="Times New Roman" w:hAnsi="Times New Roman" w:cs="Times New Roman"/>
                <w:sz w:val="24"/>
                <w:szCs w:val="24"/>
              </w:rPr>
              <w:t>91,21%</w:t>
            </w:r>
          </w:p>
        </w:tc>
        <w:tc>
          <w:tcPr>
            <w:tcW w:w="2050" w:type="dxa"/>
            <w:tcBorders>
              <w:top w:val="single" w:sz="8" w:space="0" w:color="AEAEAE"/>
              <w:left w:val="single" w:sz="8" w:space="0" w:color="E0E0E0"/>
              <w:bottom w:val="single" w:sz="8" w:space="0" w:color="AEAEAE"/>
              <w:right w:val="nil"/>
            </w:tcBorders>
            <w:shd w:val="clear" w:color="auto" w:fill="FFFFFF"/>
          </w:tcPr>
          <w:p w:rsidR="009160AF" w:rsidRPr="00547D3C" w:rsidRDefault="009160AF" w:rsidP="00842A28">
            <w:pPr>
              <w:autoSpaceDE w:val="0"/>
              <w:autoSpaceDN w:val="0"/>
              <w:adjustRightInd w:val="0"/>
              <w:spacing w:after="0" w:line="320" w:lineRule="atLeast"/>
              <w:ind w:left="60" w:right="60"/>
              <w:jc w:val="center"/>
              <w:rPr>
                <w:rFonts w:ascii="Times New Roman" w:hAnsi="Times New Roman" w:cs="Times New Roman"/>
                <w:sz w:val="24"/>
                <w:szCs w:val="24"/>
              </w:rPr>
            </w:pPr>
            <w:r w:rsidRPr="00547D3C">
              <w:rPr>
                <w:rFonts w:ascii="Times New Roman" w:hAnsi="Times New Roman" w:cs="Times New Roman"/>
                <w:sz w:val="24"/>
                <w:szCs w:val="24"/>
              </w:rPr>
              <w:t>100</w:t>
            </w:r>
            <w:r>
              <w:rPr>
                <w:rFonts w:ascii="Times New Roman" w:hAnsi="Times New Roman" w:cs="Times New Roman"/>
                <w:sz w:val="24"/>
                <w:szCs w:val="24"/>
              </w:rPr>
              <w:t>,0</w:t>
            </w:r>
            <w:r w:rsidRPr="00547D3C">
              <w:rPr>
                <w:rFonts w:ascii="Times New Roman" w:hAnsi="Times New Roman" w:cs="Times New Roman"/>
                <w:sz w:val="24"/>
                <w:szCs w:val="24"/>
              </w:rPr>
              <w:t>%</w:t>
            </w:r>
          </w:p>
        </w:tc>
      </w:tr>
      <w:tr w:rsidR="009160AF" w:rsidRPr="00547D3C" w:rsidTr="009160AF">
        <w:trPr>
          <w:cantSplit/>
          <w:trHeight w:val="514"/>
        </w:trPr>
        <w:tc>
          <w:tcPr>
            <w:tcW w:w="2519" w:type="dxa"/>
            <w:tcBorders>
              <w:top w:val="single" w:sz="8" w:space="0" w:color="AEAEAE"/>
              <w:left w:val="nil"/>
              <w:bottom w:val="single" w:sz="8" w:space="0" w:color="AEAEAE"/>
              <w:right w:val="nil"/>
            </w:tcBorders>
            <w:shd w:val="clear" w:color="auto" w:fill="E0E0E0"/>
          </w:tcPr>
          <w:p w:rsidR="009160AF" w:rsidRPr="00547D3C" w:rsidRDefault="009160AF" w:rsidP="00842A28">
            <w:pPr>
              <w:autoSpaceDE w:val="0"/>
              <w:autoSpaceDN w:val="0"/>
              <w:adjustRightInd w:val="0"/>
              <w:spacing w:after="0" w:line="320" w:lineRule="atLeast"/>
              <w:ind w:left="60" w:right="60"/>
              <w:rPr>
                <w:rFonts w:ascii="Times New Roman" w:hAnsi="Times New Roman" w:cs="Times New Roman"/>
                <w:sz w:val="24"/>
                <w:szCs w:val="24"/>
              </w:rPr>
            </w:pPr>
            <w:r>
              <w:rPr>
                <w:rFonts w:ascii="Times New Roman" w:hAnsi="Times New Roman" w:cs="Times New Roman"/>
                <w:sz w:val="24"/>
                <w:szCs w:val="24"/>
              </w:rPr>
              <w:t>CH</w:t>
            </w:r>
            <w:r w:rsidRPr="00547D3C">
              <w:rPr>
                <w:rFonts w:ascii="Times New Roman" w:hAnsi="Times New Roman" w:cs="Times New Roman"/>
                <w:sz w:val="24"/>
                <w:szCs w:val="24"/>
              </w:rPr>
              <w:t>CM</w:t>
            </w:r>
          </w:p>
        </w:tc>
        <w:tc>
          <w:tcPr>
            <w:tcW w:w="1430" w:type="dxa"/>
            <w:tcBorders>
              <w:top w:val="single" w:sz="8" w:space="0" w:color="AEAEAE"/>
              <w:left w:val="nil"/>
              <w:bottom w:val="single" w:sz="8" w:space="0" w:color="AEAEAE"/>
              <w:right w:val="single" w:sz="8" w:space="0" w:color="E0E0E0"/>
            </w:tcBorders>
            <w:shd w:val="clear" w:color="auto" w:fill="FFFFFF"/>
          </w:tcPr>
          <w:p w:rsidR="009160AF" w:rsidRPr="00547D3C" w:rsidRDefault="009160AF" w:rsidP="00842A28">
            <w:pPr>
              <w:autoSpaceDE w:val="0"/>
              <w:autoSpaceDN w:val="0"/>
              <w:adjustRightInd w:val="0"/>
              <w:spacing w:after="0" w:line="320" w:lineRule="atLeast"/>
              <w:ind w:left="60" w:right="60"/>
              <w:jc w:val="center"/>
              <w:rPr>
                <w:rFonts w:ascii="Times New Roman" w:hAnsi="Times New Roman" w:cs="Times New Roman"/>
                <w:sz w:val="24"/>
                <w:szCs w:val="24"/>
              </w:rPr>
            </w:pPr>
            <w:r w:rsidRPr="00547D3C">
              <w:rPr>
                <w:rFonts w:ascii="Times New Roman" w:hAnsi="Times New Roman" w:cs="Times New Roman"/>
                <w:sz w:val="24"/>
                <w:szCs w:val="24"/>
              </w:rPr>
              <w:t>91</w:t>
            </w:r>
          </w:p>
        </w:tc>
        <w:tc>
          <w:tcPr>
            <w:tcW w:w="1430" w:type="dxa"/>
            <w:tcBorders>
              <w:top w:val="single" w:sz="8" w:space="0" w:color="AEAEAE"/>
              <w:left w:val="single" w:sz="8" w:space="0" w:color="E0E0E0"/>
              <w:bottom w:val="single" w:sz="8" w:space="0" w:color="AEAEAE"/>
              <w:right w:val="single" w:sz="8" w:space="0" w:color="E0E0E0"/>
            </w:tcBorders>
            <w:shd w:val="clear" w:color="auto" w:fill="FFFFFF"/>
          </w:tcPr>
          <w:p w:rsidR="009160AF" w:rsidRPr="00547D3C" w:rsidRDefault="009160AF" w:rsidP="00842A28">
            <w:pPr>
              <w:autoSpaceDE w:val="0"/>
              <w:autoSpaceDN w:val="0"/>
              <w:adjustRightInd w:val="0"/>
              <w:spacing w:after="0" w:line="320" w:lineRule="atLeast"/>
              <w:ind w:left="60" w:right="60"/>
              <w:jc w:val="center"/>
              <w:rPr>
                <w:rFonts w:ascii="Times New Roman" w:hAnsi="Times New Roman" w:cs="Times New Roman"/>
                <w:sz w:val="24"/>
                <w:szCs w:val="24"/>
              </w:rPr>
            </w:pPr>
            <w:r w:rsidRPr="00547D3C">
              <w:rPr>
                <w:rFonts w:ascii="Times New Roman" w:hAnsi="Times New Roman" w:cs="Times New Roman"/>
                <w:sz w:val="24"/>
                <w:szCs w:val="24"/>
              </w:rPr>
              <w:t>3,29%</w:t>
            </w:r>
          </w:p>
        </w:tc>
        <w:tc>
          <w:tcPr>
            <w:tcW w:w="1430" w:type="dxa"/>
            <w:tcBorders>
              <w:top w:val="single" w:sz="8" w:space="0" w:color="AEAEAE"/>
              <w:left w:val="single" w:sz="8" w:space="0" w:color="E0E0E0"/>
              <w:bottom w:val="single" w:sz="8" w:space="0" w:color="AEAEAE"/>
              <w:right w:val="single" w:sz="8" w:space="0" w:color="E0E0E0"/>
            </w:tcBorders>
            <w:shd w:val="clear" w:color="auto" w:fill="FFFFFF"/>
          </w:tcPr>
          <w:p w:rsidR="009160AF" w:rsidRPr="00547D3C" w:rsidRDefault="009160AF" w:rsidP="00842A28">
            <w:pPr>
              <w:autoSpaceDE w:val="0"/>
              <w:autoSpaceDN w:val="0"/>
              <w:adjustRightInd w:val="0"/>
              <w:spacing w:after="0" w:line="320" w:lineRule="atLeast"/>
              <w:ind w:left="60" w:right="60"/>
              <w:jc w:val="center"/>
              <w:rPr>
                <w:rFonts w:ascii="Times New Roman" w:hAnsi="Times New Roman" w:cs="Times New Roman"/>
                <w:sz w:val="24"/>
                <w:szCs w:val="24"/>
              </w:rPr>
            </w:pPr>
            <w:r w:rsidRPr="00547D3C">
              <w:rPr>
                <w:rFonts w:ascii="Times New Roman" w:hAnsi="Times New Roman" w:cs="Times New Roman"/>
                <w:sz w:val="24"/>
                <w:szCs w:val="24"/>
              </w:rPr>
              <w:t>96,71%</w:t>
            </w:r>
          </w:p>
        </w:tc>
        <w:tc>
          <w:tcPr>
            <w:tcW w:w="2050" w:type="dxa"/>
            <w:tcBorders>
              <w:top w:val="single" w:sz="8" w:space="0" w:color="AEAEAE"/>
              <w:left w:val="single" w:sz="8" w:space="0" w:color="E0E0E0"/>
              <w:bottom w:val="single" w:sz="8" w:space="0" w:color="AEAEAE"/>
              <w:right w:val="nil"/>
            </w:tcBorders>
            <w:shd w:val="clear" w:color="auto" w:fill="FFFFFF"/>
          </w:tcPr>
          <w:p w:rsidR="009160AF" w:rsidRPr="00547D3C" w:rsidRDefault="009160AF" w:rsidP="00842A28">
            <w:pPr>
              <w:autoSpaceDE w:val="0"/>
              <w:autoSpaceDN w:val="0"/>
              <w:adjustRightInd w:val="0"/>
              <w:spacing w:after="0" w:line="320" w:lineRule="atLeast"/>
              <w:ind w:left="60" w:right="60"/>
              <w:jc w:val="center"/>
              <w:rPr>
                <w:rFonts w:ascii="Times New Roman" w:hAnsi="Times New Roman" w:cs="Times New Roman"/>
                <w:sz w:val="24"/>
                <w:szCs w:val="24"/>
              </w:rPr>
            </w:pPr>
            <w:r w:rsidRPr="00547D3C">
              <w:rPr>
                <w:rFonts w:ascii="Times New Roman" w:hAnsi="Times New Roman" w:cs="Times New Roman"/>
                <w:sz w:val="24"/>
                <w:szCs w:val="24"/>
              </w:rPr>
              <w:t>100</w:t>
            </w:r>
            <w:r>
              <w:rPr>
                <w:rFonts w:ascii="Times New Roman" w:hAnsi="Times New Roman" w:cs="Times New Roman"/>
                <w:sz w:val="24"/>
                <w:szCs w:val="24"/>
              </w:rPr>
              <w:t>,0</w:t>
            </w:r>
            <w:r w:rsidRPr="00547D3C">
              <w:rPr>
                <w:rFonts w:ascii="Times New Roman" w:hAnsi="Times New Roman" w:cs="Times New Roman"/>
                <w:sz w:val="24"/>
                <w:szCs w:val="24"/>
              </w:rPr>
              <w:t>%</w:t>
            </w:r>
          </w:p>
        </w:tc>
      </w:tr>
    </w:tbl>
    <w:p w:rsidR="00842A28" w:rsidRDefault="009160AF" w:rsidP="00FF5034">
      <w:pPr>
        <w:spacing w:line="360" w:lineRule="auto"/>
        <w:jc w:val="both"/>
        <w:rPr>
          <w:rFonts w:ascii="Times New Roman" w:hAnsi="Times New Roman" w:cs="Times New Roman"/>
          <w:sz w:val="24"/>
          <w:szCs w:val="24"/>
          <w:lang w:val="es-ES"/>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697152" behindDoc="0" locked="0" layoutInCell="1" allowOverlap="1" wp14:anchorId="7A3EFA6D" wp14:editId="5D1A1E82">
                <wp:simplePos x="0" y="0"/>
                <wp:positionH relativeFrom="margin">
                  <wp:posOffset>-12065</wp:posOffset>
                </wp:positionH>
                <wp:positionV relativeFrom="paragraph">
                  <wp:posOffset>94615</wp:posOffset>
                </wp:positionV>
                <wp:extent cx="4806950" cy="40386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4806950" cy="403860"/>
                        </a:xfrm>
                        <a:prstGeom prst="rect">
                          <a:avLst/>
                        </a:prstGeom>
                        <a:solidFill>
                          <a:schemeClr val="lt1"/>
                        </a:solidFill>
                        <a:ln w="6350">
                          <a:noFill/>
                        </a:ln>
                      </wps:spPr>
                      <wps:txbx>
                        <w:txbxContent>
                          <w:p w:rsidR="00B5431F" w:rsidRPr="00564D64" w:rsidRDefault="00B5431F" w:rsidP="00A23FB7">
                            <w:pPr>
                              <w:spacing w:after="0"/>
                              <w:jc w:val="both"/>
                              <w:rPr>
                                <w:rFonts w:ascii="Times New Roman" w:hAnsi="Times New Roman" w:cs="Times New Roman"/>
                                <w:sz w:val="16"/>
                                <w:lang w:val="es-ES"/>
                              </w:rPr>
                            </w:pPr>
                            <w:r w:rsidRPr="00564D64">
                              <w:rPr>
                                <w:rFonts w:ascii="Times New Roman" w:hAnsi="Times New Roman" w:cs="Times New Roman"/>
                                <w:b/>
                                <w:sz w:val="16"/>
                                <w:lang w:val="es-ES"/>
                              </w:rPr>
                              <w:t xml:space="preserve">Fuente: </w:t>
                            </w:r>
                            <w:r w:rsidRPr="00564D64">
                              <w:rPr>
                                <w:rFonts w:ascii="Times New Roman" w:hAnsi="Times New Roman" w:cs="Times New Roman"/>
                                <w:sz w:val="16"/>
                                <w:lang w:val="es-ES"/>
                              </w:rPr>
                              <w:t xml:space="preserve">Datos obtenidos del sistema informático </w:t>
                            </w:r>
                            <w:r>
                              <w:rPr>
                                <w:rFonts w:ascii="Times New Roman" w:hAnsi="Times New Roman" w:cs="Times New Roman"/>
                                <w:sz w:val="16"/>
                                <w:lang w:val="es-ES"/>
                              </w:rPr>
                              <w:t xml:space="preserve">del Laboratorio Clínico </w:t>
                            </w:r>
                            <w:r w:rsidRPr="00564D64">
                              <w:rPr>
                                <w:rFonts w:ascii="Times New Roman" w:hAnsi="Times New Roman" w:cs="Times New Roman"/>
                                <w:sz w:val="16"/>
                                <w:lang w:val="es-ES"/>
                              </w:rPr>
                              <w:t>del HGDA.</w:t>
                            </w:r>
                          </w:p>
                          <w:p w:rsidR="00B5431F" w:rsidRPr="00564D64" w:rsidRDefault="00B5431F" w:rsidP="00A23FB7">
                            <w:pPr>
                              <w:spacing w:after="0"/>
                              <w:jc w:val="both"/>
                              <w:rPr>
                                <w:rFonts w:ascii="Times New Roman" w:hAnsi="Times New Roman" w:cs="Times New Roman"/>
                                <w:sz w:val="16"/>
                                <w:lang w:val="es-ES"/>
                              </w:rPr>
                            </w:pPr>
                            <w:r w:rsidRPr="00564D64">
                              <w:rPr>
                                <w:rFonts w:ascii="Times New Roman" w:hAnsi="Times New Roman" w:cs="Times New Roman"/>
                                <w:b/>
                                <w:sz w:val="16"/>
                                <w:lang w:val="es-ES"/>
                              </w:rPr>
                              <w:t xml:space="preserve">Elaborado por: </w:t>
                            </w:r>
                            <w:r w:rsidRPr="00564D64">
                              <w:rPr>
                                <w:rFonts w:ascii="Times New Roman" w:hAnsi="Times New Roman" w:cs="Times New Roman"/>
                                <w:sz w:val="16"/>
                                <w:lang w:val="es-ES"/>
                              </w:rPr>
                              <w:t>Jhair Jácome Lara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A3EFA6D" id="Cuadro de texto 20" o:spid="_x0000_s1029" type="#_x0000_t202" style="position:absolute;left:0;text-align:left;margin-left:-.95pt;margin-top:7.45pt;width:378.5pt;height:31.8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" fillcolor="white [3201]" stroked="f" strokeweight=".5pt">
                <v:textbox>
                  <w:txbxContent>
                    <w:p w:rsidR="00B5431F" w:rsidRPr="00564D64" w:rsidRDefault="00B5431F" w:rsidP="00A23FB7">
                      <w:pPr>
                        <w:spacing w:after="0"/>
                        <w:jc w:val="both"/>
                        <w:rPr>
                          <w:rFonts w:ascii="Times New Roman" w:hAnsi="Times New Roman" w:cs="Times New Roman"/>
                          <w:sz w:val="16"/>
                          <w:lang w:val="es-ES"/>
                        </w:rPr>
                      </w:pPr>
                      <w:r w:rsidRPr="00564D64">
                        <w:rPr>
                          <w:rFonts w:ascii="Times New Roman" w:hAnsi="Times New Roman" w:cs="Times New Roman"/>
                          <w:b/>
                          <w:sz w:val="16"/>
                          <w:lang w:val="es-ES"/>
                        </w:rPr>
                        <w:t xml:space="preserve">Fuente: </w:t>
                      </w:r>
                      <w:r w:rsidRPr="00564D64">
                        <w:rPr>
                          <w:rFonts w:ascii="Times New Roman" w:hAnsi="Times New Roman" w:cs="Times New Roman"/>
                          <w:sz w:val="16"/>
                          <w:lang w:val="es-ES"/>
                        </w:rPr>
                        <w:t xml:space="preserve">Datos obtenidos del sistema informático </w:t>
                      </w:r>
                      <w:r>
                        <w:rPr>
                          <w:rFonts w:ascii="Times New Roman" w:hAnsi="Times New Roman" w:cs="Times New Roman"/>
                          <w:sz w:val="16"/>
                          <w:lang w:val="es-ES"/>
                        </w:rPr>
                        <w:t xml:space="preserve">del Laboratorio Clínico </w:t>
                      </w:r>
                      <w:r w:rsidRPr="00564D64">
                        <w:rPr>
                          <w:rFonts w:ascii="Times New Roman" w:hAnsi="Times New Roman" w:cs="Times New Roman"/>
                          <w:sz w:val="16"/>
                          <w:lang w:val="es-ES"/>
                        </w:rPr>
                        <w:t>del HGDA.</w:t>
                      </w:r>
                    </w:p>
                    <w:p w:rsidR="00B5431F" w:rsidRPr="00564D64" w:rsidRDefault="00B5431F" w:rsidP="00A23FB7">
                      <w:pPr>
                        <w:spacing w:after="0"/>
                        <w:jc w:val="both"/>
                        <w:rPr>
                          <w:rFonts w:ascii="Times New Roman" w:hAnsi="Times New Roman" w:cs="Times New Roman"/>
                          <w:sz w:val="16"/>
                          <w:lang w:val="es-ES"/>
                        </w:rPr>
                      </w:pPr>
                      <w:r w:rsidRPr="00564D64">
                        <w:rPr>
                          <w:rFonts w:ascii="Times New Roman" w:hAnsi="Times New Roman" w:cs="Times New Roman"/>
                          <w:b/>
                          <w:sz w:val="16"/>
                          <w:lang w:val="es-ES"/>
                        </w:rPr>
                        <w:t xml:space="preserve">Elaborado por: </w:t>
                      </w:r>
                      <w:r w:rsidRPr="00564D64">
                        <w:rPr>
                          <w:rFonts w:ascii="Times New Roman" w:hAnsi="Times New Roman" w:cs="Times New Roman"/>
                          <w:sz w:val="16"/>
                          <w:lang w:val="es-ES"/>
                        </w:rPr>
                        <w:t>Jhair Jácome Lara</w:t>
                      </w:r>
                    </w:p>
                  </w:txbxContent>
                </v:textbox>
                <w10:wrap anchorx="margin"/>
              </v:shape>
            </w:pict>
          </mc:Fallback>
        </mc:AlternateContent>
      </w:r>
    </w:p>
    <w:p w:rsidR="00842A28" w:rsidRDefault="00842A28" w:rsidP="00FF5034">
      <w:pPr>
        <w:spacing w:line="360" w:lineRule="auto"/>
        <w:jc w:val="both"/>
        <w:rPr>
          <w:rFonts w:ascii="Times New Roman" w:hAnsi="Times New Roman" w:cs="Times New Roman"/>
          <w:sz w:val="24"/>
          <w:szCs w:val="24"/>
          <w:lang w:val="es-ES"/>
        </w:rPr>
      </w:pPr>
    </w:p>
    <w:p w:rsidR="00554CB7" w:rsidRDefault="00915B8E" w:rsidP="00A23FB7">
      <w:pPr>
        <w:autoSpaceDE w:val="0"/>
        <w:autoSpaceDN w:val="0"/>
        <w:adjustRightInd w:val="0"/>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En la tabla 2, </w:t>
      </w:r>
      <w:r w:rsidR="002C4696">
        <w:rPr>
          <w:rFonts w:ascii="Times New Roman" w:hAnsi="Times New Roman" w:cs="Times New Roman"/>
          <w:sz w:val="24"/>
          <w:szCs w:val="24"/>
          <w:lang w:val="es-ES"/>
        </w:rPr>
        <w:t>la sideremia</w:t>
      </w:r>
      <w:r>
        <w:rPr>
          <w:rFonts w:ascii="Times New Roman" w:hAnsi="Times New Roman" w:cs="Times New Roman"/>
          <w:sz w:val="24"/>
          <w:szCs w:val="24"/>
          <w:lang w:val="es-ES"/>
        </w:rPr>
        <w:t xml:space="preserve"> se observó</w:t>
      </w:r>
      <w:r w:rsidR="002C4696">
        <w:rPr>
          <w:rFonts w:ascii="Times New Roman" w:hAnsi="Times New Roman" w:cs="Times New Roman"/>
          <w:sz w:val="24"/>
          <w:szCs w:val="24"/>
          <w:lang w:val="es-ES"/>
        </w:rPr>
        <w:t xml:space="preserve"> por debajo del valor normal de referen</w:t>
      </w:r>
      <w:r>
        <w:rPr>
          <w:rFonts w:ascii="Times New Roman" w:hAnsi="Times New Roman" w:cs="Times New Roman"/>
          <w:sz w:val="24"/>
          <w:szCs w:val="24"/>
          <w:lang w:val="es-ES"/>
        </w:rPr>
        <w:t xml:space="preserve">cia mientras que, </w:t>
      </w:r>
      <w:r w:rsidR="002C4696">
        <w:rPr>
          <w:rFonts w:ascii="Times New Roman" w:hAnsi="Times New Roman" w:cs="Times New Roman"/>
          <w:sz w:val="24"/>
          <w:szCs w:val="24"/>
          <w:lang w:val="es-ES"/>
        </w:rPr>
        <w:t>los índ</w:t>
      </w:r>
      <w:r w:rsidR="00EE4C1F">
        <w:rPr>
          <w:rFonts w:ascii="Times New Roman" w:hAnsi="Times New Roman" w:cs="Times New Roman"/>
          <w:sz w:val="24"/>
          <w:szCs w:val="24"/>
          <w:lang w:val="es-ES"/>
        </w:rPr>
        <w:t>ices eritrocitarios; el VCM presentó</w:t>
      </w:r>
      <w:r w:rsidR="002C4696">
        <w:rPr>
          <w:rFonts w:ascii="Times New Roman" w:hAnsi="Times New Roman" w:cs="Times New Roman"/>
          <w:sz w:val="24"/>
          <w:szCs w:val="24"/>
          <w:lang w:val="es-ES"/>
        </w:rPr>
        <w:t xml:space="preserve"> un 82,42%</w:t>
      </w:r>
      <w:r>
        <w:rPr>
          <w:rFonts w:ascii="Times New Roman" w:hAnsi="Times New Roman" w:cs="Times New Roman"/>
          <w:sz w:val="24"/>
          <w:szCs w:val="24"/>
          <w:lang w:val="es-ES"/>
        </w:rPr>
        <w:t xml:space="preserve"> del total con presencia de</w:t>
      </w:r>
      <w:r w:rsidR="002C4696">
        <w:rPr>
          <w:rFonts w:ascii="Times New Roman" w:hAnsi="Times New Roman" w:cs="Times New Roman"/>
          <w:sz w:val="24"/>
          <w:szCs w:val="24"/>
          <w:lang w:val="es-ES"/>
        </w:rPr>
        <w:t xml:space="preserve"> valores bajos y un 17,58% dentro del rango normal; en el siguiente índice</w:t>
      </w:r>
      <w:r>
        <w:rPr>
          <w:rFonts w:ascii="Times New Roman" w:hAnsi="Times New Roman" w:cs="Times New Roman"/>
          <w:sz w:val="24"/>
          <w:szCs w:val="24"/>
          <w:lang w:val="es-ES"/>
        </w:rPr>
        <w:t xml:space="preserve"> (HCM), el 91,21% se mostró</w:t>
      </w:r>
      <w:r w:rsidR="002C4696">
        <w:rPr>
          <w:rFonts w:ascii="Times New Roman" w:hAnsi="Times New Roman" w:cs="Times New Roman"/>
          <w:sz w:val="24"/>
          <w:szCs w:val="24"/>
          <w:lang w:val="es-ES"/>
        </w:rPr>
        <w:t xml:space="preserve"> en niveles bajo</w:t>
      </w:r>
      <w:r w:rsidR="00795C5B">
        <w:rPr>
          <w:rFonts w:ascii="Times New Roman" w:hAnsi="Times New Roman" w:cs="Times New Roman"/>
          <w:sz w:val="24"/>
          <w:szCs w:val="24"/>
          <w:lang w:val="es-ES"/>
        </w:rPr>
        <w:t>s, donde el restante (</w:t>
      </w:r>
      <w:r w:rsidR="002C4696">
        <w:rPr>
          <w:rFonts w:ascii="Times New Roman" w:hAnsi="Times New Roman" w:cs="Times New Roman"/>
          <w:sz w:val="24"/>
          <w:szCs w:val="24"/>
          <w:lang w:val="es-ES"/>
        </w:rPr>
        <w:t>17,58%</w:t>
      </w:r>
      <w:r w:rsidR="00795C5B">
        <w:rPr>
          <w:rFonts w:ascii="Times New Roman" w:hAnsi="Times New Roman" w:cs="Times New Roman"/>
          <w:sz w:val="24"/>
          <w:szCs w:val="24"/>
          <w:lang w:val="es-ES"/>
        </w:rPr>
        <w:t>)</w:t>
      </w:r>
      <w:r w:rsidR="002C4696">
        <w:rPr>
          <w:rFonts w:ascii="Times New Roman" w:hAnsi="Times New Roman" w:cs="Times New Roman"/>
          <w:sz w:val="24"/>
          <w:szCs w:val="24"/>
          <w:lang w:val="es-ES"/>
        </w:rPr>
        <w:t xml:space="preserve"> estaban en valores normales. </w:t>
      </w:r>
      <w:r w:rsidR="00795C5B">
        <w:rPr>
          <w:rFonts w:ascii="Times New Roman" w:hAnsi="Times New Roman" w:cs="Times New Roman"/>
          <w:sz w:val="24"/>
          <w:szCs w:val="24"/>
          <w:lang w:val="es-ES"/>
        </w:rPr>
        <w:t>Finalmente,</w:t>
      </w:r>
      <w:r w:rsidR="002C4696">
        <w:rPr>
          <w:rFonts w:ascii="Times New Roman" w:hAnsi="Times New Roman" w:cs="Times New Roman"/>
          <w:sz w:val="24"/>
          <w:szCs w:val="24"/>
          <w:lang w:val="es-ES"/>
        </w:rPr>
        <w:t xml:space="preserve"> el siguiente analito (CHCM), se encontró con el 91,21% de valores </w:t>
      </w:r>
      <w:r>
        <w:rPr>
          <w:rFonts w:ascii="Times New Roman" w:hAnsi="Times New Roman" w:cs="Times New Roman"/>
          <w:sz w:val="24"/>
          <w:szCs w:val="24"/>
          <w:lang w:val="es-ES"/>
        </w:rPr>
        <w:t>por debajo de lo normal</w:t>
      </w:r>
      <w:r w:rsidR="002C4696">
        <w:rPr>
          <w:rFonts w:ascii="Times New Roman" w:hAnsi="Times New Roman" w:cs="Times New Roman"/>
          <w:sz w:val="24"/>
          <w:szCs w:val="24"/>
          <w:lang w:val="es-ES"/>
        </w:rPr>
        <w:t>, siendo el de mayor influencia después de la sideremia, y tan solo el 3,29% presentó niveles normales.</w:t>
      </w:r>
    </w:p>
    <w:p w:rsidR="00554CB7" w:rsidRDefault="00554CB7" w:rsidP="00A23FB7">
      <w:pPr>
        <w:autoSpaceDE w:val="0"/>
        <w:autoSpaceDN w:val="0"/>
        <w:adjustRightInd w:val="0"/>
        <w:spacing w:after="0" w:line="360" w:lineRule="auto"/>
        <w:jc w:val="both"/>
        <w:rPr>
          <w:rFonts w:ascii="Times New Roman" w:hAnsi="Times New Roman" w:cs="Times New Roman"/>
          <w:sz w:val="24"/>
          <w:szCs w:val="24"/>
          <w:lang w:val="es-ES"/>
        </w:rPr>
      </w:pPr>
    </w:p>
    <w:p w:rsidR="00554CB7" w:rsidRDefault="00554CB7" w:rsidP="00A23FB7">
      <w:pPr>
        <w:autoSpaceDE w:val="0"/>
        <w:autoSpaceDN w:val="0"/>
        <w:adjustRightInd w:val="0"/>
        <w:spacing w:after="0" w:line="360" w:lineRule="auto"/>
        <w:jc w:val="both"/>
        <w:rPr>
          <w:rFonts w:ascii="Times New Roman" w:hAnsi="Times New Roman" w:cs="Times New Roman"/>
          <w:sz w:val="24"/>
          <w:szCs w:val="24"/>
          <w:lang w:val="es-ES"/>
        </w:rPr>
      </w:pPr>
    </w:p>
    <w:p w:rsidR="00554CB7" w:rsidRDefault="00554CB7" w:rsidP="00A23FB7">
      <w:pPr>
        <w:autoSpaceDE w:val="0"/>
        <w:autoSpaceDN w:val="0"/>
        <w:adjustRightInd w:val="0"/>
        <w:spacing w:after="0" w:line="360" w:lineRule="auto"/>
        <w:jc w:val="both"/>
        <w:rPr>
          <w:rFonts w:ascii="Times New Roman" w:hAnsi="Times New Roman" w:cs="Times New Roman"/>
          <w:sz w:val="24"/>
          <w:szCs w:val="24"/>
          <w:lang w:val="es-ES"/>
        </w:rPr>
      </w:pPr>
    </w:p>
    <w:p w:rsidR="00554CB7" w:rsidRDefault="00554CB7" w:rsidP="00A23FB7">
      <w:pPr>
        <w:autoSpaceDE w:val="0"/>
        <w:autoSpaceDN w:val="0"/>
        <w:adjustRightInd w:val="0"/>
        <w:spacing w:after="0" w:line="360" w:lineRule="auto"/>
        <w:jc w:val="both"/>
        <w:rPr>
          <w:rFonts w:ascii="Times New Roman" w:hAnsi="Times New Roman" w:cs="Times New Roman"/>
          <w:sz w:val="24"/>
          <w:szCs w:val="24"/>
          <w:lang w:val="es-ES"/>
        </w:rPr>
      </w:pPr>
    </w:p>
    <w:p w:rsidR="00554CB7" w:rsidRDefault="00554CB7" w:rsidP="00A23FB7">
      <w:pPr>
        <w:autoSpaceDE w:val="0"/>
        <w:autoSpaceDN w:val="0"/>
        <w:adjustRightInd w:val="0"/>
        <w:spacing w:after="0" w:line="360" w:lineRule="auto"/>
        <w:jc w:val="both"/>
        <w:rPr>
          <w:rFonts w:ascii="Times New Roman" w:hAnsi="Times New Roman" w:cs="Times New Roman"/>
          <w:sz w:val="24"/>
          <w:szCs w:val="24"/>
          <w:lang w:val="es-ES"/>
        </w:rPr>
      </w:pPr>
    </w:p>
    <w:p w:rsidR="00554CB7" w:rsidRDefault="00554CB7" w:rsidP="00A23FB7">
      <w:pPr>
        <w:autoSpaceDE w:val="0"/>
        <w:autoSpaceDN w:val="0"/>
        <w:adjustRightInd w:val="0"/>
        <w:spacing w:after="0" w:line="360" w:lineRule="auto"/>
        <w:jc w:val="both"/>
        <w:rPr>
          <w:rFonts w:ascii="Times New Roman" w:hAnsi="Times New Roman" w:cs="Times New Roman"/>
          <w:sz w:val="24"/>
          <w:szCs w:val="24"/>
          <w:lang w:val="es-ES"/>
        </w:rPr>
      </w:pPr>
    </w:p>
    <w:p w:rsidR="00554CB7" w:rsidRDefault="00554CB7" w:rsidP="00A23FB7">
      <w:pPr>
        <w:autoSpaceDE w:val="0"/>
        <w:autoSpaceDN w:val="0"/>
        <w:adjustRightInd w:val="0"/>
        <w:spacing w:after="0" w:line="360" w:lineRule="auto"/>
        <w:jc w:val="both"/>
        <w:rPr>
          <w:rFonts w:ascii="Times New Roman" w:hAnsi="Times New Roman" w:cs="Times New Roman"/>
          <w:sz w:val="24"/>
          <w:szCs w:val="24"/>
          <w:lang w:val="es-ES"/>
        </w:rPr>
      </w:pPr>
    </w:p>
    <w:p w:rsidR="00554CB7" w:rsidRDefault="00554CB7" w:rsidP="00A23FB7">
      <w:pPr>
        <w:autoSpaceDE w:val="0"/>
        <w:autoSpaceDN w:val="0"/>
        <w:adjustRightInd w:val="0"/>
        <w:spacing w:after="0" w:line="360" w:lineRule="auto"/>
        <w:jc w:val="both"/>
        <w:rPr>
          <w:rFonts w:ascii="Times New Roman" w:hAnsi="Times New Roman" w:cs="Times New Roman"/>
          <w:sz w:val="24"/>
          <w:szCs w:val="24"/>
          <w:lang w:val="es-ES"/>
        </w:rPr>
      </w:pPr>
    </w:p>
    <w:p w:rsidR="00554CB7" w:rsidRDefault="00554CB7" w:rsidP="00A23FB7">
      <w:pPr>
        <w:autoSpaceDE w:val="0"/>
        <w:autoSpaceDN w:val="0"/>
        <w:adjustRightInd w:val="0"/>
        <w:spacing w:after="0" w:line="360" w:lineRule="auto"/>
        <w:jc w:val="both"/>
        <w:rPr>
          <w:rFonts w:ascii="Times New Roman" w:hAnsi="Times New Roman" w:cs="Times New Roman"/>
          <w:sz w:val="24"/>
          <w:szCs w:val="24"/>
          <w:lang w:val="es-ES"/>
        </w:rPr>
      </w:pPr>
    </w:p>
    <w:p w:rsidR="002C4696" w:rsidRDefault="002C4696" w:rsidP="00A23FB7">
      <w:pPr>
        <w:autoSpaceDE w:val="0"/>
        <w:autoSpaceDN w:val="0"/>
        <w:adjustRightInd w:val="0"/>
        <w:spacing w:after="0" w:line="360" w:lineRule="auto"/>
        <w:jc w:val="both"/>
        <w:rPr>
          <w:rFonts w:ascii="Times New Roman" w:hAnsi="Times New Roman" w:cs="Times New Roman"/>
          <w:sz w:val="24"/>
          <w:szCs w:val="24"/>
          <w:lang w:val="es-ES"/>
        </w:rPr>
      </w:pPr>
    </w:p>
    <w:p w:rsidR="00795C5B" w:rsidRDefault="00795C5B" w:rsidP="00A23FB7">
      <w:pPr>
        <w:autoSpaceDE w:val="0"/>
        <w:autoSpaceDN w:val="0"/>
        <w:adjustRightInd w:val="0"/>
        <w:spacing w:after="0" w:line="360" w:lineRule="auto"/>
        <w:jc w:val="both"/>
        <w:rPr>
          <w:rFonts w:ascii="Times New Roman" w:hAnsi="Times New Roman" w:cs="Times New Roman"/>
          <w:sz w:val="24"/>
          <w:szCs w:val="24"/>
          <w:lang w:val="es-ES"/>
        </w:rPr>
      </w:pPr>
    </w:p>
    <w:p w:rsidR="00554CB7" w:rsidRPr="00835CD6" w:rsidRDefault="00554CB7" w:rsidP="00A23FB7">
      <w:pPr>
        <w:autoSpaceDE w:val="0"/>
        <w:autoSpaceDN w:val="0"/>
        <w:adjustRightInd w:val="0"/>
        <w:spacing w:after="0" w:line="360" w:lineRule="auto"/>
        <w:jc w:val="both"/>
        <w:rPr>
          <w:rFonts w:ascii="Times New Roman" w:hAnsi="Times New Roman" w:cs="Times New Roman"/>
          <w:sz w:val="24"/>
          <w:szCs w:val="24"/>
          <w:lang w:val="es-ES"/>
        </w:rPr>
      </w:pPr>
    </w:p>
    <w:bookmarkStart w:id="43" w:name="_Toc524541338"/>
    <w:bookmarkStart w:id="44" w:name="_Toc525630844"/>
    <w:p w:rsidR="00D266A5" w:rsidRPr="00D266A5" w:rsidRDefault="00D266A5" w:rsidP="00D266A5">
      <w:pPr>
        <w:pStyle w:val="Descripcin"/>
        <w:keepNext/>
        <w:rPr>
          <w:rFonts w:ascii="Times New Roman" w:hAnsi="Times New Roman" w:cs="Times New Roman"/>
          <w:b/>
          <w:i w:val="0"/>
          <w:color w:val="auto"/>
          <w:sz w:val="24"/>
          <w:lang w:val="es-ES"/>
        </w:rPr>
      </w:pPr>
      <w:r>
        <w:rPr>
          <w:rFonts w:ascii="Times New Roman" w:hAnsi="Times New Roman" w:cs="Times New Roman"/>
          <w:noProof/>
          <w:sz w:val="24"/>
          <w:szCs w:val="24"/>
          <w:lang w:val="es-ES" w:eastAsia="es-ES"/>
        </w:rPr>
        <w:lastRenderedPageBreak/>
        <mc:AlternateContent>
          <mc:Choice Requires="wps">
            <w:drawing>
              <wp:anchor distT="0" distB="0" distL="114300" distR="114300" simplePos="0" relativeHeight="251659264" behindDoc="0" locked="0" layoutInCell="1" allowOverlap="1" wp14:anchorId="4E114541" wp14:editId="079ABB43">
                <wp:simplePos x="0" y="0"/>
                <wp:positionH relativeFrom="margin">
                  <wp:posOffset>-85725</wp:posOffset>
                </wp:positionH>
                <wp:positionV relativeFrom="paragraph">
                  <wp:posOffset>2256790</wp:posOffset>
                </wp:positionV>
                <wp:extent cx="4806950" cy="40386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4806950" cy="403860"/>
                        </a:xfrm>
                        <a:prstGeom prst="rect">
                          <a:avLst/>
                        </a:prstGeom>
                        <a:solidFill>
                          <a:schemeClr val="lt1"/>
                        </a:solidFill>
                        <a:ln w="6350">
                          <a:noFill/>
                        </a:ln>
                      </wps:spPr>
                      <wps:txbx>
                        <w:txbxContent>
                          <w:p w:rsidR="00B5431F" w:rsidRPr="00564D64" w:rsidRDefault="00B5431F" w:rsidP="00564D64">
                            <w:pPr>
                              <w:spacing w:after="0"/>
                              <w:jc w:val="both"/>
                              <w:rPr>
                                <w:rFonts w:ascii="Times New Roman" w:hAnsi="Times New Roman" w:cs="Times New Roman"/>
                                <w:sz w:val="16"/>
                                <w:lang w:val="es-ES"/>
                              </w:rPr>
                            </w:pPr>
                            <w:r w:rsidRPr="00564D64">
                              <w:rPr>
                                <w:rFonts w:ascii="Times New Roman" w:hAnsi="Times New Roman" w:cs="Times New Roman"/>
                                <w:b/>
                                <w:sz w:val="16"/>
                                <w:lang w:val="es-ES"/>
                              </w:rPr>
                              <w:t xml:space="preserve">Fuente: </w:t>
                            </w:r>
                            <w:r w:rsidRPr="00564D64">
                              <w:rPr>
                                <w:rFonts w:ascii="Times New Roman" w:hAnsi="Times New Roman" w:cs="Times New Roman"/>
                                <w:sz w:val="16"/>
                                <w:lang w:val="es-ES"/>
                              </w:rPr>
                              <w:t xml:space="preserve">Datos obtenidos del sistema informático </w:t>
                            </w:r>
                            <w:r>
                              <w:rPr>
                                <w:rFonts w:ascii="Times New Roman" w:hAnsi="Times New Roman" w:cs="Times New Roman"/>
                                <w:sz w:val="16"/>
                                <w:lang w:val="es-ES"/>
                              </w:rPr>
                              <w:t xml:space="preserve">del Laboratorio Clínico </w:t>
                            </w:r>
                            <w:r w:rsidRPr="00564D64">
                              <w:rPr>
                                <w:rFonts w:ascii="Times New Roman" w:hAnsi="Times New Roman" w:cs="Times New Roman"/>
                                <w:sz w:val="16"/>
                                <w:lang w:val="es-ES"/>
                              </w:rPr>
                              <w:t>del HGDA.</w:t>
                            </w:r>
                          </w:p>
                          <w:p w:rsidR="00B5431F" w:rsidRPr="00564D64" w:rsidRDefault="00B5431F" w:rsidP="00564D64">
                            <w:pPr>
                              <w:spacing w:after="0"/>
                              <w:jc w:val="both"/>
                              <w:rPr>
                                <w:rFonts w:ascii="Times New Roman" w:hAnsi="Times New Roman" w:cs="Times New Roman"/>
                                <w:sz w:val="16"/>
                                <w:lang w:val="es-ES"/>
                              </w:rPr>
                            </w:pPr>
                            <w:r w:rsidRPr="00564D64">
                              <w:rPr>
                                <w:rFonts w:ascii="Times New Roman" w:hAnsi="Times New Roman" w:cs="Times New Roman"/>
                                <w:b/>
                                <w:sz w:val="16"/>
                                <w:lang w:val="es-ES"/>
                              </w:rPr>
                              <w:t xml:space="preserve">Elaborado por: </w:t>
                            </w:r>
                            <w:r w:rsidRPr="00564D64">
                              <w:rPr>
                                <w:rFonts w:ascii="Times New Roman" w:hAnsi="Times New Roman" w:cs="Times New Roman"/>
                                <w:sz w:val="16"/>
                                <w:lang w:val="es-ES"/>
                              </w:rPr>
                              <w:t>Jhair Jácome Lara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E114541" id="Cuadro de texto 2" o:spid="_x0000_s1030" type="#_x0000_t202" style="position:absolute;margin-left:-6.75pt;margin-top:177.7pt;width:378.5pt;height:31.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" fillcolor="white [3201]" stroked="f" strokeweight=".5pt">
                <v:textbox>
                  <w:txbxContent>
                    <w:p w:rsidR="00B5431F" w:rsidRPr="00564D64" w:rsidRDefault="00B5431F" w:rsidP="00564D64">
                      <w:pPr>
                        <w:spacing w:after="0"/>
                        <w:jc w:val="both"/>
                        <w:rPr>
                          <w:rFonts w:ascii="Times New Roman" w:hAnsi="Times New Roman" w:cs="Times New Roman"/>
                          <w:sz w:val="16"/>
                          <w:lang w:val="es-ES"/>
                        </w:rPr>
                      </w:pPr>
                      <w:r w:rsidRPr="00564D64">
                        <w:rPr>
                          <w:rFonts w:ascii="Times New Roman" w:hAnsi="Times New Roman" w:cs="Times New Roman"/>
                          <w:b/>
                          <w:sz w:val="16"/>
                          <w:lang w:val="es-ES"/>
                        </w:rPr>
                        <w:t xml:space="preserve">Fuente: </w:t>
                      </w:r>
                      <w:r w:rsidRPr="00564D64">
                        <w:rPr>
                          <w:rFonts w:ascii="Times New Roman" w:hAnsi="Times New Roman" w:cs="Times New Roman"/>
                          <w:sz w:val="16"/>
                          <w:lang w:val="es-ES"/>
                        </w:rPr>
                        <w:t xml:space="preserve">Datos obtenidos del sistema informático </w:t>
                      </w:r>
                      <w:r>
                        <w:rPr>
                          <w:rFonts w:ascii="Times New Roman" w:hAnsi="Times New Roman" w:cs="Times New Roman"/>
                          <w:sz w:val="16"/>
                          <w:lang w:val="es-ES"/>
                        </w:rPr>
                        <w:t xml:space="preserve">del Laboratorio Clínico </w:t>
                      </w:r>
                      <w:r w:rsidRPr="00564D64">
                        <w:rPr>
                          <w:rFonts w:ascii="Times New Roman" w:hAnsi="Times New Roman" w:cs="Times New Roman"/>
                          <w:sz w:val="16"/>
                          <w:lang w:val="es-ES"/>
                        </w:rPr>
                        <w:t>del HGDA.</w:t>
                      </w:r>
                    </w:p>
                    <w:p w:rsidR="00B5431F" w:rsidRPr="00564D64" w:rsidRDefault="00B5431F" w:rsidP="00564D64">
                      <w:pPr>
                        <w:spacing w:after="0"/>
                        <w:jc w:val="both"/>
                        <w:rPr>
                          <w:rFonts w:ascii="Times New Roman" w:hAnsi="Times New Roman" w:cs="Times New Roman"/>
                          <w:sz w:val="16"/>
                          <w:lang w:val="es-ES"/>
                        </w:rPr>
                      </w:pPr>
                      <w:r w:rsidRPr="00564D64">
                        <w:rPr>
                          <w:rFonts w:ascii="Times New Roman" w:hAnsi="Times New Roman" w:cs="Times New Roman"/>
                          <w:b/>
                          <w:sz w:val="16"/>
                          <w:lang w:val="es-ES"/>
                        </w:rPr>
                        <w:t xml:space="preserve">Elaborado por: </w:t>
                      </w:r>
                      <w:r w:rsidRPr="00564D64">
                        <w:rPr>
                          <w:rFonts w:ascii="Times New Roman" w:hAnsi="Times New Roman" w:cs="Times New Roman"/>
                          <w:sz w:val="16"/>
                          <w:lang w:val="es-ES"/>
                        </w:rPr>
                        <w:t>Jhair Jácome Lara</w:t>
                      </w:r>
                    </w:p>
                  </w:txbxContent>
                </v:textbox>
                <w10:wrap anchorx="margin"/>
              </v:shape>
            </w:pict>
          </mc:Fallback>
        </mc:AlternateContent>
      </w:r>
      <w:r w:rsidR="00171022" w:rsidRPr="00FB5A82">
        <w:rPr>
          <w:rFonts w:ascii="Times New Roman" w:hAnsi="Times New Roman" w:cs="Times New Roman"/>
          <w:b/>
          <w:i w:val="0"/>
          <w:color w:val="auto"/>
          <w:sz w:val="24"/>
          <w:lang w:val="es-ES"/>
        </w:rPr>
        <w:t xml:space="preserve">Tabla </w:t>
      </w:r>
      <w:r w:rsidR="00171022" w:rsidRPr="00171022">
        <w:rPr>
          <w:rFonts w:ascii="Times New Roman" w:hAnsi="Times New Roman" w:cs="Times New Roman"/>
          <w:b/>
          <w:i w:val="0"/>
          <w:color w:val="auto"/>
          <w:sz w:val="24"/>
        </w:rPr>
        <w:fldChar w:fldCharType="begin"/>
      </w:r>
      <w:r w:rsidR="00171022" w:rsidRPr="00FB5A82">
        <w:rPr>
          <w:rFonts w:ascii="Times New Roman" w:hAnsi="Times New Roman" w:cs="Times New Roman"/>
          <w:b/>
          <w:i w:val="0"/>
          <w:color w:val="auto"/>
          <w:sz w:val="24"/>
          <w:lang w:val="es-ES"/>
        </w:rPr>
        <w:instrText xml:space="preserve"> SEQ Tabla \* ARABIC </w:instrText>
      </w:r>
      <w:r w:rsidR="00171022" w:rsidRPr="00171022">
        <w:rPr>
          <w:rFonts w:ascii="Times New Roman" w:hAnsi="Times New Roman" w:cs="Times New Roman"/>
          <w:b/>
          <w:i w:val="0"/>
          <w:color w:val="auto"/>
          <w:sz w:val="24"/>
        </w:rPr>
        <w:fldChar w:fldCharType="separate"/>
      </w:r>
      <w:r w:rsidR="0097150F">
        <w:rPr>
          <w:rFonts w:ascii="Times New Roman" w:hAnsi="Times New Roman" w:cs="Times New Roman"/>
          <w:b/>
          <w:i w:val="0"/>
          <w:noProof/>
          <w:color w:val="auto"/>
          <w:sz w:val="24"/>
          <w:lang w:val="es-ES"/>
        </w:rPr>
        <w:t>3</w:t>
      </w:r>
      <w:r w:rsidR="00171022" w:rsidRPr="00171022">
        <w:rPr>
          <w:rFonts w:ascii="Times New Roman" w:hAnsi="Times New Roman" w:cs="Times New Roman"/>
          <w:b/>
          <w:i w:val="0"/>
          <w:color w:val="auto"/>
          <w:sz w:val="24"/>
        </w:rPr>
        <w:fldChar w:fldCharType="end"/>
      </w:r>
      <w:r w:rsidR="00171022" w:rsidRPr="00FB5A82">
        <w:rPr>
          <w:rFonts w:ascii="Times New Roman" w:hAnsi="Times New Roman" w:cs="Times New Roman"/>
          <w:b/>
          <w:i w:val="0"/>
          <w:color w:val="auto"/>
          <w:sz w:val="24"/>
          <w:lang w:val="es-ES"/>
        </w:rPr>
        <w:t xml:space="preserve"> </w:t>
      </w:r>
      <w:bookmarkEnd w:id="43"/>
      <w:r w:rsidR="00DC463F">
        <w:rPr>
          <w:rFonts w:ascii="Times New Roman" w:hAnsi="Times New Roman" w:cs="Times New Roman"/>
          <w:b/>
          <w:i w:val="0"/>
          <w:color w:val="auto"/>
          <w:sz w:val="24"/>
          <w:lang w:val="es-ES"/>
        </w:rPr>
        <w:t>Diagnóstico de anemia ferropénica en base a resultados obtenidos</w:t>
      </w:r>
      <w:bookmarkEnd w:id="44"/>
    </w:p>
    <w:tbl>
      <w:tblPr>
        <w:tblW w:w="902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94"/>
        <w:gridCol w:w="3028"/>
        <w:gridCol w:w="2328"/>
        <w:gridCol w:w="2271"/>
      </w:tblGrid>
      <w:tr w:rsidR="00480D6D" w:rsidRPr="00D26770" w:rsidTr="00D205F1">
        <w:trPr>
          <w:cantSplit/>
          <w:trHeight w:val="757"/>
          <w:jc w:val="center"/>
        </w:trPr>
        <w:tc>
          <w:tcPr>
            <w:tcW w:w="4422" w:type="dxa"/>
            <w:gridSpan w:val="2"/>
            <w:tcBorders>
              <w:top w:val="nil"/>
              <w:left w:val="nil"/>
              <w:bottom w:val="single" w:sz="8" w:space="0" w:color="152935"/>
              <w:right w:val="nil"/>
            </w:tcBorders>
            <w:shd w:val="clear" w:color="auto" w:fill="FFFFFF"/>
            <w:vAlign w:val="bottom"/>
          </w:tcPr>
          <w:p w:rsidR="00D26770" w:rsidRPr="00FB5A82" w:rsidRDefault="00D205F1" w:rsidP="00D205F1">
            <w:pPr>
              <w:autoSpaceDE w:val="0"/>
              <w:autoSpaceDN w:val="0"/>
              <w:adjustRightInd w:val="0"/>
              <w:spacing w:after="0" w:line="24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Alternativa</w:t>
            </w:r>
          </w:p>
        </w:tc>
        <w:tc>
          <w:tcPr>
            <w:tcW w:w="2328" w:type="dxa"/>
            <w:tcBorders>
              <w:top w:val="nil"/>
              <w:left w:val="nil"/>
              <w:bottom w:val="single" w:sz="8" w:space="0" w:color="152935"/>
              <w:right w:val="single" w:sz="8" w:space="0" w:color="E0E0E0"/>
            </w:tcBorders>
            <w:shd w:val="clear" w:color="auto" w:fill="FFFFFF"/>
            <w:vAlign w:val="bottom"/>
          </w:tcPr>
          <w:p w:rsidR="00D26770" w:rsidRPr="00D26770" w:rsidRDefault="00D26770" w:rsidP="00D26770">
            <w:pPr>
              <w:autoSpaceDE w:val="0"/>
              <w:autoSpaceDN w:val="0"/>
              <w:adjustRightInd w:val="0"/>
              <w:spacing w:after="0" w:line="320" w:lineRule="atLeast"/>
              <w:ind w:left="60" w:right="60"/>
              <w:jc w:val="center"/>
              <w:rPr>
                <w:rFonts w:ascii="Times New Roman" w:hAnsi="Times New Roman" w:cs="Times New Roman"/>
                <w:sz w:val="24"/>
                <w:szCs w:val="24"/>
              </w:rPr>
            </w:pPr>
            <w:r w:rsidRPr="00D26770">
              <w:rPr>
                <w:rFonts w:ascii="Times New Roman" w:hAnsi="Times New Roman" w:cs="Times New Roman"/>
                <w:sz w:val="24"/>
                <w:szCs w:val="24"/>
              </w:rPr>
              <w:t>Frecuencia</w:t>
            </w:r>
          </w:p>
        </w:tc>
        <w:tc>
          <w:tcPr>
            <w:tcW w:w="2271" w:type="dxa"/>
            <w:tcBorders>
              <w:top w:val="nil"/>
              <w:left w:val="single" w:sz="8" w:space="0" w:color="E0E0E0"/>
              <w:bottom w:val="single" w:sz="8" w:space="0" w:color="152935"/>
              <w:right w:val="nil"/>
            </w:tcBorders>
            <w:shd w:val="clear" w:color="auto" w:fill="FFFFFF"/>
            <w:vAlign w:val="bottom"/>
          </w:tcPr>
          <w:p w:rsidR="00D26770" w:rsidRPr="00D26770" w:rsidRDefault="00D26770" w:rsidP="00D26770">
            <w:pPr>
              <w:autoSpaceDE w:val="0"/>
              <w:autoSpaceDN w:val="0"/>
              <w:adjustRightInd w:val="0"/>
              <w:spacing w:after="0" w:line="320" w:lineRule="atLeast"/>
              <w:ind w:left="60" w:right="60"/>
              <w:jc w:val="center"/>
              <w:rPr>
                <w:rFonts w:ascii="Times New Roman" w:hAnsi="Times New Roman" w:cs="Times New Roman"/>
                <w:sz w:val="24"/>
                <w:szCs w:val="24"/>
              </w:rPr>
            </w:pPr>
            <w:r w:rsidRPr="00D26770">
              <w:rPr>
                <w:rFonts w:ascii="Times New Roman" w:hAnsi="Times New Roman" w:cs="Times New Roman"/>
                <w:sz w:val="24"/>
                <w:szCs w:val="24"/>
              </w:rPr>
              <w:t>Porcentaje</w:t>
            </w:r>
          </w:p>
        </w:tc>
      </w:tr>
      <w:tr w:rsidR="00480D6D" w:rsidRPr="00D26770" w:rsidTr="00D205F1">
        <w:trPr>
          <w:cantSplit/>
          <w:trHeight w:val="722"/>
          <w:jc w:val="center"/>
        </w:trPr>
        <w:tc>
          <w:tcPr>
            <w:tcW w:w="1394" w:type="dxa"/>
            <w:vMerge w:val="restart"/>
            <w:tcBorders>
              <w:top w:val="single" w:sz="8" w:space="0" w:color="152935"/>
              <w:left w:val="nil"/>
              <w:bottom w:val="single" w:sz="8" w:space="0" w:color="152935"/>
              <w:right w:val="nil"/>
            </w:tcBorders>
            <w:shd w:val="clear" w:color="auto" w:fill="E0E0E0"/>
          </w:tcPr>
          <w:p w:rsidR="00D26770" w:rsidRPr="00D26770" w:rsidRDefault="00D26770" w:rsidP="00D26770">
            <w:pPr>
              <w:autoSpaceDE w:val="0"/>
              <w:autoSpaceDN w:val="0"/>
              <w:adjustRightInd w:val="0"/>
              <w:spacing w:after="0" w:line="240" w:lineRule="auto"/>
              <w:rPr>
                <w:rFonts w:ascii="Times New Roman" w:hAnsi="Times New Roman" w:cs="Times New Roman"/>
                <w:sz w:val="24"/>
                <w:szCs w:val="24"/>
              </w:rPr>
            </w:pPr>
          </w:p>
        </w:tc>
        <w:tc>
          <w:tcPr>
            <w:tcW w:w="3027" w:type="dxa"/>
            <w:tcBorders>
              <w:top w:val="single" w:sz="8" w:space="0" w:color="152935"/>
              <w:left w:val="nil"/>
              <w:bottom w:val="single" w:sz="8" w:space="0" w:color="AEAEAE"/>
              <w:right w:val="nil"/>
            </w:tcBorders>
            <w:shd w:val="clear" w:color="auto" w:fill="E0E0E0"/>
          </w:tcPr>
          <w:p w:rsidR="00D26770" w:rsidRPr="00D26770" w:rsidRDefault="00DC463F" w:rsidP="00DC463F">
            <w:pPr>
              <w:autoSpaceDE w:val="0"/>
              <w:autoSpaceDN w:val="0"/>
              <w:adjustRightInd w:val="0"/>
              <w:spacing w:after="0" w:line="320" w:lineRule="atLeast"/>
              <w:ind w:right="60"/>
              <w:rPr>
                <w:rFonts w:ascii="Times New Roman" w:hAnsi="Times New Roman" w:cs="Times New Roman"/>
                <w:sz w:val="24"/>
                <w:szCs w:val="24"/>
              </w:rPr>
            </w:pPr>
            <w:r>
              <w:rPr>
                <w:rFonts w:ascii="Times New Roman" w:hAnsi="Times New Roman" w:cs="Times New Roman"/>
                <w:sz w:val="24"/>
                <w:szCs w:val="24"/>
              </w:rPr>
              <w:t xml:space="preserve"> </w:t>
            </w:r>
            <w:r w:rsidR="00D205F1">
              <w:rPr>
                <w:rFonts w:ascii="Times New Roman" w:hAnsi="Times New Roman" w:cs="Times New Roman"/>
                <w:sz w:val="24"/>
                <w:szCs w:val="24"/>
              </w:rPr>
              <w:t>Anemia Ferropénica</w:t>
            </w:r>
          </w:p>
        </w:tc>
        <w:tc>
          <w:tcPr>
            <w:tcW w:w="2328" w:type="dxa"/>
            <w:tcBorders>
              <w:top w:val="single" w:sz="8" w:space="0" w:color="152935"/>
              <w:left w:val="nil"/>
              <w:bottom w:val="single" w:sz="8" w:space="0" w:color="AEAEAE"/>
              <w:right w:val="single" w:sz="8" w:space="0" w:color="E0E0E0"/>
            </w:tcBorders>
            <w:shd w:val="clear" w:color="auto" w:fill="FFFFFF"/>
          </w:tcPr>
          <w:p w:rsidR="00D26770" w:rsidRPr="00D26770" w:rsidRDefault="00D26770" w:rsidP="00613D6C">
            <w:pPr>
              <w:autoSpaceDE w:val="0"/>
              <w:autoSpaceDN w:val="0"/>
              <w:adjustRightInd w:val="0"/>
              <w:spacing w:after="0" w:line="320" w:lineRule="atLeast"/>
              <w:ind w:left="60" w:right="60"/>
              <w:jc w:val="center"/>
              <w:rPr>
                <w:rFonts w:ascii="Times New Roman" w:hAnsi="Times New Roman" w:cs="Times New Roman"/>
                <w:sz w:val="24"/>
                <w:szCs w:val="24"/>
              </w:rPr>
            </w:pPr>
            <w:r w:rsidRPr="00D26770">
              <w:rPr>
                <w:rFonts w:ascii="Times New Roman" w:hAnsi="Times New Roman" w:cs="Times New Roman"/>
                <w:sz w:val="24"/>
                <w:szCs w:val="24"/>
              </w:rPr>
              <w:t>91</w:t>
            </w:r>
          </w:p>
        </w:tc>
        <w:tc>
          <w:tcPr>
            <w:tcW w:w="2271" w:type="dxa"/>
            <w:tcBorders>
              <w:top w:val="single" w:sz="8" w:space="0" w:color="152935"/>
              <w:left w:val="single" w:sz="8" w:space="0" w:color="E0E0E0"/>
              <w:bottom w:val="single" w:sz="8" w:space="0" w:color="AEAEAE"/>
              <w:right w:val="nil"/>
            </w:tcBorders>
            <w:shd w:val="clear" w:color="auto" w:fill="FFFFFF"/>
          </w:tcPr>
          <w:p w:rsidR="00D26770" w:rsidRPr="00D26770" w:rsidRDefault="00D26770" w:rsidP="00613D6C">
            <w:pPr>
              <w:autoSpaceDE w:val="0"/>
              <w:autoSpaceDN w:val="0"/>
              <w:adjustRightInd w:val="0"/>
              <w:spacing w:after="0" w:line="320" w:lineRule="atLeast"/>
              <w:ind w:left="60" w:right="60"/>
              <w:jc w:val="center"/>
              <w:rPr>
                <w:rFonts w:ascii="Times New Roman" w:hAnsi="Times New Roman" w:cs="Times New Roman"/>
                <w:sz w:val="24"/>
                <w:szCs w:val="24"/>
              </w:rPr>
            </w:pPr>
            <w:r w:rsidRPr="00D26770">
              <w:rPr>
                <w:rFonts w:ascii="Times New Roman" w:hAnsi="Times New Roman" w:cs="Times New Roman"/>
                <w:sz w:val="24"/>
                <w:szCs w:val="24"/>
              </w:rPr>
              <w:t>41,2</w:t>
            </w:r>
            <w:r w:rsidR="00D205F1">
              <w:rPr>
                <w:rFonts w:ascii="Times New Roman" w:hAnsi="Times New Roman" w:cs="Times New Roman"/>
                <w:sz w:val="24"/>
                <w:szCs w:val="24"/>
              </w:rPr>
              <w:t>%</w:t>
            </w:r>
          </w:p>
        </w:tc>
      </w:tr>
      <w:tr w:rsidR="00480D6D" w:rsidRPr="00D26770" w:rsidTr="00D205F1">
        <w:trPr>
          <w:cantSplit/>
          <w:trHeight w:val="792"/>
          <w:jc w:val="center"/>
        </w:trPr>
        <w:tc>
          <w:tcPr>
            <w:tcW w:w="1394" w:type="dxa"/>
            <w:vMerge/>
            <w:tcBorders>
              <w:top w:val="single" w:sz="8" w:space="0" w:color="152935"/>
              <w:left w:val="nil"/>
              <w:bottom w:val="single" w:sz="8" w:space="0" w:color="152935"/>
              <w:right w:val="nil"/>
            </w:tcBorders>
            <w:shd w:val="clear" w:color="auto" w:fill="E0E0E0"/>
          </w:tcPr>
          <w:p w:rsidR="00D26770" w:rsidRPr="00D26770" w:rsidRDefault="00D26770" w:rsidP="00D26770">
            <w:pPr>
              <w:autoSpaceDE w:val="0"/>
              <w:autoSpaceDN w:val="0"/>
              <w:adjustRightInd w:val="0"/>
              <w:spacing w:after="0" w:line="240" w:lineRule="auto"/>
              <w:rPr>
                <w:rFonts w:ascii="Times New Roman" w:hAnsi="Times New Roman" w:cs="Times New Roman"/>
                <w:sz w:val="24"/>
                <w:szCs w:val="24"/>
              </w:rPr>
            </w:pPr>
          </w:p>
        </w:tc>
        <w:tc>
          <w:tcPr>
            <w:tcW w:w="3027" w:type="dxa"/>
            <w:tcBorders>
              <w:top w:val="single" w:sz="8" w:space="0" w:color="AEAEAE"/>
              <w:left w:val="nil"/>
              <w:bottom w:val="single" w:sz="8" w:space="0" w:color="AEAEAE"/>
              <w:right w:val="nil"/>
            </w:tcBorders>
            <w:shd w:val="clear" w:color="auto" w:fill="E0E0E0"/>
          </w:tcPr>
          <w:p w:rsidR="00D26770" w:rsidRPr="00D26770" w:rsidRDefault="00DC463F" w:rsidP="00D26770">
            <w:pPr>
              <w:autoSpaceDE w:val="0"/>
              <w:autoSpaceDN w:val="0"/>
              <w:adjustRightInd w:val="0"/>
              <w:spacing w:after="0" w:line="320" w:lineRule="atLeast"/>
              <w:ind w:left="60" w:right="60"/>
              <w:rPr>
                <w:rFonts w:ascii="Times New Roman" w:hAnsi="Times New Roman" w:cs="Times New Roman"/>
                <w:sz w:val="24"/>
                <w:szCs w:val="24"/>
              </w:rPr>
            </w:pPr>
            <w:r>
              <w:rPr>
                <w:rFonts w:ascii="Times New Roman" w:hAnsi="Times New Roman" w:cs="Times New Roman"/>
                <w:sz w:val="24"/>
                <w:szCs w:val="24"/>
              </w:rPr>
              <w:t>No</w:t>
            </w:r>
            <w:r w:rsidR="00D205F1">
              <w:rPr>
                <w:rFonts w:ascii="Times New Roman" w:hAnsi="Times New Roman" w:cs="Times New Roman"/>
                <w:sz w:val="24"/>
                <w:szCs w:val="24"/>
              </w:rPr>
              <w:t>, Anemia Ferropénica</w:t>
            </w:r>
          </w:p>
        </w:tc>
        <w:tc>
          <w:tcPr>
            <w:tcW w:w="2328" w:type="dxa"/>
            <w:tcBorders>
              <w:top w:val="single" w:sz="8" w:space="0" w:color="AEAEAE"/>
              <w:left w:val="nil"/>
              <w:bottom w:val="single" w:sz="8" w:space="0" w:color="AEAEAE"/>
              <w:right w:val="single" w:sz="8" w:space="0" w:color="E0E0E0"/>
            </w:tcBorders>
            <w:shd w:val="clear" w:color="auto" w:fill="FFFFFF"/>
          </w:tcPr>
          <w:p w:rsidR="00D26770" w:rsidRPr="00D26770" w:rsidRDefault="00D26770" w:rsidP="00613D6C">
            <w:pPr>
              <w:autoSpaceDE w:val="0"/>
              <w:autoSpaceDN w:val="0"/>
              <w:adjustRightInd w:val="0"/>
              <w:spacing w:after="0" w:line="320" w:lineRule="atLeast"/>
              <w:ind w:left="60" w:right="60"/>
              <w:jc w:val="center"/>
              <w:rPr>
                <w:rFonts w:ascii="Times New Roman" w:hAnsi="Times New Roman" w:cs="Times New Roman"/>
                <w:sz w:val="24"/>
                <w:szCs w:val="24"/>
              </w:rPr>
            </w:pPr>
            <w:r w:rsidRPr="00D26770">
              <w:rPr>
                <w:rFonts w:ascii="Times New Roman" w:hAnsi="Times New Roman" w:cs="Times New Roman"/>
                <w:sz w:val="24"/>
                <w:szCs w:val="24"/>
              </w:rPr>
              <w:t>130</w:t>
            </w:r>
          </w:p>
        </w:tc>
        <w:tc>
          <w:tcPr>
            <w:tcW w:w="2271" w:type="dxa"/>
            <w:tcBorders>
              <w:top w:val="single" w:sz="8" w:space="0" w:color="AEAEAE"/>
              <w:left w:val="single" w:sz="8" w:space="0" w:color="E0E0E0"/>
              <w:bottom w:val="single" w:sz="8" w:space="0" w:color="AEAEAE"/>
              <w:right w:val="nil"/>
            </w:tcBorders>
            <w:shd w:val="clear" w:color="auto" w:fill="FFFFFF"/>
          </w:tcPr>
          <w:p w:rsidR="00D26770" w:rsidRPr="00D26770" w:rsidRDefault="00D26770" w:rsidP="00613D6C">
            <w:pPr>
              <w:autoSpaceDE w:val="0"/>
              <w:autoSpaceDN w:val="0"/>
              <w:adjustRightInd w:val="0"/>
              <w:spacing w:after="0" w:line="320" w:lineRule="atLeast"/>
              <w:ind w:left="60" w:right="60"/>
              <w:jc w:val="center"/>
              <w:rPr>
                <w:rFonts w:ascii="Times New Roman" w:hAnsi="Times New Roman" w:cs="Times New Roman"/>
                <w:sz w:val="24"/>
                <w:szCs w:val="24"/>
              </w:rPr>
            </w:pPr>
            <w:r w:rsidRPr="00D26770">
              <w:rPr>
                <w:rFonts w:ascii="Times New Roman" w:hAnsi="Times New Roman" w:cs="Times New Roman"/>
                <w:sz w:val="24"/>
                <w:szCs w:val="24"/>
              </w:rPr>
              <w:t>58,8</w:t>
            </w:r>
            <w:r w:rsidR="00D205F1">
              <w:rPr>
                <w:rFonts w:ascii="Times New Roman" w:hAnsi="Times New Roman" w:cs="Times New Roman"/>
                <w:sz w:val="24"/>
                <w:szCs w:val="24"/>
              </w:rPr>
              <w:t>%</w:t>
            </w:r>
          </w:p>
        </w:tc>
      </w:tr>
      <w:tr w:rsidR="00480D6D" w:rsidRPr="00D26770" w:rsidTr="00D205F1">
        <w:trPr>
          <w:cantSplit/>
          <w:trHeight w:val="792"/>
          <w:jc w:val="center"/>
        </w:trPr>
        <w:tc>
          <w:tcPr>
            <w:tcW w:w="1394" w:type="dxa"/>
            <w:vMerge/>
            <w:tcBorders>
              <w:top w:val="single" w:sz="8" w:space="0" w:color="152935"/>
              <w:left w:val="nil"/>
              <w:bottom w:val="single" w:sz="8" w:space="0" w:color="152935"/>
              <w:right w:val="nil"/>
            </w:tcBorders>
            <w:shd w:val="clear" w:color="auto" w:fill="E0E0E0"/>
          </w:tcPr>
          <w:p w:rsidR="00D26770" w:rsidRPr="00D26770" w:rsidRDefault="00D26770" w:rsidP="00D26770">
            <w:pPr>
              <w:autoSpaceDE w:val="0"/>
              <w:autoSpaceDN w:val="0"/>
              <w:adjustRightInd w:val="0"/>
              <w:spacing w:after="0" w:line="240" w:lineRule="auto"/>
              <w:rPr>
                <w:rFonts w:ascii="Times New Roman" w:hAnsi="Times New Roman" w:cs="Times New Roman"/>
                <w:sz w:val="24"/>
                <w:szCs w:val="24"/>
              </w:rPr>
            </w:pPr>
          </w:p>
        </w:tc>
        <w:tc>
          <w:tcPr>
            <w:tcW w:w="3027" w:type="dxa"/>
            <w:tcBorders>
              <w:top w:val="single" w:sz="8" w:space="0" w:color="AEAEAE"/>
              <w:left w:val="nil"/>
              <w:bottom w:val="single" w:sz="8" w:space="0" w:color="152935"/>
              <w:right w:val="nil"/>
            </w:tcBorders>
            <w:shd w:val="clear" w:color="auto" w:fill="E0E0E0"/>
          </w:tcPr>
          <w:p w:rsidR="00D26770" w:rsidRPr="00D26770" w:rsidRDefault="00D26770" w:rsidP="00D26770">
            <w:pPr>
              <w:autoSpaceDE w:val="0"/>
              <w:autoSpaceDN w:val="0"/>
              <w:adjustRightInd w:val="0"/>
              <w:spacing w:after="0" w:line="320" w:lineRule="atLeast"/>
              <w:ind w:left="60" w:right="60"/>
              <w:rPr>
                <w:rFonts w:ascii="Times New Roman" w:hAnsi="Times New Roman" w:cs="Times New Roman"/>
                <w:b/>
                <w:sz w:val="24"/>
                <w:szCs w:val="24"/>
              </w:rPr>
            </w:pPr>
            <w:r w:rsidRPr="00D26770">
              <w:rPr>
                <w:rFonts w:ascii="Times New Roman" w:hAnsi="Times New Roman" w:cs="Times New Roman"/>
                <w:b/>
                <w:sz w:val="24"/>
                <w:szCs w:val="24"/>
              </w:rPr>
              <w:t>Total</w:t>
            </w:r>
          </w:p>
        </w:tc>
        <w:tc>
          <w:tcPr>
            <w:tcW w:w="2328" w:type="dxa"/>
            <w:tcBorders>
              <w:top w:val="single" w:sz="8" w:space="0" w:color="AEAEAE"/>
              <w:left w:val="nil"/>
              <w:bottom w:val="single" w:sz="8" w:space="0" w:color="152935"/>
              <w:right w:val="single" w:sz="8" w:space="0" w:color="E0E0E0"/>
            </w:tcBorders>
            <w:shd w:val="clear" w:color="auto" w:fill="FFFFFF"/>
          </w:tcPr>
          <w:p w:rsidR="00D26770" w:rsidRPr="00D26770" w:rsidRDefault="00D26770" w:rsidP="00613D6C">
            <w:pPr>
              <w:autoSpaceDE w:val="0"/>
              <w:autoSpaceDN w:val="0"/>
              <w:adjustRightInd w:val="0"/>
              <w:spacing w:after="0" w:line="320" w:lineRule="atLeast"/>
              <w:ind w:left="60" w:right="60"/>
              <w:jc w:val="center"/>
              <w:rPr>
                <w:rFonts w:ascii="Times New Roman" w:hAnsi="Times New Roman" w:cs="Times New Roman"/>
                <w:b/>
                <w:sz w:val="24"/>
                <w:szCs w:val="24"/>
              </w:rPr>
            </w:pPr>
            <w:r w:rsidRPr="00D26770">
              <w:rPr>
                <w:rFonts w:ascii="Times New Roman" w:hAnsi="Times New Roman" w:cs="Times New Roman"/>
                <w:b/>
                <w:sz w:val="24"/>
                <w:szCs w:val="24"/>
              </w:rPr>
              <w:t>221</w:t>
            </w:r>
          </w:p>
        </w:tc>
        <w:tc>
          <w:tcPr>
            <w:tcW w:w="2271" w:type="dxa"/>
            <w:tcBorders>
              <w:top w:val="single" w:sz="8" w:space="0" w:color="AEAEAE"/>
              <w:left w:val="single" w:sz="8" w:space="0" w:color="E0E0E0"/>
              <w:bottom w:val="single" w:sz="8" w:space="0" w:color="152935"/>
              <w:right w:val="nil"/>
            </w:tcBorders>
            <w:shd w:val="clear" w:color="auto" w:fill="FFFFFF"/>
          </w:tcPr>
          <w:p w:rsidR="00D26770" w:rsidRPr="00D26770" w:rsidRDefault="00D205F1" w:rsidP="00613D6C">
            <w:pPr>
              <w:autoSpaceDE w:val="0"/>
              <w:autoSpaceDN w:val="0"/>
              <w:adjustRightInd w:val="0"/>
              <w:spacing w:after="0" w:line="320" w:lineRule="atLeast"/>
              <w:ind w:left="60" w:right="60"/>
              <w:jc w:val="center"/>
              <w:rPr>
                <w:rFonts w:ascii="Times New Roman" w:hAnsi="Times New Roman" w:cs="Times New Roman"/>
                <w:b/>
                <w:sz w:val="24"/>
                <w:szCs w:val="24"/>
              </w:rPr>
            </w:pPr>
            <w:r>
              <w:rPr>
                <w:rFonts w:ascii="Times New Roman" w:hAnsi="Times New Roman" w:cs="Times New Roman"/>
                <w:b/>
                <w:sz w:val="24"/>
                <w:szCs w:val="24"/>
              </w:rPr>
              <w:t>100%</w:t>
            </w:r>
          </w:p>
        </w:tc>
      </w:tr>
    </w:tbl>
    <w:p w:rsidR="00564D64" w:rsidRDefault="00564D64" w:rsidP="00FF5034">
      <w:pPr>
        <w:autoSpaceDE w:val="0"/>
        <w:autoSpaceDN w:val="0"/>
        <w:adjustRightInd w:val="0"/>
        <w:spacing w:after="0" w:line="400" w:lineRule="atLeast"/>
        <w:rPr>
          <w:rFonts w:ascii="Times New Roman" w:hAnsi="Times New Roman" w:cs="Times New Roman"/>
          <w:sz w:val="24"/>
          <w:szCs w:val="24"/>
        </w:rPr>
      </w:pPr>
    </w:p>
    <w:p w:rsidR="00D266A5" w:rsidRPr="00FF5034" w:rsidRDefault="00D266A5" w:rsidP="00FF5034">
      <w:pPr>
        <w:autoSpaceDE w:val="0"/>
        <w:autoSpaceDN w:val="0"/>
        <w:adjustRightInd w:val="0"/>
        <w:spacing w:after="0" w:line="400" w:lineRule="atLeast"/>
        <w:rPr>
          <w:rFonts w:ascii="Times New Roman" w:hAnsi="Times New Roman" w:cs="Times New Roman"/>
          <w:sz w:val="24"/>
          <w:szCs w:val="24"/>
        </w:rPr>
      </w:pPr>
    </w:p>
    <w:p w:rsidR="00564D64" w:rsidRDefault="00564D64" w:rsidP="00E405C0">
      <w:pPr>
        <w:spacing w:line="360" w:lineRule="auto"/>
        <w:jc w:val="both"/>
        <w:rPr>
          <w:rFonts w:ascii="Times New Roman" w:hAnsi="Times New Roman" w:cs="Times New Roman"/>
          <w:sz w:val="24"/>
          <w:lang w:val="es-ES"/>
        </w:rPr>
      </w:pPr>
      <w:r>
        <w:rPr>
          <w:rFonts w:ascii="Times New Roman" w:hAnsi="Times New Roman" w:cs="Times New Roman"/>
          <w:b/>
          <w:sz w:val="24"/>
          <w:lang w:val="es-ES"/>
        </w:rPr>
        <w:t xml:space="preserve">Análisis. - </w:t>
      </w:r>
      <w:r>
        <w:rPr>
          <w:rFonts w:ascii="Times New Roman" w:hAnsi="Times New Roman" w:cs="Times New Roman"/>
          <w:sz w:val="24"/>
          <w:lang w:val="es-ES"/>
        </w:rPr>
        <w:t>Se trabajó con un total de 221</w:t>
      </w:r>
      <w:r w:rsidR="00D205F1">
        <w:rPr>
          <w:rFonts w:ascii="Times New Roman" w:hAnsi="Times New Roman" w:cs="Times New Roman"/>
          <w:sz w:val="24"/>
          <w:lang w:val="es-ES"/>
        </w:rPr>
        <w:t>(100%),</w:t>
      </w:r>
      <w:r>
        <w:rPr>
          <w:rFonts w:ascii="Times New Roman" w:hAnsi="Times New Roman" w:cs="Times New Roman"/>
          <w:sz w:val="24"/>
          <w:lang w:val="es-ES"/>
        </w:rPr>
        <w:t xml:space="preserve"> pacientes que asistieron al HGDA durante el período mayo</w:t>
      </w:r>
      <w:r w:rsidR="00D205F1">
        <w:rPr>
          <w:rFonts w:ascii="Times New Roman" w:hAnsi="Times New Roman" w:cs="Times New Roman"/>
          <w:sz w:val="24"/>
          <w:lang w:val="es-ES"/>
        </w:rPr>
        <w:t xml:space="preserve"> 2017 – junio 2018, donde se realizaron</w:t>
      </w:r>
      <w:r>
        <w:rPr>
          <w:rFonts w:ascii="Times New Roman" w:hAnsi="Times New Roman" w:cs="Times New Roman"/>
          <w:sz w:val="24"/>
          <w:lang w:val="es-ES"/>
        </w:rPr>
        <w:t xml:space="preserve"> pruebas como he</w:t>
      </w:r>
      <w:r w:rsidR="00554CB7">
        <w:rPr>
          <w:rFonts w:ascii="Times New Roman" w:hAnsi="Times New Roman" w:cs="Times New Roman"/>
          <w:sz w:val="24"/>
          <w:lang w:val="es-ES"/>
        </w:rPr>
        <w:t>matocrito, hemoglobina, VCM, CH</w:t>
      </w:r>
      <w:r w:rsidR="00AA21B5">
        <w:rPr>
          <w:rFonts w:ascii="Times New Roman" w:hAnsi="Times New Roman" w:cs="Times New Roman"/>
          <w:sz w:val="24"/>
          <w:lang w:val="es-ES"/>
        </w:rPr>
        <w:t>C</w:t>
      </w:r>
      <w:r>
        <w:rPr>
          <w:rFonts w:ascii="Times New Roman" w:hAnsi="Times New Roman" w:cs="Times New Roman"/>
          <w:sz w:val="24"/>
          <w:lang w:val="es-ES"/>
        </w:rPr>
        <w:t>M y sideremia en las cuales se</w:t>
      </w:r>
      <w:r w:rsidR="00D205F1">
        <w:rPr>
          <w:rFonts w:ascii="Times New Roman" w:hAnsi="Times New Roman" w:cs="Times New Roman"/>
          <w:sz w:val="24"/>
          <w:lang w:val="es-ES"/>
        </w:rPr>
        <w:t xml:space="preserve"> basa nuestra investigación</w:t>
      </w:r>
      <w:r w:rsidR="00CB2B07">
        <w:rPr>
          <w:rFonts w:ascii="Times New Roman" w:hAnsi="Times New Roman" w:cs="Times New Roman"/>
          <w:sz w:val="24"/>
          <w:lang w:val="es-ES"/>
        </w:rPr>
        <w:t>; m</w:t>
      </w:r>
      <w:r>
        <w:rPr>
          <w:rFonts w:ascii="Times New Roman" w:hAnsi="Times New Roman" w:cs="Times New Roman"/>
          <w:sz w:val="24"/>
          <w:lang w:val="es-ES"/>
        </w:rPr>
        <w:t>ientras que 91 pacientes que representan el 41,2</w:t>
      </w:r>
      <w:r w:rsidR="00AA21B5">
        <w:rPr>
          <w:rFonts w:ascii="Times New Roman" w:hAnsi="Times New Roman" w:cs="Times New Roman"/>
          <w:sz w:val="24"/>
          <w:lang w:val="es-ES"/>
        </w:rPr>
        <w:t>%,</w:t>
      </w:r>
      <w:r w:rsidR="000D3D60">
        <w:rPr>
          <w:rFonts w:ascii="Times New Roman" w:hAnsi="Times New Roman" w:cs="Times New Roman"/>
          <w:sz w:val="24"/>
          <w:lang w:val="es-ES"/>
        </w:rPr>
        <w:t xml:space="preserve"> </w:t>
      </w:r>
      <w:r w:rsidR="00D205F1">
        <w:rPr>
          <w:rFonts w:ascii="Times New Roman" w:hAnsi="Times New Roman" w:cs="Times New Roman"/>
          <w:sz w:val="24"/>
          <w:lang w:val="es-ES"/>
        </w:rPr>
        <w:t>presentaron</w:t>
      </w:r>
      <w:r>
        <w:rPr>
          <w:rFonts w:ascii="Times New Roman" w:hAnsi="Times New Roman" w:cs="Times New Roman"/>
          <w:sz w:val="24"/>
          <w:lang w:val="es-ES"/>
        </w:rPr>
        <w:t xml:space="preserve"> valores disminuidos en los analitos antes mencionados lo que indica una pr</w:t>
      </w:r>
      <w:r w:rsidR="00CB2B07">
        <w:rPr>
          <w:rFonts w:ascii="Times New Roman" w:hAnsi="Times New Roman" w:cs="Times New Roman"/>
          <w:sz w:val="24"/>
          <w:lang w:val="es-ES"/>
        </w:rPr>
        <w:t>evalencia de anemia ferropénica;</w:t>
      </w:r>
      <w:r>
        <w:rPr>
          <w:rFonts w:ascii="Times New Roman" w:hAnsi="Times New Roman" w:cs="Times New Roman"/>
          <w:sz w:val="24"/>
          <w:lang w:val="es-ES"/>
        </w:rPr>
        <w:t xml:space="preserve"> por lo contrario 130 pacientes que engloba el 58,8% no cumplen con parámetros que indiquen una anemia ferropénica y pueden ser motivo de otras patologías no relacionadas a una anemia a causa de disminución del hierro.</w:t>
      </w:r>
    </w:p>
    <w:p w:rsidR="00564D64" w:rsidRDefault="00564D64" w:rsidP="00564D64">
      <w:pPr>
        <w:rPr>
          <w:rFonts w:ascii="Times New Roman" w:hAnsi="Times New Roman" w:cs="Times New Roman"/>
          <w:sz w:val="24"/>
          <w:lang w:val="es-ES"/>
        </w:rPr>
      </w:pPr>
    </w:p>
    <w:p w:rsidR="00D266A5" w:rsidRDefault="00D266A5" w:rsidP="00564D64">
      <w:pPr>
        <w:rPr>
          <w:rFonts w:ascii="Times New Roman" w:hAnsi="Times New Roman" w:cs="Times New Roman"/>
          <w:sz w:val="24"/>
          <w:lang w:val="es-ES"/>
        </w:rPr>
      </w:pPr>
    </w:p>
    <w:p w:rsidR="00D266A5" w:rsidRDefault="00D266A5" w:rsidP="00564D64">
      <w:pPr>
        <w:rPr>
          <w:rFonts w:ascii="Times New Roman" w:hAnsi="Times New Roman" w:cs="Times New Roman"/>
          <w:sz w:val="24"/>
          <w:lang w:val="es-ES"/>
        </w:rPr>
      </w:pPr>
    </w:p>
    <w:p w:rsidR="00D266A5" w:rsidRDefault="00D266A5" w:rsidP="00564D64">
      <w:pPr>
        <w:rPr>
          <w:rFonts w:ascii="Times New Roman" w:hAnsi="Times New Roman" w:cs="Times New Roman"/>
          <w:sz w:val="24"/>
          <w:lang w:val="es-ES"/>
        </w:rPr>
      </w:pPr>
    </w:p>
    <w:p w:rsidR="00D266A5" w:rsidRDefault="00D266A5" w:rsidP="00564D64">
      <w:pPr>
        <w:rPr>
          <w:rFonts w:ascii="Times New Roman" w:hAnsi="Times New Roman" w:cs="Times New Roman"/>
          <w:sz w:val="24"/>
          <w:lang w:val="es-ES"/>
        </w:rPr>
      </w:pPr>
    </w:p>
    <w:p w:rsidR="00554CB7" w:rsidRDefault="00554CB7" w:rsidP="00564D64">
      <w:pPr>
        <w:rPr>
          <w:rFonts w:ascii="Times New Roman" w:hAnsi="Times New Roman" w:cs="Times New Roman"/>
          <w:sz w:val="24"/>
          <w:lang w:val="es-ES"/>
        </w:rPr>
      </w:pPr>
    </w:p>
    <w:p w:rsidR="00554CB7" w:rsidRDefault="00554CB7" w:rsidP="00564D64">
      <w:pPr>
        <w:rPr>
          <w:rFonts w:ascii="Times New Roman" w:hAnsi="Times New Roman" w:cs="Times New Roman"/>
          <w:sz w:val="24"/>
          <w:lang w:val="es-ES"/>
        </w:rPr>
      </w:pPr>
    </w:p>
    <w:p w:rsidR="00554CB7" w:rsidRDefault="00554CB7" w:rsidP="00564D64">
      <w:pPr>
        <w:rPr>
          <w:rFonts w:ascii="Times New Roman" w:hAnsi="Times New Roman" w:cs="Times New Roman"/>
          <w:sz w:val="24"/>
          <w:lang w:val="es-ES"/>
        </w:rPr>
      </w:pPr>
    </w:p>
    <w:p w:rsidR="00554CB7" w:rsidRDefault="00554CB7" w:rsidP="00564D64">
      <w:pPr>
        <w:rPr>
          <w:rFonts w:ascii="Times New Roman" w:hAnsi="Times New Roman" w:cs="Times New Roman"/>
          <w:sz w:val="24"/>
          <w:lang w:val="es-ES"/>
        </w:rPr>
      </w:pPr>
    </w:p>
    <w:p w:rsidR="00554CB7" w:rsidRDefault="00554CB7" w:rsidP="00564D64">
      <w:pPr>
        <w:rPr>
          <w:rFonts w:ascii="Times New Roman" w:hAnsi="Times New Roman" w:cs="Times New Roman"/>
          <w:sz w:val="24"/>
          <w:lang w:val="es-ES"/>
        </w:rPr>
      </w:pPr>
    </w:p>
    <w:p w:rsidR="00171022" w:rsidRDefault="00171022" w:rsidP="00171022">
      <w:pPr>
        <w:pStyle w:val="Descripcin"/>
        <w:keepNext/>
        <w:rPr>
          <w:rFonts w:ascii="Times New Roman" w:hAnsi="Times New Roman" w:cs="Times New Roman"/>
          <w:b/>
          <w:i w:val="0"/>
          <w:color w:val="auto"/>
          <w:sz w:val="24"/>
          <w:lang w:val="es-ES"/>
        </w:rPr>
      </w:pPr>
      <w:bookmarkStart w:id="45" w:name="_Toc524541339"/>
      <w:bookmarkStart w:id="46" w:name="_Toc525630845"/>
      <w:r w:rsidRPr="00171022">
        <w:rPr>
          <w:rFonts w:ascii="Times New Roman" w:hAnsi="Times New Roman" w:cs="Times New Roman"/>
          <w:b/>
          <w:i w:val="0"/>
          <w:color w:val="auto"/>
          <w:sz w:val="24"/>
          <w:lang w:val="es-ES"/>
        </w:rPr>
        <w:lastRenderedPageBreak/>
        <w:t xml:space="preserve">Tabla </w:t>
      </w:r>
      <w:r w:rsidRPr="00171022">
        <w:rPr>
          <w:rFonts w:ascii="Times New Roman" w:hAnsi="Times New Roman" w:cs="Times New Roman"/>
          <w:b/>
          <w:i w:val="0"/>
          <w:color w:val="auto"/>
          <w:sz w:val="24"/>
        </w:rPr>
        <w:fldChar w:fldCharType="begin"/>
      </w:r>
      <w:r w:rsidRPr="00171022">
        <w:rPr>
          <w:rFonts w:ascii="Times New Roman" w:hAnsi="Times New Roman" w:cs="Times New Roman"/>
          <w:b/>
          <w:i w:val="0"/>
          <w:color w:val="auto"/>
          <w:sz w:val="24"/>
          <w:lang w:val="es-ES"/>
        </w:rPr>
        <w:instrText xml:space="preserve"> SEQ Tabla \* ARABIC </w:instrText>
      </w:r>
      <w:r w:rsidRPr="00171022">
        <w:rPr>
          <w:rFonts w:ascii="Times New Roman" w:hAnsi="Times New Roman" w:cs="Times New Roman"/>
          <w:b/>
          <w:i w:val="0"/>
          <w:color w:val="auto"/>
          <w:sz w:val="24"/>
        </w:rPr>
        <w:fldChar w:fldCharType="separate"/>
      </w:r>
      <w:r w:rsidR="0097150F">
        <w:rPr>
          <w:rFonts w:ascii="Times New Roman" w:hAnsi="Times New Roman" w:cs="Times New Roman"/>
          <w:b/>
          <w:i w:val="0"/>
          <w:noProof/>
          <w:color w:val="auto"/>
          <w:sz w:val="24"/>
          <w:lang w:val="es-ES"/>
        </w:rPr>
        <w:t>4</w:t>
      </w:r>
      <w:r w:rsidRPr="00171022">
        <w:rPr>
          <w:rFonts w:ascii="Times New Roman" w:hAnsi="Times New Roman" w:cs="Times New Roman"/>
          <w:b/>
          <w:i w:val="0"/>
          <w:color w:val="auto"/>
          <w:sz w:val="24"/>
        </w:rPr>
        <w:fldChar w:fldCharType="end"/>
      </w:r>
      <w:r w:rsidR="00DC463F">
        <w:rPr>
          <w:rFonts w:ascii="Times New Roman" w:hAnsi="Times New Roman" w:cs="Times New Roman"/>
          <w:b/>
          <w:i w:val="0"/>
          <w:color w:val="auto"/>
          <w:sz w:val="24"/>
          <w:lang w:val="es-ES"/>
        </w:rPr>
        <w:t xml:space="preserve"> A</w:t>
      </w:r>
      <w:r w:rsidRPr="00171022">
        <w:rPr>
          <w:rFonts w:ascii="Times New Roman" w:hAnsi="Times New Roman" w:cs="Times New Roman"/>
          <w:b/>
          <w:i w:val="0"/>
          <w:color w:val="auto"/>
          <w:sz w:val="24"/>
          <w:lang w:val="es-ES"/>
        </w:rPr>
        <w:t>nemia</w:t>
      </w:r>
      <w:r w:rsidR="00DC463F">
        <w:rPr>
          <w:rFonts w:ascii="Times New Roman" w:hAnsi="Times New Roman" w:cs="Times New Roman"/>
          <w:b/>
          <w:i w:val="0"/>
          <w:color w:val="auto"/>
          <w:sz w:val="24"/>
          <w:lang w:val="es-ES"/>
        </w:rPr>
        <w:t xml:space="preserve"> ferropénica</w:t>
      </w:r>
      <w:r w:rsidRPr="00171022">
        <w:rPr>
          <w:rFonts w:ascii="Times New Roman" w:hAnsi="Times New Roman" w:cs="Times New Roman"/>
          <w:b/>
          <w:i w:val="0"/>
          <w:color w:val="auto"/>
          <w:sz w:val="24"/>
          <w:lang w:val="es-ES"/>
        </w:rPr>
        <w:t>, por género de paciente</w:t>
      </w:r>
      <w:bookmarkEnd w:id="45"/>
      <w:bookmarkEnd w:id="46"/>
    </w:p>
    <w:p w:rsidR="00261C40" w:rsidRPr="00261C40" w:rsidRDefault="00261C40" w:rsidP="00261C40">
      <w:pPr>
        <w:rPr>
          <w:lang w:val="es-ES"/>
        </w:rPr>
      </w:pPr>
    </w:p>
    <w:tbl>
      <w:tblPr>
        <w:tblpPr w:leftFromText="180" w:rightFromText="180" w:vertAnchor="text" w:horzAnchor="margin" w:tblpY="27"/>
        <w:tblW w:w="8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24"/>
        <w:gridCol w:w="2389"/>
        <w:gridCol w:w="2546"/>
        <w:gridCol w:w="2483"/>
      </w:tblGrid>
      <w:tr w:rsidR="00D205F1" w:rsidRPr="00480D6D" w:rsidTr="00D205F1">
        <w:trPr>
          <w:cantSplit/>
          <w:trHeight w:val="517"/>
        </w:trPr>
        <w:tc>
          <w:tcPr>
            <w:tcW w:w="3913" w:type="dxa"/>
            <w:gridSpan w:val="2"/>
            <w:tcBorders>
              <w:top w:val="nil"/>
              <w:left w:val="nil"/>
              <w:bottom w:val="single" w:sz="8" w:space="0" w:color="152935"/>
              <w:right w:val="nil"/>
            </w:tcBorders>
            <w:shd w:val="clear" w:color="auto" w:fill="FFFFFF"/>
            <w:vAlign w:val="bottom"/>
          </w:tcPr>
          <w:p w:rsidR="00D205F1" w:rsidRPr="00171022" w:rsidRDefault="00D205F1" w:rsidP="00D205F1">
            <w:pPr>
              <w:autoSpaceDE w:val="0"/>
              <w:autoSpaceDN w:val="0"/>
              <w:adjustRightInd w:val="0"/>
              <w:spacing w:after="0" w:line="24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Alternativa</w:t>
            </w:r>
          </w:p>
        </w:tc>
        <w:tc>
          <w:tcPr>
            <w:tcW w:w="2546" w:type="dxa"/>
            <w:tcBorders>
              <w:top w:val="nil"/>
              <w:left w:val="nil"/>
              <w:bottom w:val="single" w:sz="8" w:space="0" w:color="152935"/>
              <w:right w:val="single" w:sz="8" w:space="0" w:color="E0E0E0"/>
            </w:tcBorders>
            <w:shd w:val="clear" w:color="auto" w:fill="FFFFFF"/>
            <w:vAlign w:val="bottom"/>
          </w:tcPr>
          <w:p w:rsidR="00D205F1" w:rsidRPr="00480D6D" w:rsidRDefault="00D205F1" w:rsidP="00D205F1">
            <w:pPr>
              <w:autoSpaceDE w:val="0"/>
              <w:autoSpaceDN w:val="0"/>
              <w:adjustRightInd w:val="0"/>
              <w:spacing w:after="0" w:line="320" w:lineRule="atLeast"/>
              <w:ind w:left="60" w:right="60"/>
              <w:jc w:val="center"/>
              <w:rPr>
                <w:rFonts w:ascii="Times New Roman" w:hAnsi="Times New Roman" w:cs="Times New Roman"/>
                <w:sz w:val="24"/>
                <w:szCs w:val="24"/>
              </w:rPr>
            </w:pPr>
            <w:r w:rsidRPr="00480D6D">
              <w:rPr>
                <w:rFonts w:ascii="Times New Roman" w:hAnsi="Times New Roman" w:cs="Times New Roman"/>
                <w:sz w:val="24"/>
                <w:szCs w:val="24"/>
              </w:rPr>
              <w:t>Frecuencia</w:t>
            </w:r>
          </w:p>
        </w:tc>
        <w:tc>
          <w:tcPr>
            <w:tcW w:w="2483" w:type="dxa"/>
            <w:tcBorders>
              <w:top w:val="nil"/>
              <w:left w:val="single" w:sz="8" w:space="0" w:color="E0E0E0"/>
              <w:bottom w:val="single" w:sz="8" w:space="0" w:color="152935"/>
              <w:right w:val="nil"/>
            </w:tcBorders>
            <w:shd w:val="clear" w:color="auto" w:fill="FFFFFF"/>
            <w:vAlign w:val="bottom"/>
          </w:tcPr>
          <w:p w:rsidR="00D205F1" w:rsidRPr="00480D6D" w:rsidRDefault="00D205F1" w:rsidP="00D205F1">
            <w:pPr>
              <w:autoSpaceDE w:val="0"/>
              <w:autoSpaceDN w:val="0"/>
              <w:adjustRightInd w:val="0"/>
              <w:spacing w:after="0" w:line="320" w:lineRule="atLeast"/>
              <w:ind w:left="60" w:right="60"/>
              <w:jc w:val="center"/>
              <w:rPr>
                <w:rFonts w:ascii="Times New Roman" w:hAnsi="Times New Roman" w:cs="Times New Roman"/>
                <w:sz w:val="24"/>
                <w:szCs w:val="24"/>
              </w:rPr>
            </w:pPr>
            <w:r w:rsidRPr="00480D6D">
              <w:rPr>
                <w:rFonts w:ascii="Times New Roman" w:hAnsi="Times New Roman" w:cs="Times New Roman"/>
                <w:sz w:val="24"/>
                <w:szCs w:val="24"/>
              </w:rPr>
              <w:t>Porcentaje</w:t>
            </w:r>
          </w:p>
        </w:tc>
      </w:tr>
      <w:tr w:rsidR="00D205F1" w:rsidRPr="00480D6D" w:rsidTr="00D205F1">
        <w:trPr>
          <w:cantSplit/>
          <w:trHeight w:val="493"/>
        </w:trPr>
        <w:tc>
          <w:tcPr>
            <w:tcW w:w="1524" w:type="dxa"/>
            <w:vMerge w:val="restart"/>
            <w:tcBorders>
              <w:top w:val="single" w:sz="8" w:space="0" w:color="152935"/>
              <w:left w:val="nil"/>
              <w:bottom w:val="single" w:sz="8" w:space="0" w:color="152935"/>
              <w:right w:val="nil"/>
            </w:tcBorders>
            <w:shd w:val="clear" w:color="auto" w:fill="E0E0E0"/>
          </w:tcPr>
          <w:p w:rsidR="00D205F1" w:rsidRPr="00480D6D" w:rsidRDefault="00D205F1" w:rsidP="00D205F1">
            <w:pPr>
              <w:autoSpaceDE w:val="0"/>
              <w:autoSpaceDN w:val="0"/>
              <w:adjustRightInd w:val="0"/>
              <w:spacing w:after="0" w:line="240" w:lineRule="auto"/>
              <w:rPr>
                <w:rFonts w:ascii="Times New Roman" w:hAnsi="Times New Roman" w:cs="Times New Roman"/>
                <w:sz w:val="24"/>
                <w:szCs w:val="24"/>
              </w:rPr>
            </w:pPr>
          </w:p>
        </w:tc>
        <w:tc>
          <w:tcPr>
            <w:tcW w:w="2389" w:type="dxa"/>
            <w:tcBorders>
              <w:top w:val="single" w:sz="8" w:space="0" w:color="152935"/>
              <w:left w:val="nil"/>
              <w:bottom w:val="single" w:sz="8" w:space="0" w:color="AEAEAE"/>
              <w:right w:val="nil"/>
            </w:tcBorders>
            <w:shd w:val="clear" w:color="auto" w:fill="E0E0E0"/>
          </w:tcPr>
          <w:p w:rsidR="00D205F1" w:rsidRPr="00480D6D" w:rsidRDefault="00D205F1" w:rsidP="00D205F1">
            <w:pPr>
              <w:autoSpaceDE w:val="0"/>
              <w:autoSpaceDN w:val="0"/>
              <w:adjustRightInd w:val="0"/>
              <w:spacing w:after="0" w:line="320" w:lineRule="atLeast"/>
              <w:ind w:left="60" w:right="60"/>
              <w:rPr>
                <w:rFonts w:ascii="Times New Roman" w:hAnsi="Times New Roman" w:cs="Times New Roman"/>
                <w:sz w:val="24"/>
                <w:szCs w:val="24"/>
              </w:rPr>
            </w:pPr>
            <w:r>
              <w:rPr>
                <w:rFonts w:ascii="Times New Roman" w:hAnsi="Times New Roman" w:cs="Times New Roman"/>
                <w:sz w:val="24"/>
                <w:szCs w:val="24"/>
              </w:rPr>
              <w:t>Femenino</w:t>
            </w:r>
          </w:p>
        </w:tc>
        <w:tc>
          <w:tcPr>
            <w:tcW w:w="2546" w:type="dxa"/>
            <w:tcBorders>
              <w:top w:val="single" w:sz="8" w:space="0" w:color="152935"/>
              <w:left w:val="nil"/>
              <w:bottom w:val="single" w:sz="8" w:space="0" w:color="AEAEAE"/>
              <w:right w:val="single" w:sz="8" w:space="0" w:color="E0E0E0"/>
            </w:tcBorders>
            <w:shd w:val="clear" w:color="auto" w:fill="FFFFFF"/>
          </w:tcPr>
          <w:p w:rsidR="00D205F1" w:rsidRPr="00480D6D" w:rsidRDefault="00D205F1" w:rsidP="00D205F1">
            <w:pPr>
              <w:autoSpaceDE w:val="0"/>
              <w:autoSpaceDN w:val="0"/>
              <w:adjustRightInd w:val="0"/>
              <w:spacing w:after="0" w:line="320" w:lineRule="atLeast"/>
              <w:ind w:left="60" w:right="60"/>
              <w:jc w:val="center"/>
              <w:rPr>
                <w:rFonts w:ascii="Times New Roman" w:hAnsi="Times New Roman" w:cs="Times New Roman"/>
                <w:sz w:val="24"/>
                <w:szCs w:val="24"/>
              </w:rPr>
            </w:pPr>
            <w:r w:rsidRPr="00480D6D">
              <w:rPr>
                <w:rFonts w:ascii="Times New Roman" w:hAnsi="Times New Roman" w:cs="Times New Roman"/>
                <w:sz w:val="24"/>
                <w:szCs w:val="24"/>
              </w:rPr>
              <w:t>53</w:t>
            </w:r>
          </w:p>
        </w:tc>
        <w:tc>
          <w:tcPr>
            <w:tcW w:w="2483" w:type="dxa"/>
            <w:tcBorders>
              <w:top w:val="single" w:sz="8" w:space="0" w:color="152935"/>
              <w:left w:val="single" w:sz="8" w:space="0" w:color="E0E0E0"/>
              <w:bottom w:val="single" w:sz="8" w:space="0" w:color="AEAEAE"/>
              <w:right w:val="nil"/>
            </w:tcBorders>
            <w:shd w:val="clear" w:color="auto" w:fill="FFFFFF"/>
          </w:tcPr>
          <w:p w:rsidR="00D205F1" w:rsidRPr="00480D6D" w:rsidRDefault="00D205F1" w:rsidP="00D205F1">
            <w:pPr>
              <w:autoSpaceDE w:val="0"/>
              <w:autoSpaceDN w:val="0"/>
              <w:adjustRightInd w:val="0"/>
              <w:spacing w:after="0" w:line="320" w:lineRule="atLeast"/>
              <w:ind w:left="60" w:right="60"/>
              <w:jc w:val="center"/>
              <w:rPr>
                <w:rFonts w:ascii="Times New Roman" w:hAnsi="Times New Roman" w:cs="Times New Roman"/>
                <w:sz w:val="24"/>
                <w:szCs w:val="24"/>
              </w:rPr>
            </w:pPr>
            <w:r w:rsidRPr="00480D6D">
              <w:rPr>
                <w:rFonts w:ascii="Times New Roman" w:hAnsi="Times New Roman" w:cs="Times New Roman"/>
                <w:sz w:val="24"/>
                <w:szCs w:val="24"/>
              </w:rPr>
              <w:t>58,2</w:t>
            </w:r>
            <w:r>
              <w:rPr>
                <w:rFonts w:ascii="Times New Roman" w:hAnsi="Times New Roman" w:cs="Times New Roman"/>
                <w:sz w:val="24"/>
                <w:szCs w:val="24"/>
              </w:rPr>
              <w:t>%</w:t>
            </w:r>
          </w:p>
        </w:tc>
      </w:tr>
      <w:tr w:rsidR="00D205F1" w:rsidRPr="00480D6D" w:rsidTr="00D205F1">
        <w:trPr>
          <w:cantSplit/>
          <w:trHeight w:val="541"/>
        </w:trPr>
        <w:tc>
          <w:tcPr>
            <w:tcW w:w="1524" w:type="dxa"/>
            <w:vMerge/>
            <w:tcBorders>
              <w:top w:val="single" w:sz="8" w:space="0" w:color="152935"/>
              <w:left w:val="nil"/>
              <w:bottom w:val="single" w:sz="8" w:space="0" w:color="152935"/>
              <w:right w:val="nil"/>
            </w:tcBorders>
            <w:shd w:val="clear" w:color="auto" w:fill="E0E0E0"/>
          </w:tcPr>
          <w:p w:rsidR="00D205F1" w:rsidRPr="00480D6D" w:rsidRDefault="00D205F1" w:rsidP="00D205F1">
            <w:pPr>
              <w:autoSpaceDE w:val="0"/>
              <w:autoSpaceDN w:val="0"/>
              <w:adjustRightInd w:val="0"/>
              <w:spacing w:after="0" w:line="240" w:lineRule="auto"/>
              <w:rPr>
                <w:rFonts w:ascii="Times New Roman" w:hAnsi="Times New Roman" w:cs="Times New Roman"/>
                <w:sz w:val="24"/>
                <w:szCs w:val="24"/>
              </w:rPr>
            </w:pPr>
          </w:p>
        </w:tc>
        <w:tc>
          <w:tcPr>
            <w:tcW w:w="2389" w:type="dxa"/>
            <w:tcBorders>
              <w:top w:val="single" w:sz="8" w:space="0" w:color="AEAEAE"/>
              <w:left w:val="nil"/>
              <w:bottom w:val="single" w:sz="8" w:space="0" w:color="AEAEAE"/>
              <w:right w:val="nil"/>
            </w:tcBorders>
            <w:shd w:val="clear" w:color="auto" w:fill="E0E0E0"/>
          </w:tcPr>
          <w:p w:rsidR="00D205F1" w:rsidRPr="00480D6D" w:rsidRDefault="00D205F1" w:rsidP="00D205F1">
            <w:pPr>
              <w:autoSpaceDE w:val="0"/>
              <w:autoSpaceDN w:val="0"/>
              <w:adjustRightInd w:val="0"/>
              <w:spacing w:after="0" w:line="320" w:lineRule="atLeast"/>
              <w:ind w:left="60" w:right="60"/>
              <w:rPr>
                <w:rFonts w:ascii="Times New Roman" w:hAnsi="Times New Roman" w:cs="Times New Roman"/>
                <w:sz w:val="24"/>
                <w:szCs w:val="24"/>
              </w:rPr>
            </w:pPr>
            <w:r>
              <w:rPr>
                <w:rFonts w:ascii="Times New Roman" w:hAnsi="Times New Roman" w:cs="Times New Roman"/>
                <w:sz w:val="24"/>
                <w:szCs w:val="24"/>
              </w:rPr>
              <w:t>Masculino</w:t>
            </w:r>
          </w:p>
        </w:tc>
        <w:tc>
          <w:tcPr>
            <w:tcW w:w="2546" w:type="dxa"/>
            <w:tcBorders>
              <w:top w:val="single" w:sz="8" w:space="0" w:color="AEAEAE"/>
              <w:left w:val="nil"/>
              <w:bottom w:val="single" w:sz="8" w:space="0" w:color="AEAEAE"/>
              <w:right w:val="single" w:sz="8" w:space="0" w:color="E0E0E0"/>
            </w:tcBorders>
            <w:shd w:val="clear" w:color="auto" w:fill="FFFFFF"/>
          </w:tcPr>
          <w:p w:rsidR="00D205F1" w:rsidRPr="00480D6D" w:rsidRDefault="00D205F1" w:rsidP="00D205F1">
            <w:pPr>
              <w:autoSpaceDE w:val="0"/>
              <w:autoSpaceDN w:val="0"/>
              <w:adjustRightInd w:val="0"/>
              <w:spacing w:after="0" w:line="320" w:lineRule="atLeast"/>
              <w:ind w:left="60" w:right="60"/>
              <w:jc w:val="center"/>
              <w:rPr>
                <w:rFonts w:ascii="Times New Roman" w:hAnsi="Times New Roman" w:cs="Times New Roman"/>
                <w:sz w:val="24"/>
                <w:szCs w:val="24"/>
              </w:rPr>
            </w:pPr>
            <w:r w:rsidRPr="00480D6D">
              <w:rPr>
                <w:rFonts w:ascii="Times New Roman" w:hAnsi="Times New Roman" w:cs="Times New Roman"/>
                <w:sz w:val="24"/>
                <w:szCs w:val="24"/>
              </w:rPr>
              <w:t>38</w:t>
            </w:r>
          </w:p>
        </w:tc>
        <w:tc>
          <w:tcPr>
            <w:tcW w:w="2483" w:type="dxa"/>
            <w:tcBorders>
              <w:top w:val="single" w:sz="8" w:space="0" w:color="AEAEAE"/>
              <w:left w:val="single" w:sz="8" w:space="0" w:color="E0E0E0"/>
              <w:bottom w:val="single" w:sz="8" w:space="0" w:color="AEAEAE"/>
              <w:right w:val="nil"/>
            </w:tcBorders>
            <w:shd w:val="clear" w:color="auto" w:fill="FFFFFF"/>
          </w:tcPr>
          <w:p w:rsidR="00D205F1" w:rsidRPr="00480D6D" w:rsidRDefault="00D205F1" w:rsidP="00D205F1">
            <w:pPr>
              <w:autoSpaceDE w:val="0"/>
              <w:autoSpaceDN w:val="0"/>
              <w:adjustRightInd w:val="0"/>
              <w:spacing w:after="0" w:line="320" w:lineRule="atLeast"/>
              <w:ind w:left="60" w:right="60"/>
              <w:jc w:val="center"/>
              <w:rPr>
                <w:rFonts w:ascii="Times New Roman" w:hAnsi="Times New Roman" w:cs="Times New Roman"/>
                <w:sz w:val="24"/>
                <w:szCs w:val="24"/>
              </w:rPr>
            </w:pPr>
            <w:r w:rsidRPr="00480D6D">
              <w:rPr>
                <w:rFonts w:ascii="Times New Roman" w:hAnsi="Times New Roman" w:cs="Times New Roman"/>
                <w:sz w:val="24"/>
                <w:szCs w:val="24"/>
              </w:rPr>
              <w:t>41,8</w:t>
            </w:r>
            <w:r>
              <w:rPr>
                <w:rFonts w:ascii="Times New Roman" w:hAnsi="Times New Roman" w:cs="Times New Roman"/>
                <w:sz w:val="24"/>
                <w:szCs w:val="24"/>
              </w:rPr>
              <w:t>%</w:t>
            </w:r>
          </w:p>
        </w:tc>
      </w:tr>
      <w:tr w:rsidR="00D205F1" w:rsidRPr="00480D6D" w:rsidTr="00D205F1">
        <w:trPr>
          <w:cantSplit/>
          <w:trHeight w:val="541"/>
        </w:trPr>
        <w:tc>
          <w:tcPr>
            <w:tcW w:w="1524" w:type="dxa"/>
            <w:vMerge/>
            <w:tcBorders>
              <w:top w:val="single" w:sz="8" w:space="0" w:color="152935"/>
              <w:left w:val="nil"/>
              <w:bottom w:val="single" w:sz="8" w:space="0" w:color="152935"/>
              <w:right w:val="nil"/>
            </w:tcBorders>
            <w:shd w:val="clear" w:color="auto" w:fill="E0E0E0"/>
          </w:tcPr>
          <w:p w:rsidR="00D205F1" w:rsidRPr="00480D6D" w:rsidRDefault="00D205F1" w:rsidP="00D205F1">
            <w:pPr>
              <w:autoSpaceDE w:val="0"/>
              <w:autoSpaceDN w:val="0"/>
              <w:adjustRightInd w:val="0"/>
              <w:spacing w:after="0" w:line="240" w:lineRule="auto"/>
              <w:rPr>
                <w:rFonts w:ascii="Times New Roman" w:hAnsi="Times New Roman" w:cs="Times New Roman"/>
                <w:sz w:val="24"/>
                <w:szCs w:val="24"/>
              </w:rPr>
            </w:pPr>
          </w:p>
        </w:tc>
        <w:tc>
          <w:tcPr>
            <w:tcW w:w="2389" w:type="dxa"/>
            <w:tcBorders>
              <w:top w:val="single" w:sz="8" w:space="0" w:color="AEAEAE"/>
              <w:left w:val="nil"/>
              <w:bottom w:val="single" w:sz="8" w:space="0" w:color="152935"/>
              <w:right w:val="nil"/>
            </w:tcBorders>
            <w:shd w:val="clear" w:color="auto" w:fill="E0E0E0"/>
          </w:tcPr>
          <w:p w:rsidR="00D205F1" w:rsidRPr="00480D6D" w:rsidRDefault="00D205F1" w:rsidP="00D205F1">
            <w:pPr>
              <w:autoSpaceDE w:val="0"/>
              <w:autoSpaceDN w:val="0"/>
              <w:adjustRightInd w:val="0"/>
              <w:spacing w:after="0" w:line="320" w:lineRule="atLeast"/>
              <w:ind w:left="60" w:right="60"/>
              <w:rPr>
                <w:rFonts w:ascii="Times New Roman" w:hAnsi="Times New Roman" w:cs="Times New Roman"/>
                <w:b/>
                <w:sz w:val="24"/>
                <w:szCs w:val="24"/>
              </w:rPr>
            </w:pPr>
            <w:r w:rsidRPr="00AB5C5A">
              <w:rPr>
                <w:rFonts w:ascii="Times New Roman" w:hAnsi="Times New Roman" w:cs="Times New Roman"/>
                <w:b/>
                <w:sz w:val="24"/>
                <w:szCs w:val="24"/>
              </w:rPr>
              <w:t>Total</w:t>
            </w:r>
          </w:p>
        </w:tc>
        <w:tc>
          <w:tcPr>
            <w:tcW w:w="2546" w:type="dxa"/>
            <w:tcBorders>
              <w:top w:val="single" w:sz="8" w:space="0" w:color="AEAEAE"/>
              <w:left w:val="nil"/>
              <w:bottom w:val="single" w:sz="8" w:space="0" w:color="152935"/>
              <w:right w:val="single" w:sz="8" w:space="0" w:color="E0E0E0"/>
            </w:tcBorders>
            <w:shd w:val="clear" w:color="auto" w:fill="FFFFFF"/>
          </w:tcPr>
          <w:p w:rsidR="00D205F1" w:rsidRPr="00480D6D" w:rsidRDefault="00D205F1" w:rsidP="00D205F1">
            <w:pPr>
              <w:autoSpaceDE w:val="0"/>
              <w:autoSpaceDN w:val="0"/>
              <w:adjustRightInd w:val="0"/>
              <w:spacing w:after="0" w:line="320" w:lineRule="atLeast"/>
              <w:ind w:left="60" w:right="60"/>
              <w:jc w:val="center"/>
              <w:rPr>
                <w:rFonts w:ascii="Times New Roman" w:hAnsi="Times New Roman" w:cs="Times New Roman"/>
                <w:b/>
                <w:sz w:val="24"/>
                <w:szCs w:val="24"/>
              </w:rPr>
            </w:pPr>
            <w:r w:rsidRPr="00480D6D">
              <w:rPr>
                <w:rFonts w:ascii="Times New Roman" w:hAnsi="Times New Roman" w:cs="Times New Roman"/>
                <w:b/>
                <w:sz w:val="24"/>
                <w:szCs w:val="24"/>
              </w:rPr>
              <w:t>91</w:t>
            </w:r>
          </w:p>
        </w:tc>
        <w:tc>
          <w:tcPr>
            <w:tcW w:w="2483" w:type="dxa"/>
            <w:tcBorders>
              <w:top w:val="single" w:sz="8" w:space="0" w:color="AEAEAE"/>
              <w:left w:val="single" w:sz="8" w:space="0" w:color="E0E0E0"/>
              <w:bottom w:val="single" w:sz="8" w:space="0" w:color="152935"/>
              <w:right w:val="nil"/>
            </w:tcBorders>
            <w:shd w:val="clear" w:color="auto" w:fill="FFFFFF"/>
          </w:tcPr>
          <w:p w:rsidR="00D205F1" w:rsidRPr="00480D6D" w:rsidRDefault="00D205F1" w:rsidP="00D205F1">
            <w:pPr>
              <w:autoSpaceDE w:val="0"/>
              <w:autoSpaceDN w:val="0"/>
              <w:adjustRightInd w:val="0"/>
              <w:spacing w:after="0" w:line="320" w:lineRule="atLeast"/>
              <w:ind w:left="60" w:right="60"/>
              <w:jc w:val="center"/>
              <w:rPr>
                <w:rFonts w:ascii="Times New Roman" w:hAnsi="Times New Roman" w:cs="Times New Roman"/>
                <w:b/>
                <w:sz w:val="24"/>
                <w:szCs w:val="24"/>
              </w:rPr>
            </w:pPr>
            <w:r>
              <w:rPr>
                <w:rFonts w:ascii="Times New Roman" w:hAnsi="Times New Roman" w:cs="Times New Roman"/>
                <w:b/>
                <w:sz w:val="24"/>
                <w:szCs w:val="24"/>
              </w:rPr>
              <w:t>100%</w:t>
            </w:r>
          </w:p>
        </w:tc>
      </w:tr>
    </w:tbl>
    <w:p w:rsidR="00480D6D" w:rsidRDefault="00D205F1" w:rsidP="00261C40">
      <w:pPr>
        <w:jc w:val="center"/>
        <w:rPr>
          <w:rFonts w:ascii="Times New Roman" w:hAnsi="Times New Roman" w:cs="Times New Roman"/>
          <w:b/>
          <w:sz w:val="24"/>
          <w:lang w:val="es-ES"/>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661312" behindDoc="0" locked="0" layoutInCell="1" allowOverlap="1" wp14:anchorId="560EBB5A" wp14:editId="0E364683">
                <wp:simplePos x="0" y="0"/>
                <wp:positionH relativeFrom="margin">
                  <wp:align>right</wp:align>
                </wp:positionH>
                <wp:positionV relativeFrom="paragraph">
                  <wp:posOffset>1408681</wp:posOffset>
                </wp:positionV>
                <wp:extent cx="5603358" cy="333375"/>
                <wp:effectExtent l="0" t="0" r="0" b="9525"/>
                <wp:wrapNone/>
                <wp:docPr id="3" name="Cuadro de texto 3"/>
                <wp:cNvGraphicFramePr/>
                <a:graphic xmlns:a="http://schemas.openxmlformats.org/drawingml/2006/main">
                  <a:graphicData uri="http://schemas.microsoft.com/office/word/2010/wordprocessingShape">
                    <wps:wsp>
                      <wps:cNvSpPr txBox="1"/>
                      <wps:spPr>
                        <a:xfrm>
                          <a:off x="0" y="0"/>
                          <a:ext cx="5603358" cy="333375"/>
                        </a:xfrm>
                        <a:prstGeom prst="rect">
                          <a:avLst/>
                        </a:prstGeom>
                        <a:solidFill>
                          <a:schemeClr val="lt1"/>
                        </a:solidFill>
                        <a:ln w="6350">
                          <a:noFill/>
                        </a:ln>
                      </wps:spPr>
                      <wps:txbx>
                        <w:txbxContent>
                          <w:p w:rsidR="00B5431F" w:rsidRPr="00564D64" w:rsidRDefault="00B5431F" w:rsidP="00564D64">
                            <w:pPr>
                              <w:spacing w:after="0"/>
                              <w:jc w:val="both"/>
                              <w:rPr>
                                <w:rFonts w:ascii="Times New Roman" w:hAnsi="Times New Roman" w:cs="Times New Roman"/>
                                <w:sz w:val="16"/>
                                <w:lang w:val="es-ES"/>
                              </w:rPr>
                            </w:pPr>
                            <w:r w:rsidRPr="00564D64">
                              <w:rPr>
                                <w:rFonts w:ascii="Times New Roman" w:hAnsi="Times New Roman" w:cs="Times New Roman"/>
                                <w:b/>
                                <w:sz w:val="16"/>
                                <w:lang w:val="es-ES"/>
                              </w:rPr>
                              <w:t xml:space="preserve">Fuente: </w:t>
                            </w:r>
                            <w:r w:rsidRPr="00564D64">
                              <w:rPr>
                                <w:rFonts w:ascii="Times New Roman" w:hAnsi="Times New Roman" w:cs="Times New Roman"/>
                                <w:sz w:val="16"/>
                                <w:lang w:val="es-ES"/>
                              </w:rPr>
                              <w:t xml:space="preserve">Datos obtenidos del sistema informático </w:t>
                            </w:r>
                            <w:r>
                              <w:rPr>
                                <w:rFonts w:ascii="Times New Roman" w:hAnsi="Times New Roman" w:cs="Times New Roman"/>
                                <w:sz w:val="16"/>
                                <w:lang w:val="es-ES"/>
                              </w:rPr>
                              <w:t xml:space="preserve">del Laboratorio Clínico </w:t>
                            </w:r>
                            <w:r w:rsidRPr="00564D64">
                              <w:rPr>
                                <w:rFonts w:ascii="Times New Roman" w:hAnsi="Times New Roman" w:cs="Times New Roman"/>
                                <w:sz w:val="16"/>
                                <w:lang w:val="es-ES"/>
                              </w:rPr>
                              <w:t>del HGDA.</w:t>
                            </w:r>
                          </w:p>
                          <w:p w:rsidR="00B5431F" w:rsidRPr="00564D64" w:rsidRDefault="00B5431F" w:rsidP="00564D64">
                            <w:pPr>
                              <w:spacing w:after="0"/>
                              <w:jc w:val="both"/>
                              <w:rPr>
                                <w:rFonts w:ascii="Times New Roman" w:hAnsi="Times New Roman" w:cs="Times New Roman"/>
                                <w:sz w:val="16"/>
                                <w:lang w:val="es-ES"/>
                              </w:rPr>
                            </w:pPr>
                            <w:r w:rsidRPr="00564D64">
                              <w:rPr>
                                <w:rFonts w:ascii="Times New Roman" w:hAnsi="Times New Roman" w:cs="Times New Roman"/>
                                <w:b/>
                                <w:sz w:val="16"/>
                                <w:lang w:val="es-ES"/>
                              </w:rPr>
                              <w:t xml:space="preserve">Elaborado por: </w:t>
                            </w:r>
                            <w:r w:rsidRPr="00564D64">
                              <w:rPr>
                                <w:rFonts w:ascii="Times New Roman" w:hAnsi="Times New Roman" w:cs="Times New Roman"/>
                                <w:sz w:val="16"/>
                                <w:lang w:val="es-ES"/>
                              </w:rPr>
                              <w:t>Jhair Jácome Lara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60EBB5A" id="Cuadro de texto 3" o:spid="_x0000_s1031" type="#_x0000_t202" style="position:absolute;left:0;text-align:left;margin-left:390pt;margin-top:110.9pt;width:441.2pt;height:26.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" fillcolor="white [3201]" stroked="f" strokeweight=".5pt">
                <v:textbox>
                  <w:txbxContent>
                    <w:p w:rsidR="00B5431F" w:rsidRPr="00564D64" w:rsidRDefault="00B5431F" w:rsidP="00564D64">
                      <w:pPr>
                        <w:spacing w:after="0"/>
                        <w:jc w:val="both"/>
                        <w:rPr>
                          <w:rFonts w:ascii="Times New Roman" w:hAnsi="Times New Roman" w:cs="Times New Roman"/>
                          <w:sz w:val="16"/>
                          <w:lang w:val="es-ES"/>
                        </w:rPr>
                      </w:pPr>
                      <w:r w:rsidRPr="00564D64">
                        <w:rPr>
                          <w:rFonts w:ascii="Times New Roman" w:hAnsi="Times New Roman" w:cs="Times New Roman"/>
                          <w:b/>
                          <w:sz w:val="16"/>
                          <w:lang w:val="es-ES"/>
                        </w:rPr>
                        <w:t xml:space="preserve">Fuente: </w:t>
                      </w:r>
                      <w:r w:rsidRPr="00564D64">
                        <w:rPr>
                          <w:rFonts w:ascii="Times New Roman" w:hAnsi="Times New Roman" w:cs="Times New Roman"/>
                          <w:sz w:val="16"/>
                          <w:lang w:val="es-ES"/>
                        </w:rPr>
                        <w:t xml:space="preserve">Datos obtenidos del sistema informático </w:t>
                      </w:r>
                      <w:r>
                        <w:rPr>
                          <w:rFonts w:ascii="Times New Roman" w:hAnsi="Times New Roman" w:cs="Times New Roman"/>
                          <w:sz w:val="16"/>
                          <w:lang w:val="es-ES"/>
                        </w:rPr>
                        <w:t xml:space="preserve">del Laboratorio Clínico </w:t>
                      </w:r>
                      <w:r w:rsidRPr="00564D64">
                        <w:rPr>
                          <w:rFonts w:ascii="Times New Roman" w:hAnsi="Times New Roman" w:cs="Times New Roman"/>
                          <w:sz w:val="16"/>
                          <w:lang w:val="es-ES"/>
                        </w:rPr>
                        <w:t>del HGDA.</w:t>
                      </w:r>
                    </w:p>
                    <w:p w:rsidR="00B5431F" w:rsidRPr="00564D64" w:rsidRDefault="00B5431F" w:rsidP="00564D64">
                      <w:pPr>
                        <w:spacing w:after="0"/>
                        <w:jc w:val="both"/>
                        <w:rPr>
                          <w:rFonts w:ascii="Times New Roman" w:hAnsi="Times New Roman" w:cs="Times New Roman"/>
                          <w:sz w:val="16"/>
                          <w:lang w:val="es-ES"/>
                        </w:rPr>
                      </w:pPr>
                      <w:r w:rsidRPr="00564D64">
                        <w:rPr>
                          <w:rFonts w:ascii="Times New Roman" w:hAnsi="Times New Roman" w:cs="Times New Roman"/>
                          <w:b/>
                          <w:sz w:val="16"/>
                          <w:lang w:val="es-ES"/>
                        </w:rPr>
                        <w:t xml:space="preserve">Elaborado por: </w:t>
                      </w:r>
                      <w:r w:rsidRPr="00564D64">
                        <w:rPr>
                          <w:rFonts w:ascii="Times New Roman" w:hAnsi="Times New Roman" w:cs="Times New Roman"/>
                          <w:sz w:val="16"/>
                          <w:lang w:val="es-ES"/>
                        </w:rPr>
                        <w:t>Jhair Jácome Lara</w:t>
                      </w:r>
                    </w:p>
                  </w:txbxContent>
                </v:textbox>
                <w10:wrap anchorx="margin"/>
              </v:shape>
            </w:pict>
          </mc:Fallback>
        </mc:AlternateContent>
      </w:r>
    </w:p>
    <w:p w:rsidR="00D5451E" w:rsidRDefault="00D5451E" w:rsidP="00171022">
      <w:pPr>
        <w:spacing w:line="360" w:lineRule="auto"/>
        <w:jc w:val="both"/>
        <w:rPr>
          <w:rFonts w:ascii="Times New Roman" w:hAnsi="Times New Roman" w:cs="Times New Roman"/>
          <w:b/>
          <w:sz w:val="24"/>
          <w:lang w:val="es-ES"/>
        </w:rPr>
      </w:pPr>
    </w:p>
    <w:p w:rsidR="00773B75" w:rsidRDefault="00564D64" w:rsidP="00171022">
      <w:pPr>
        <w:spacing w:line="360" w:lineRule="auto"/>
        <w:jc w:val="both"/>
        <w:rPr>
          <w:rFonts w:ascii="Times New Roman" w:hAnsi="Times New Roman" w:cs="Times New Roman"/>
          <w:sz w:val="24"/>
          <w:lang w:val="es-ES"/>
        </w:rPr>
      </w:pPr>
      <w:r>
        <w:rPr>
          <w:rFonts w:ascii="Times New Roman" w:hAnsi="Times New Roman" w:cs="Times New Roman"/>
          <w:b/>
          <w:sz w:val="24"/>
          <w:lang w:val="es-ES"/>
        </w:rPr>
        <w:t xml:space="preserve">Análisis. - </w:t>
      </w:r>
      <w:r>
        <w:rPr>
          <w:rFonts w:ascii="Times New Roman" w:hAnsi="Times New Roman" w:cs="Times New Roman"/>
          <w:sz w:val="24"/>
          <w:lang w:val="es-ES"/>
        </w:rPr>
        <w:t>Del total de pacientes diagnosticados con anemia ferropénica que corresponden a 91</w:t>
      </w:r>
      <w:r w:rsidR="00261C40">
        <w:rPr>
          <w:rFonts w:ascii="Times New Roman" w:hAnsi="Times New Roman" w:cs="Times New Roman"/>
          <w:sz w:val="24"/>
          <w:lang w:val="es-ES"/>
        </w:rPr>
        <w:t xml:space="preserve"> personas, 38 </w:t>
      </w:r>
      <w:r>
        <w:rPr>
          <w:rFonts w:ascii="Times New Roman" w:hAnsi="Times New Roman" w:cs="Times New Roman"/>
          <w:sz w:val="24"/>
          <w:lang w:val="es-ES"/>
        </w:rPr>
        <w:t>pertenecen al género m</w:t>
      </w:r>
      <w:r w:rsidR="00261C40">
        <w:rPr>
          <w:rFonts w:ascii="Times New Roman" w:hAnsi="Times New Roman" w:cs="Times New Roman"/>
          <w:sz w:val="24"/>
          <w:lang w:val="es-ES"/>
        </w:rPr>
        <w:t>asculino representando el 41,8%;</w:t>
      </w:r>
      <w:r>
        <w:rPr>
          <w:rFonts w:ascii="Times New Roman" w:hAnsi="Times New Roman" w:cs="Times New Roman"/>
          <w:sz w:val="24"/>
          <w:lang w:val="es-ES"/>
        </w:rPr>
        <w:t xml:space="preserve"> por otro lado 53 p</w:t>
      </w:r>
      <w:r w:rsidR="00261C40">
        <w:rPr>
          <w:rFonts w:ascii="Times New Roman" w:hAnsi="Times New Roman" w:cs="Times New Roman"/>
          <w:sz w:val="24"/>
          <w:lang w:val="es-ES"/>
        </w:rPr>
        <w:t xml:space="preserve">ersonas del género femenino </w:t>
      </w:r>
      <w:r>
        <w:rPr>
          <w:rFonts w:ascii="Times New Roman" w:hAnsi="Times New Roman" w:cs="Times New Roman"/>
          <w:sz w:val="24"/>
          <w:lang w:val="es-ES"/>
        </w:rPr>
        <w:t>corresponde</w:t>
      </w:r>
      <w:r w:rsidR="00261C40">
        <w:rPr>
          <w:rFonts w:ascii="Times New Roman" w:hAnsi="Times New Roman" w:cs="Times New Roman"/>
          <w:sz w:val="24"/>
          <w:lang w:val="es-ES"/>
        </w:rPr>
        <w:t>n al 58,2%. Lo que permite verificar</w:t>
      </w:r>
      <w:r>
        <w:rPr>
          <w:rFonts w:ascii="Times New Roman" w:hAnsi="Times New Roman" w:cs="Times New Roman"/>
          <w:sz w:val="24"/>
          <w:lang w:val="es-ES"/>
        </w:rPr>
        <w:t xml:space="preserve"> que durante el periodo de investigac</w:t>
      </w:r>
      <w:r w:rsidR="00261C40">
        <w:rPr>
          <w:rFonts w:ascii="Times New Roman" w:hAnsi="Times New Roman" w:cs="Times New Roman"/>
          <w:sz w:val="24"/>
          <w:lang w:val="es-ES"/>
        </w:rPr>
        <w:t>ión existe una mayor presencia</w:t>
      </w:r>
      <w:r>
        <w:rPr>
          <w:rFonts w:ascii="Times New Roman" w:hAnsi="Times New Roman" w:cs="Times New Roman"/>
          <w:sz w:val="24"/>
          <w:lang w:val="es-ES"/>
        </w:rPr>
        <w:t xml:space="preserve"> de anemia ferropénica en mujeres en relación a los hombres que s</w:t>
      </w:r>
      <w:r w:rsidR="00171022">
        <w:rPr>
          <w:rFonts w:ascii="Times New Roman" w:hAnsi="Times New Roman" w:cs="Times New Roman"/>
          <w:sz w:val="24"/>
          <w:lang w:val="es-ES"/>
        </w:rPr>
        <w:t>e encuentran en menor cantidad.</w:t>
      </w:r>
    </w:p>
    <w:p w:rsidR="00554CB7" w:rsidRDefault="00554CB7" w:rsidP="00171022">
      <w:pPr>
        <w:spacing w:line="360" w:lineRule="auto"/>
        <w:jc w:val="both"/>
        <w:rPr>
          <w:rFonts w:ascii="Times New Roman" w:hAnsi="Times New Roman" w:cs="Times New Roman"/>
          <w:sz w:val="24"/>
          <w:lang w:val="es-ES"/>
        </w:rPr>
      </w:pPr>
    </w:p>
    <w:p w:rsidR="00554CB7" w:rsidRDefault="00554CB7" w:rsidP="00171022">
      <w:pPr>
        <w:spacing w:line="360" w:lineRule="auto"/>
        <w:jc w:val="both"/>
        <w:rPr>
          <w:rFonts w:ascii="Times New Roman" w:hAnsi="Times New Roman" w:cs="Times New Roman"/>
          <w:sz w:val="24"/>
          <w:lang w:val="es-ES"/>
        </w:rPr>
      </w:pPr>
    </w:p>
    <w:p w:rsidR="00554CB7" w:rsidRDefault="00554CB7" w:rsidP="00171022">
      <w:pPr>
        <w:spacing w:line="360" w:lineRule="auto"/>
        <w:jc w:val="both"/>
        <w:rPr>
          <w:rFonts w:ascii="Times New Roman" w:hAnsi="Times New Roman" w:cs="Times New Roman"/>
          <w:sz w:val="24"/>
          <w:lang w:val="es-ES"/>
        </w:rPr>
      </w:pPr>
    </w:p>
    <w:p w:rsidR="00554CB7" w:rsidRDefault="00554CB7" w:rsidP="00171022">
      <w:pPr>
        <w:spacing w:line="360" w:lineRule="auto"/>
        <w:jc w:val="both"/>
        <w:rPr>
          <w:rFonts w:ascii="Times New Roman" w:hAnsi="Times New Roman" w:cs="Times New Roman"/>
          <w:sz w:val="24"/>
          <w:lang w:val="es-ES"/>
        </w:rPr>
      </w:pPr>
    </w:p>
    <w:p w:rsidR="00554CB7" w:rsidRDefault="00554CB7" w:rsidP="00171022">
      <w:pPr>
        <w:spacing w:line="360" w:lineRule="auto"/>
        <w:jc w:val="both"/>
        <w:rPr>
          <w:rFonts w:ascii="Times New Roman" w:hAnsi="Times New Roman" w:cs="Times New Roman"/>
          <w:sz w:val="24"/>
          <w:lang w:val="es-ES"/>
        </w:rPr>
      </w:pPr>
    </w:p>
    <w:p w:rsidR="00554CB7" w:rsidRDefault="00554CB7" w:rsidP="00171022">
      <w:pPr>
        <w:spacing w:line="360" w:lineRule="auto"/>
        <w:jc w:val="both"/>
        <w:rPr>
          <w:rFonts w:ascii="Times New Roman" w:hAnsi="Times New Roman" w:cs="Times New Roman"/>
          <w:sz w:val="24"/>
          <w:lang w:val="es-ES"/>
        </w:rPr>
      </w:pPr>
    </w:p>
    <w:p w:rsidR="00554CB7" w:rsidRDefault="00554CB7" w:rsidP="00171022">
      <w:pPr>
        <w:spacing w:line="360" w:lineRule="auto"/>
        <w:jc w:val="both"/>
        <w:rPr>
          <w:rFonts w:ascii="Times New Roman" w:hAnsi="Times New Roman" w:cs="Times New Roman"/>
          <w:sz w:val="24"/>
          <w:lang w:val="es-ES"/>
        </w:rPr>
      </w:pPr>
    </w:p>
    <w:p w:rsidR="00554CB7" w:rsidRDefault="00554CB7" w:rsidP="00171022">
      <w:pPr>
        <w:spacing w:line="360" w:lineRule="auto"/>
        <w:jc w:val="both"/>
        <w:rPr>
          <w:rFonts w:ascii="Times New Roman" w:hAnsi="Times New Roman" w:cs="Times New Roman"/>
          <w:sz w:val="24"/>
          <w:lang w:val="es-ES"/>
        </w:rPr>
      </w:pPr>
    </w:p>
    <w:p w:rsidR="00554CB7" w:rsidRDefault="00554CB7" w:rsidP="00171022">
      <w:pPr>
        <w:spacing w:line="360" w:lineRule="auto"/>
        <w:jc w:val="both"/>
        <w:rPr>
          <w:rFonts w:ascii="Times New Roman" w:hAnsi="Times New Roman" w:cs="Times New Roman"/>
          <w:sz w:val="24"/>
          <w:lang w:val="es-ES"/>
        </w:rPr>
      </w:pPr>
    </w:p>
    <w:p w:rsidR="00554CB7" w:rsidRPr="00171022" w:rsidRDefault="00554CB7" w:rsidP="00171022">
      <w:pPr>
        <w:spacing w:line="360" w:lineRule="auto"/>
        <w:jc w:val="both"/>
        <w:rPr>
          <w:rFonts w:ascii="Times New Roman" w:hAnsi="Times New Roman" w:cs="Times New Roman"/>
          <w:sz w:val="24"/>
          <w:lang w:val="es-ES"/>
        </w:rPr>
      </w:pPr>
    </w:p>
    <w:p w:rsidR="00FF5034" w:rsidRPr="00835CD6" w:rsidRDefault="00FF5034" w:rsidP="00773B75">
      <w:pPr>
        <w:autoSpaceDE w:val="0"/>
        <w:autoSpaceDN w:val="0"/>
        <w:adjustRightInd w:val="0"/>
        <w:spacing w:after="0" w:line="240" w:lineRule="auto"/>
        <w:rPr>
          <w:rFonts w:ascii="Times New Roman" w:hAnsi="Times New Roman" w:cs="Times New Roman"/>
          <w:sz w:val="24"/>
          <w:szCs w:val="24"/>
          <w:lang w:val="es-ES"/>
        </w:rPr>
      </w:pPr>
    </w:p>
    <w:p w:rsidR="00171022" w:rsidRPr="00171022" w:rsidRDefault="00171022" w:rsidP="00171022">
      <w:pPr>
        <w:pStyle w:val="Descripcin"/>
        <w:keepNext/>
        <w:rPr>
          <w:rFonts w:ascii="Times New Roman" w:hAnsi="Times New Roman" w:cs="Times New Roman"/>
          <w:b/>
          <w:i w:val="0"/>
          <w:color w:val="auto"/>
          <w:sz w:val="24"/>
          <w:lang w:val="es-ES"/>
        </w:rPr>
      </w:pPr>
      <w:bookmarkStart w:id="47" w:name="_Toc524541340"/>
      <w:bookmarkStart w:id="48" w:name="_Toc525630846"/>
      <w:r w:rsidRPr="00171022">
        <w:rPr>
          <w:rFonts w:ascii="Times New Roman" w:hAnsi="Times New Roman" w:cs="Times New Roman"/>
          <w:b/>
          <w:i w:val="0"/>
          <w:color w:val="auto"/>
          <w:sz w:val="24"/>
          <w:lang w:val="es-ES"/>
        </w:rPr>
        <w:lastRenderedPageBreak/>
        <w:t xml:space="preserve">Tabla </w:t>
      </w:r>
      <w:r w:rsidRPr="00171022">
        <w:rPr>
          <w:rFonts w:ascii="Times New Roman" w:hAnsi="Times New Roman" w:cs="Times New Roman"/>
          <w:b/>
          <w:i w:val="0"/>
          <w:color w:val="auto"/>
          <w:sz w:val="24"/>
        </w:rPr>
        <w:fldChar w:fldCharType="begin"/>
      </w:r>
      <w:r w:rsidRPr="00171022">
        <w:rPr>
          <w:rFonts w:ascii="Times New Roman" w:hAnsi="Times New Roman" w:cs="Times New Roman"/>
          <w:b/>
          <w:i w:val="0"/>
          <w:color w:val="auto"/>
          <w:sz w:val="24"/>
          <w:lang w:val="es-ES"/>
        </w:rPr>
        <w:instrText xml:space="preserve"> SEQ Tabla \* ARABIC </w:instrText>
      </w:r>
      <w:r w:rsidRPr="00171022">
        <w:rPr>
          <w:rFonts w:ascii="Times New Roman" w:hAnsi="Times New Roman" w:cs="Times New Roman"/>
          <w:b/>
          <w:i w:val="0"/>
          <w:color w:val="auto"/>
          <w:sz w:val="24"/>
        </w:rPr>
        <w:fldChar w:fldCharType="separate"/>
      </w:r>
      <w:r w:rsidR="0097150F">
        <w:rPr>
          <w:rFonts w:ascii="Times New Roman" w:hAnsi="Times New Roman" w:cs="Times New Roman"/>
          <w:b/>
          <w:i w:val="0"/>
          <w:noProof/>
          <w:color w:val="auto"/>
          <w:sz w:val="24"/>
          <w:lang w:val="es-ES"/>
        </w:rPr>
        <w:t>5</w:t>
      </w:r>
      <w:r w:rsidRPr="00171022">
        <w:rPr>
          <w:rFonts w:ascii="Times New Roman" w:hAnsi="Times New Roman" w:cs="Times New Roman"/>
          <w:b/>
          <w:i w:val="0"/>
          <w:color w:val="auto"/>
          <w:sz w:val="24"/>
        </w:rPr>
        <w:fldChar w:fldCharType="end"/>
      </w:r>
      <w:r w:rsidRPr="00171022">
        <w:rPr>
          <w:rFonts w:ascii="Times New Roman" w:hAnsi="Times New Roman" w:cs="Times New Roman"/>
          <w:b/>
          <w:i w:val="0"/>
          <w:color w:val="auto"/>
          <w:sz w:val="24"/>
          <w:lang w:val="es-ES"/>
        </w:rPr>
        <w:t xml:space="preserve"> Análisis trimestral de anemia ferropénica desde mayo 2017 – junio 2018</w:t>
      </w:r>
      <w:bookmarkEnd w:id="47"/>
      <w:bookmarkEnd w:id="48"/>
    </w:p>
    <w:tbl>
      <w:tblPr>
        <w:tblW w:w="877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82"/>
        <w:gridCol w:w="3264"/>
        <w:gridCol w:w="2136"/>
        <w:gridCol w:w="2089"/>
      </w:tblGrid>
      <w:tr w:rsidR="00480D6D" w:rsidRPr="0097150F" w:rsidTr="00261C40">
        <w:trPr>
          <w:cantSplit/>
          <w:trHeight w:val="359"/>
          <w:jc w:val="center"/>
        </w:trPr>
        <w:tc>
          <w:tcPr>
            <w:tcW w:w="8771" w:type="dxa"/>
            <w:gridSpan w:val="4"/>
            <w:tcBorders>
              <w:top w:val="nil"/>
              <w:left w:val="nil"/>
              <w:bottom w:val="nil"/>
              <w:right w:val="nil"/>
            </w:tcBorders>
            <w:shd w:val="clear" w:color="auto" w:fill="FFFFFF"/>
            <w:vAlign w:val="center"/>
          </w:tcPr>
          <w:p w:rsidR="00773B75" w:rsidRPr="00613D6C" w:rsidRDefault="00773B75" w:rsidP="00773B75">
            <w:pPr>
              <w:autoSpaceDE w:val="0"/>
              <w:autoSpaceDN w:val="0"/>
              <w:adjustRightInd w:val="0"/>
              <w:spacing w:after="0" w:line="320" w:lineRule="atLeast"/>
              <w:ind w:left="60" w:right="60"/>
              <w:jc w:val="center"/>
              <w:rPr>
                <w:rFonts w:ascii="Times New Roman" w:hAnsi="Times New Roman" w:cs="Times New Roman"/>
                <w:sz w:val="24"/>
                <w:szCs w:val="24"/>
                <w:lang w:val="es-ES"/>
              </w:rPr>
            </w:pPr>
          </w:p>
        </w:tc>
      </w:tr>
      <w:tr w:rsidR="00480D6D" w:rsidRPr="00773B75" w:rsidTr="00261C40">
        <w:trPr>
          <w:cantSplit/>
          <w:trHeight w:val="377"/>
          <w:jc w:val="center"/>
        </w:trPr>
        <w:tc>
          <w:tcPr>
            <w:tcW w:w="4546" w:type="dxa"/>
            <w:gridSpan w:val="2"/>
            <w:tcBorders>
              <w:top w:val="nil"/>
              <w:left w:val="nil"/>
              <w:bottom w:val="single" w:sz="8" w:space="0" w:color="152935"/>
              <w:right w:val="nil"/>
            </w:tcBorders>
            <w:shd w:val="clear" w:color="auto" w:fill="FFFFFF"/>
            <w:vAlign w:val="bottom"/>
          </w:tcPr>
          <w:p w:rsidR="00773B75" w:rsidRPr="00613D6C" w:rsidRDefault="00261C40" w:rsidP="00261C40">
            <w:pPr>
              <w:autoSpaceDE w:val="0"/>
              <w:autoSpaceDN w:val="0"/>
              <w:adjustRightInd w:val="0"/>
              <w:spacing w:after="0" w:line="24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Alternativa</w:t>
            </w:r>
          </w:p>
        </w:tc>
        <w:tc>
          <w:tcPr>
            <w:tcW w:w="2136" w:type="dxa"/>
            <w:tcBorders>
              <w:top w:val="nil"/>
              <w:left w:val="nil"/>
              <w:bottom w:val="single" w:sz="8" w:space="0" w:color="152935"/>
              <w:right w:val="single" w:sz="8" w:space="0" w:color="E0E0E0"/>
            </w:tcBorders>
            <w:shd w:val="clear" w:color="auto" w:fill="FFFFFF"/>
            <w:vAlign w:val="bottom"/>
          </w:tcPr>
          <w:p w:rsidR="00773B75" w:rsidRPr="00773B75" w:rsidRDefault="00773B75" w:rsidP="00773B75">
            <w:pPr>
              <w:autoSpaceDE w:val="0"/>
              <w:autoSpaceDN w:val="0"/>
              <w:adjustRightInd w:val="0"/>
              <w:spacing w:after="0" w:line="320" w:lineRule="atLeast"/>
              <w:ind w:left="60" w:right="60"/>
              <w:jc w:val="center"/>
              <w:rPr>
                <w:rFonts w:ascii="Times New Roman" w:hAnsi="Times New Roman" w:cs="Times New Roman"/>
                <w:sz w:val="24"/>
                <w:szCs w:val="24"/>
              </w:rPr>
            </w:pPr>
            <w:r w:rsidRPr="00773B75">
              <w:rPr>
                <w:rFonts w:ascii="Times New Roman" w:hAnsi="Times New Roman" w:cs="Times New Roman"/>
                <w:sz w:val="24"/>
                <w:szCs w:val="24"/>
              </w:rPr>
              <w:t>Frecuencia</w:t>
            </w:r>
          </w:p>
        </w:tc>
        <w:tc>
          <w:tcPr>
            <w:tcW w:w="2088" w:type="dxa"/>
            <w:tcBorders>
              <w:top w:val="nil"/>
              <w:left w:val="single" w:sz="8" w:space="0" w:color="E0E0E0"/>
              <w:bottom w:val="single" w:sz="8" w:space="0" w:color="152935"/>
              <w:right w:val="nil"/>
            </w:tcBorders>
            <w:shd w:val="clear" w:color="auto" w:fill="FFFFFF"/>
            <w:vAlign w:val="bottom"/>
          </w:tcPr>
          <w:p w:rsidR="00773B75" w:rsidRPr="00773B75" w:rsidRDefault="00773B75" w:rsidP="00773B75">
            <w:pPr>
              <w:autoSpaceDE w:val="0"/>
              <w:autoSpaceDN w:val="0"/>
              <w:adjustRightInd w:val="0"/>
              <w:spacing w:after="0" w:line="320" w:lineRule="atLeast"/>
              <w:ind w:left="60" w:right="60"/>
              <w:jc w:val="center"/>
              <w:rPr>
                <w:rFonts w:ascii="Times New Roman" w:hAnsi="Times New Roman" w:cs="Times New Roman"/>
                <w:sz w:val="24"/>
                <w:szCs w:val="24"/>
              </w:rPr>
            </w:pPr>
            <w:r w:rsidRPr="00773B75">
              <w:rPr>
                <w:rFonts w:ascii="Times New Roman" w:hAnsi="Times New Roman" w:cs="Times New Roman"/>
                <w:sz w:val="24"/>
                <w:szCs w:val="24"/>
              </w:rPr>
              <w:t>Porcentaje</w:t>
            </w:r>
          </w:p>
        </w:tc>
      </w:tr>
      <w:tr w:rsidR="00480D6D" w:rsidRPr="00773B75" w:rsidTr="00261C40">
        <w:trPr>
          <w:cantSplit/>
          <w:trHeight w:val="359"/>
          <w:jc w:val="center"/>
        </w:trPr>
        <w:tc>
          <w:tcPr>
            <w:tcW w:w="1282" w:type="dxa"/>
            <w:vMerge w:val="restart"/>
            <w:tcBorders>
              <w:top w:val="single" w:sz="8" w:space="0" w:color="152935"/>
              <w:left w:val="nil"/>
              <w:bottom w:val="single" w:sz="8" w:space="0" w:color="152935"/>
              <w:right w:val="nil"/>
            </w:tcBorders>
            <w:shd w:val="clear" w:color="auto" w:fill="E0E0E0"/>
          </w:tcPr>
          <w:p w:rsidR="00773B75" w:rsidRPr="00773B75" w:rsidRDefault="00773B75" w:rsidP="00773B75">
            <w:pPr>
              <w:autoSpaceDE w:val="0"/>
              <w:autoSpaceDN w:val="0"/>
              <w:adjustRightInd w:val="0"/>
              <w:spacing w:after="0" w:line="240" w:lineRule="auto"/>
              <w:rPr>
                <w:rFonts w:ascii="Times New Roman" w:hAnsi="Times New Roman" w:cs="Times New Roman"/>
                <w:sz w:val="24"/>
                <w:szCs w:val="24"/>
              </w:rPr>
            </w:pPr>
          </w:p>
        </w:tc>
        <w:tc>
          <w:tcPr>
            <w:tcW w:w="3264" w:type="dxa"/>
            <w:tcBorders>
              <w:top w:val="single" w:sz="8" w:space="0" w:color="152935"/>
              <w:left w:val="nil"/>
              <w:bottom w:val="single" w:sz="8" w:space="0" w:color="AEAEAE"/>
              <w:right w:val="nil"/>
            </w:tcBorders>
            <w:shd w:val="clear" w:color="auto" w:fill="E0E0E0"/>
          </w:tcPr>
          <w:p w:rsidR="00773B75" w:rsidRPr="00773B75" w:rsidRDefault="00773B75" w:rsidP="00773B75">
            <w:pPr>
              <w:autoSpaceDE w:val="0"/>
              <w:autoSpaceDN w:val="0"/>
              <w:adjustRightInd w:val="0"/>
              <w:spacing w:after="0" w:line="320" w:lineRule="atLeast"/>
              <w:ind w:left="60" w:right="60"/>
              <w:rPr>
                <w:rFonts w:ascii="Times New Roman" w:hAnsi="Times New Roman" w:cs="Times New Roman"/>
                <w:sz w:val="24"/>
                <w:szCs w:val="24"/>
              </w:rPr>
            </w:pPr>
            <w:r w:rsidRPr="00773B75">
              <w:rPr>
                <w:rFonts w:ascii="Times New Roman" w:hAnsi="Times New Roman" w:cs="Times New Roman"/>
                <w:sz w:val="24"/>
                <w:szCs w:val="24"/>
              </w:rPr>
              <w:t xml:space="preserve">Mayo </w:t>
            </w:r>
            <w:r w:rsidR="00261C40">
              <w:rPr>
                <w:rFonts w:ascii="Times New Roman" w:hAnsi="Times New Roman" w:cs="Times New Roman"/>
                <w:sz w:val="24"/>
                <w:szCs w:val="24"/>
              </w:rPr>
              <w:t>–</w:t>
            </w:r>
            <w:r w:rsidRPr="00773B75">
              <w:rPr>
                <w:rFonts w:ascii="Times New Roman" w:hAnsi="Times New Roman" w:cs="Times New Roman"/>
                <w:sz w:val="24"/>
                <w:szCs w:val="24"/>
              </w:rPr>
              <w:t xml:space="preserve"> Julio</w:t>
            </w:r>
            <w:r w:rsidR="00554CB7">
              <w:rPr>
                <w:rFonts w:ascii="Times New Roman" w:hAnsi="Times New Roman" w:cs="Times New Roman"/>
                <w:sz w:val="24"/>
                <w:szCs w:val="24"/>
              </w:rPr>
              <w:t xml:space="preserve"> 2017</w:t>
            </w:r>
          </w:p>
        </w:tc>
        <w:tc>
          <w:tcPr>
            <w:tcW w:w="2136" w:type="dxa"/>
            <w:tcBorders>
              <w:top w:val="single" w:sz="8" w:space="0" w:color="152935"/>
              <w:left w:val="nil"/>
              <w:bottom w:val="single" w:sz="8" w:space="0" w:color="AEAEAE"/>
              <w:right w:val="single" w:sz="8" w:space="0" w:color="E0E0E0"/>
            </w:tcBorders>
            <w:shd w:val="clear" w:color="auto" w:fill="FFFFFF"/>
          </w:tcPr>
          <w:p w:rsidR="00773B75" w:rsidRPr="00773B75" w:rsidRDefault="00773B75" w:rsidP="00613D6C">
            <w:pPr>
              <w:autoSpaceDE w:val="0"/>
              <w:autoSpaceDN w:val="0"/>
              <w:adjustRightInd w:val="0"/>
              <w:spacing w:after="0" w:line="320" w:lineRule="atLeast"/>
              <w:ind w:left="60" w:right="60"/>
              <w:jc w:val="center"/>
              <w:rPr>
                <w:rFonts w:ascii="Times New Roman" w:hAnsi="Times New Roman" w:cs="Times New Roman"/>
                <w:sz w:val="24"/>
                <w:szCs w:val="24"/>
              </w:rPr>
            </w:pPr>
            <w:r w:rsidRPr="00773B75">
              <w:rPr>
                <w:rFonts w:ascii="Times New Roman" w:hAnsi="Times New Roman" w:cs="Times New Roman"/>
                <w:sz w:val="24"/>
                <w:szCs w:val="24"/>
              </w:rPr>
              <w:t>28</w:t>
            </w:r>
          </w:p>
        </w:tc>
        <w:tc>
          <w:tcPr>
            <w:tcW w:w="2088" w:type="dxa"/>
            <w:tcBorders>
              <w:top w:val="single" w:sz="8" w:space="0" w:color="152935"/>
              <w:left w:val="single" w:sz="8" w:space="0" w:color="E0E0E0"/>
              <w:bottom w:val="single" w:sz="8" w:space="0" w:color="AEAEAE"/>
              <w:right w:val="nil"/>
            </w:tcBorders>
            <w:shd w:val="clear" w:color="auto" w:fill="FFFFFF"/>
          </w:tcPr>
          <w:p w:rsidR="00773B75" w:rsidRPr="00773B75" w:rsidRDefault="00773B75" w:rsidP="00613D6C">
            <w:pPr>
              <w:autoSpaceDE w:val="0"/>
              <w:autoSpaceDN w:val="0"/>
              <w:adjustRightInd w:val="0"/>
              <w:spacing w:after="0" w:line="320" w:lineRule="atLeast"/>
              <w:ind w:left="60" w:right="60"/>
              <w:jc w:val="center"/>
              <w:rPr>
                <w:rFonts w:ascii="Times New Roman" w:hAnsi="Times New Roman" w:cs="Times New Roman"/>
                <w:sz w:val="24"/>
                <w:szCs w:val="24"/>
              </w:rPr>
            </w:pPr>
            <w:r w:rsidRPr="00773B75">
              <w:rPr>
                <w:rFonts w:ascii="Times New Roman" w:hAnsi="Times New Roman" w:cs="Times New Roman"/>
                <w:sz w:val="24"/>
                <w:szCs w:val="24"/>
              </w:rPr>
              <w:t>30,8</w:t>
            </w:r>
            <w:r w:rsidR="00261C40">
              <w:rPr>
                <w:rFonts w:ascii="Times New Roman" w:hAnsi="Times New Roman" w:cs="Times New Roman"/>
                <w:sz w:val="24"/>
                <w:szCs w:val="24"/>
              </w:rPr>
              <w:t>%</w:t>
            </w:r>
          </w:p>
        </w:tc>
      </w:tr>
      <w:tr w:rsidR="00480D6D" w:rsidRPr="00773B75" w:rsidTr="00261C40">
        <w:trPr>
          <w:cantSplit/>
          <w:trHeight w:val="395"/>
          <w:jc w:val="center"/>
        </w:trPr>
        <w:tc>
          <w:tcPr>
            <w:tcW w:w="1282" w:type="dxa"/>
            <w:vMerge/>
            <w:tcBorders>
              <w:top w:val="single" w:sz="8" w:space="0" w:color="152935"/>
              <w:left w:val="nil"/>
              <w:bottom w:val="single" w:sz="8" w:space="0" w:color="152935"/>
              <w:right w:val="nil"/>
            </w:tcBorders>
            <w:shd w:val="clear" w:color="auto" w:fill="E0E0E0"/>
          </w:tcPr>
          <w:p w:rsidR="00773B75" w:rsidRPr="00773B75" w:rsidRDefault="00773B75" w:rsidP="00773B75">
            <w:pPr>
              <w:autoSpaceDE w:val="0"/>
              <w:autoSpaceDN w:val="0"/>
              <w:adjustRightInd w:val="0"/>
              <w:spacing w:after="0" w:line="240" w:lineRule="auto"/>
              <w:rPr>
                <w:rFonts w:ascii="Times New Roman" w:hAnsi="Times New Roman" w:cs="Times New Roman"/>
                <w:sz w:val="24"/>
                <w:szCs w:val="24"/>
              </w:rPr>
            </w:pPr>
          </w:p>
        </w:tc>
        <w:tc>
          <w:tcPr>
            <w:tcW w:w="3264" w:type="dxa"/>
            <w:tcBorders>
              <w:top w:val="single" w:sz="8" w:space="0" w:color="AEAEAE"/>
              <w:left w:val="nil"/>
              <w:bottom w:val="single" w:sz="8" w:space="0" w:color="AEAEAE"/>
              <w:right w:val="nil"/>
            </w:tcBorders>
            <w:shd w:val="clear" w:color="auto" w:fill="E0E0E0"/>
          </w:tcPr>
          <w:p w:rsidR="00773B75" w:rsidRPr="00773B75" w:rsidRDefault="00773B75" w:rsidP="00773B75">
            <w:pPr>
              <w:autoSpaceDE w:val="0"/>
              <w:autoSpaceDN w:val="0"/>
              <w:adjustRightInd w:val="0"/>
              <w:spacing w:after="0" w:line="320" w:lineRule="atLeast"/>
              <w:ind w:left="60" w:right="60"/>
              <w:rPr>
                <w:rFonts w:ascii="Times New Roman" w:hAnsi="Times New Roman" w:cs="Times New Roman"/>
                <w:sz w:val="24"/>
                <w:szCs w:val="24"/>
              </w:rPr>
            </w:pPr>
            <w:r w:rsidRPr="00773B75">
              <w:rPr>
                <w:rFonts w:ascii="Times New Roman" w:hAnsi="Times New Roman" w:cs="Times New Roman"/>
                <w:sz w:val="24"/>
                <w:szCs w:val="24"/>
              </w:rPr>
              <w:t xml:space="preserve">Agosto </w:t>
            </w:r>
            <w:r w:rsidR="00554CB7">
              <w:rPr>
                <w:rFonts w:ascii="Times New Roman" w:hAnsi="Times New Roman" w:cs="Times New Roman"/>
                <w:sz w:val="24"/>
                <w:szCs w:val="24"/>
              </w:rPr>
              <w:t>–</w:t>
            </w:r>
            <w:r w:rsidRPr="00773B75">
              <w:rPr>
                <w:rFonts w:ascii="Times New Roman" w:hAnsi="Times New Roman" w:cs="Times New Roman"/>
                <w:sz w:val="24"/>
                <w:szCs w:val="24"/>
              </w:rPr>
              <w:t xml:space="preserve"> </w:t>
            </w:r>
            <w:proofErr w:type="spellStart"/>
            <w:r w:rsidRPr="00773B75">
              <w:rPr>
                <w:rFonts w:ascii="Times New Roman" w:hAnsi="Times New Roman" w:cs="Times New Roman"/>
                <w:sz w:val="24"/>
                <w:szCs w:val="24"/>
              </w:rPr>
              <w:t>Octubre</w:t>
            </w:r>
            <w:proofErr w:type="spellEnd"/>
            <w:r w:rsidR="00554CB7">
              <w:rPr>
                <w:rFonts w:ascii="Times New Roman" w:hAnsi="Times New Roman" w:cs="Times New Roman"/>
                <w:sz w:val="24"/>
                <w:szCs w:val="24"/>
              </w:rPr>
              <w:t xml:space="preserve"> 2017</w:t>
            </w:r>
          </w:p>
        </w:tc>
        <w:tc>
          <w:tcPr>
            <w:tcW w:w="2136" w:type="dxa"/>
            <w:tcBorders>
              <w:top w:val="single" w:sz="8" w:space="0" w:color="AEAEAE"/>
              <w:left w:val="nil"/>
              <w:bottom w:val="single" w:sz="8" w:space="0" w:color="AEAEAE"/>
              <w:right w:val="single" w:sz="8" w:space="0" w:color="E0E0E0"/>
            </w:tcBorders>
            <w:shd w:val="clear" w:color="auto" w:fill="FFFFFF"/>
          </w:tcPr>
          <w:p w:rsidR="00773B75" w:rsidRPr="00773B75" w:rsidRDefault="00773B75" w:rsidP="00613D6C">
            <w:pPr>
              <w:autoSpaceDE w:val="0"/>
              <w:autoSpaceDN w:val="0"/>
              <w:adjustRightInd w:val="0"/>
              <w:spacing w:after="0" w:line="320" w:lineRule="atLeast"/>
              <w:ind w:left="60" w:right="60"/>
              <w:jc w:val="center"/>
              <w:rPr>
                <w:rFonts w:ascii="Times New Roman" w:hAnsi="Times New Roman" w:cs="Times New Roman"/>
                <w:sz w:val="24"/>
                <w:szCs w:val="24"/>
              </w:rPr>
            </w:pPr>
            <w:r w:rsidRPr="00773B75">
              <w:rPr>
                <w:rFonts w:ascii="Times New Roman" w:hAnsi="Times New Roman" w:cs="Times New Roman"/>
                <w:sz w:val="24"/>
                <w:szCs w:val="24"/>
              </w:rPr>
              <w:t>19</w:t>
            </w:r>
          </w:p>
        </w:tc>
        <w:tc>
          <w:tcPr>
            <w:tcW w:w="2088" w:type="dxa"/>
            <w:tcBorders>
              <w:top w:val="single" w:sz="8" w:space="0" w:color="AEAEAE"/>
              <w:left w:val="single" w:sz="8" w:space="0" w:color="E0E0E0"/>
              <w:bottom w:val="single" w:sz="8" w:space="0" w:color="AEAEAE"/>
              <w:right w:val="nil"/>
            </w:tcBorders>
            <w:shd w:val="clear" w:color="auto" w:fill="FFFFFF"/>
          </w:tcPr>
          <w:p w:rsidR="00773B75" w:rsidRPr="00773B75" w:rsidRDefault="00773B75" w:rsidP="00613D6C">
            <w:pPr>
              <w:autoSpaceDE w:val="0"/>
              <w:autoSpaceDN w:val="0"/>
              <w:adjustRightInd w:val="0"/>
              <w:spacing w:after="0" w:line="320" w:lineRule="atLeast"/>
              <w:ind w:left="60" w:right="60"/>
              <w:jc w:val="center"/>
              <w:rPr>
                <w:rFonts w:ascii="Times New Roman" w:hAnsi="Times New Roman" w:cs="Times New Roman"/>
                <w:sz w:val="24"/>
                <w:szCs w:val="24"/>
              </w:rPr>
            </w:pPr>
            <w:r w:rsidRPr="00773B75">
              <w:rPr>
                <w:rFonts w:ascii="Times New Roman" w:hAnsi="Times New Roman" w:cs="Times New Roman"/>
                <w:sz w:val="24"/>
                <w:szCs w:val="24"/>
              </w:rPr>
              <w:t>20,9</w:t>
            </w:r>
            <w:r w:rsidR="00261C40">
              <w:rPr>
                <w:rFonts w:ascii="Times New Roman" w:hAnsi="Times New Roman" w:cs="Times New Roman"/>
                <w:sz w:val="24"/>
                <w:szCs w:val="24"/>
              </w:rPr>
              <w:t>%</w:t>
            </w:r>
          </w:p>
        </w:tc>
      </w:tr>
      <w:tr w:rsidR="00480D6D" w:rsidRPr="00773B75" w:rsidTr="00261C40">
        <w:trPr>
          <w:cantSplit/>
          <w:trHeight w:val="395"/>
          <w:jc w:val="center"/>
        </w:trPr>
        <w:tc>
          <w:tcPr>
            <w:tcW w:w="1282" w:type="dxa"/>
            <w:vMerge/>
            <w:tcBorders>
              <w:top w:val="single" w:sz="8" w:space="0" w:color="152935"/>
              <w:left w:val="nil"/>
              <w:bottom w:val="single" w:sz="8" w:space="0" w:color="152935"/>
              <w:right w:val="nil"/>
            </w:tcBorders>
            <w:shd w:val="clear" w:color="auto" w:fill="E0E0E0"/>
          </w:tcPr>
          <w:p w:rsidR="00773B75" w:rsidRPr="00773B75" w:rsidRDefault="00773B75" w:rsidP="00773B75">
            <w:pPr>
              <w:autoSpaceDE w:val="0"/>
              <w:autoSpaceDN w:val="0"/>
              <w:adjustRightInd w:val="0"/>
              <w:spacing w:after="0" w:line="240" w:lineRule="auto"/>
              <w:rPr>
                <w:rFonts w:ascii="Times New Roman" w:hAnsi="Times New Roman" w:cs="Times New Roman"/>
                <w:sz w:val="24"/>
                <w:szCs w:val="24"/>
              </w:rPr>
            </w:pPr>
          </w:p>
        </w:tc>
        <w:tc>
          <w:tcPr>
            <w:tcW w:w="3264" w:type="dxa"/>
            <w:tcBorders>
              <w:top w:val="single" w:sz="8" w:space="0" w:color="AEAEAE"/>
              <w:left w:val="nil"/>
              <w:bottom w:val="single" w:sz="8" w:space="0" w:color="AEAEAE"/>
              <w:right w:val="nil"/>
            </w:tcBorders>
            <w:shd w:val="clear" w:color="auto" w:fill="E0E0E0"/>
          </w:tcPr>
          <w:p w:rsidR="00773B75" w:rsidRPr="00773B75" w:rsidRDefault="00773B75" w:rsidP="00773B75">
            <w:pPr>
              <w:autoSpaceDE w:val="0"/>
              <w:autoSpaceDN w:val="0"/>
              <w:adjustRightInd w:val="0"/>
              <w:spacing w:after="0" w:line="320" w:lineRule="atLeast"/>
              <w:ind w:left="60" w:right="60"/>
              <w:rPr>
                <w:rFonts w:ascii="Times New Roman" w:hAnsi="Times New Roman" w:cs="Times New Roman"/>
                <w:sz w:val="24"/>
                <w:szCs w:val="24"/>
              </w:rPr>
            </w:pPr>
            <w:proofErr w:type="spellStart"/>
            <w:r w:rsidRPr="00773B75">
              <w:rPr>
                <w:rFonts w:ascii="Times New Roman" w:hAnsi="Times New Roman" w:cs="Times New Roman"/>
                <w:sz w:val="24"/>
                <w:szCs w:val="24"/>
              </w:rPr>
              <w:t>Noviembre</w:t>
            </w:r>
            <w:proofErr w:type="spellEnd"/>
            <w:r w:rsidRPr="00773B75">
              <w:rPr>
                <w:rFonts w:ascii="Times New Roman" w:hAnsi="Times New Roman" w:cs="Times New Roman"/>
                <w:sz w:val="24"/>
                <w:szCs w:val="24"/>
              </w:rPr>
              <w:t xml:space="preserve"> </w:t>
            </w:r>
            <w:r w:rsidR="00554CB7">
              <w:rPr>
                <w:rFonts w:ascii="Times New Roman" w:hAnsi="Times New Roman" w:cs="Times New Roman"/>
                <w:sz w:val="24"/>
                <w:szCs w:val="24"/>
              </w:rPr>
              <w:t>2017–</w:t>
            </w:r>
            <w:r w:rsidRPr="00773B75">
              <w:rPr>
                <w:rFonts w:ascii="Times New Roman" w:hAnsi="Times New Roman" w:cs="Times New Roman"/>
                <w:sz w:val="24"/>
                <w:szCs w:val="24"/>
              </w:rPr>
              <w:t xml:space="preserve"> </w:t>
            </w:r>
            <w:proofErr w:type="spellStart"/>
            <w:r w:rsidRPr="00773B75">
              <w:rPr>
                <w:rFonts w:ascii="Times New Roman" w:hAnsi="Times New Roman" w:cs="Times New Roman"/>
                <w:sz w:val="24"/>
                <w:szCs w:val="24"/>
              </w:rPr>
              <w:t>Enero</w:t>
            </w:r>
            <w:proofErr w:type="spellEnd"/>
            <w:r w:rsidR="00554CB7">
              <w:rPr>
                <w:rFonts w:ascii="Times New Roman" w:hAnsi="Times New Roman" w:cs="Times New Roman"/>
                <w:sz w:val="24"/>
                <w:szCs w:val="24"/>
              </w:rPr>
              <w:t xml:space="preserve"> 2018 </w:t>
            </w:r>
          </w:p>
        </w:tc>
        <w:tc>
          <w:tcPr>
            <w:tcW w:w="2136" w:type="dxa"/>
            <w:tcBorders>
              <w:top w:val="single" w:sz="8" w:space="0" w:color="AEAEAE"/>
              <w:left w:val="nil"/>
              <w:bottom w:val="single" w:sz="8" w:space="0" w:color="AEAEAE"/>
              <w:right w:val="single" w:sz="8" w:space="0" w:color="E0E0E0"/>
            </w:tcBorders>
            <w:shd w:val="clear" w:color="auto" w:fill="FFFFFF"/>
          </w:tcPr>
          <w:p w:rsidR="00773B75" w:rsidRPr="00773B75" w:rsidRDefault="00773B75" w:rsidP="00613D6C">
            <w:pPr>
              <w:autoSpaceDE w:val="0"/>
              <w:autoSpaceDN w:val="0"/>
              <w:adjustRightInd w:val="0"/>
              <w:spacing w:after="0" w:line="320" w:lineRule="atLeast"/>
              <w:ind w:left="60" w:right="60"/>
              <w:jc w:val="center"/>
              <w:rPr>
                <w:rFonts w:ascii="Times New Roman" w:hAnsi="Times New Roman" w:cs="Times New Roman"/>
                <w:sz w:val="24"/>
                <w:szCs w:val="24"/>
              </w:rPr>
            </w:pPr>
            <w:r w:rsidRPr="00773B75">
              <w:rPr>
                <w:rFonts w:ascii="Times New Roman" w:hAnsi="Times New Roman" w:cs="Times New Roman"/>
                <w:sz w:val="24"/>
                <w:szCs w:val="24"/>
              </w:rPr>
              <w:t>1</w:t>
            </w:r>
          </w:p>
        </w:tc>
        <w:tc>
          <w:tcPr>
            <w:tcW w:w="2088" w:type="dxa"/>
            <w:tcBorders>
              <w:top w:val="single" w:sz="8" w:space="0" w:color="AEAEAE"/>
              <w:left w:val="single" w:sz="8" w:space="0" w:color="E0E0E0"/>
              <w:bottom w:val="single" w:sz="8" w:space="0" w:color="AEAEAE"/>
              <w:right w:val="nil"/>
            </w:tcBorders>
            <w:shd w:val="clear" w:color="auto" w:fill="FFFFFF"/>
          </w:tcPr>
          <w:p w:rsidR="00773B75" w:rsidRPr="00773B75" w:rsidRDefault="00773B75" w:rsidP="00613D6C">
            <w:pPr>
              <w:autoSpaceDE w:val="0"/>
              <w:autoSpaceDN w:val="0"/>
              <w:adjustRightInd w:val="0"/>
              <w:spacing w:after="0" w:line="320" w:lineRule="atLeast"/>
              <w:ind w:left="60" w:right="60"/>
              <w:jc w:val="center"/>
              <w:rPr>
                <w:rFonts w:ascii="Times New Roman" w:hAnsi="Times New Roman" w:cs="Times New Roman"/>
                <w:sz w:val="24"/>
                <w:szCs w:val="24"/>
              </w:rPr>
            </w:pPr>
            <w:r w:rsidRPr="00773B75">
              <w:rPr>
                <w:rFonts w:ascii="Times New Roman" w:hAnsi="Times New Roman" w:cs="Times New Roman"/>
                <w:sz w:val="24"/>
                <w:szCs w:val="24"/>
              </w:rPr>
              <w:t>1,1</w:t>
            </w:r>
            <w:r w:rsidR="00261C40">
              <w:rPr>
                <w:rFonts w:ascii="Times New Roman" w:hAnsi="Times New Roman" w:cs="Times New Roman"/>
                <w:sz w:val="24"/>
                <w:szCs w:val="24"/>
              </w:rPr>
              <w:t>%</w:t>
            </w:r>
          </w:p>
        </w:tc>
      </w:tr>
      <w:tr w:rsidR="00480D6D" w:rsidRPr="00773B75" w:rsidTr="00261C40">
        <w:trPr>
          <w:cantSplit/>
          <w:trHeight w:val="377"/>
          <w:jc w:val="center"/>
        </w:trPr>
        <w:tc>
          <w:tcPr>
            <w:tcW w:w="1282" w:type="dxa"/>
            <w:vMerge/>
            <w:tcBorders>
              <w:top w:val="single" w:sz="8" w:space="0" w:color="152935"/>
              <w:left w:val="nil"/>
              <w:bottom w:val="single" w:sz="8" w:space="0" w:color="152935"/>
              <w:right w:val="nil"/>
            </w:tcBorders>
            <w:shd w:val="clear" w:color="auto" w:fill="E0E0E0"/>
          </w:tcPr>
          <w:p w:rsidR="00773B75" w:rsidRPr="00773B75" w:rsidRDefault="00773B75" w:rsidP="00773B75">
            <w:pPr>
              <w:autoSpaceDE w:val="0"/>
              <w:autoSpaceDN w:val="0"/>
              <w:adjustRightInd w:val="0"/>
              <w:spacing w:after="0" w:line="240" w:lineRule="auto"/>
              <w:rPr>
                <w:rFonts w:ascii="Times New Roman" w:hAnsi="Times New Roman" w:cs="Times New Roman"/>
                <w:sz w:val="24"/>
                <w:szCs w:val="24"/>
              </w:rPr>
            </w:pPr>
          </w:p>
        </w:tc>
        <w:tc>
          <w:tcPr>
            <w:tcW w:w="3264" w:type="dxa"/>
            <w:tcBorders>
              <w:top w:val="single" w:sz="8" w:space="0" w:color="AEAEAE"/>
              <w:left w:val="nil"/>
              <w:bottom w:val="single" w:sz="8" w:space="0" w:color="AEAEAE"/>
              <w:right w:val="nil"/>
            </w:tcBorders>
            <w:shd w:val="clear" w:color="auto" w:fill="E0E0E0"/>
          </w:tcPr>
          <w:p w:rsidR="00773B75" w:rsidRPr="00773B75" w:rsidRDefault="00773B75" w:rsidP="00773B75">
            <w:pPr>
              <w:autoSpaceDE w:val="0"/>
              <w:autoSpaceDN w:val="0"/>
              <w:adjustRightInd w:val="0"/>
              <w:spacing w:after="0" w:line="320" w:lineRule="atLeast"/>
              <w:ind w:left="60" w:right="60"/>
              <w:rPr>
                <w:rFonts w:ascii="Times New Roman" w:hAnsi="Times New Roman" w:cs="Times New Roman"/>
                <w:sz w:val="24"/>
                <w:szCs w:val="24"/>
              </w:rPr>
            </w:pPr>
            <w:proofErr w:type="spellStart"/>
            <w:r w:rsidRPr="00773B75">
              <w:rPr>
                <w:rFonts w:ascii="Times New Roman" w:hAnsi="Times New Roman" w:cs="Times New Roman"/>
                <w:sz w:val="24"/>
                <w:szCs w:val="24"/>
              </w:rPr>
              <w:t>Febrero</w:t>
            </w:r>
            <w:proofErr w:type="spellEnd"/>
            <w:r w:rsidRPr="00773B75">
              <w:rPr>
                <w:rFonts w:ascii="Times New Roman" w:hAnsi="Times New Roman" w:cs="Times New Roman"/>
                <w:sz w:val="24"/>
                <w:szCs w:val="24"/>
              </w:rPr>
              <w:t xml:space="preserve"> </w:t>
            </w:r>
            <w:r w:rsidR="00554CB7">
              <w:rPr>
                <w:rFonts w:ascii="Times New Roman" w:hAnsi="Times New Roman" w:cs="Times New Roman"/>
                <w:sz w:val="24"/>
                <w:szCs w:val="24"/>
              </w:rPr>
              <w:t>–</w:t>
            </w:r>
            <w:r w:rsidRPr="00773B75">
              <w:rPr>
                <w:rFonts w:ascii="Times New Roman" w:hAnsi="Times New Roman" w:cs="Times New Roman"/>
                <w:sz w:val="24"/>
                <w:szCs w:val="24"/>
              </w:rPr>
              <w:t xml:space="preserve"> Abril</w:t>
            </w:r>
            <w:r w:rsidR="00554CB7">
              <w:rPr>
                <w:rFonts w:ascii="Times New Roman" w:hAnsi="Times New Roman" w:cs="Times New Roman"/>
                <w:sz w:val="24"/>
                <w:szCs w:val="24"/>
              </w:rPr>
              <w:t xml:space="preserve"> 2018</w:t>
            </w:r>
          </w:p>
        </w:tc>
        <w:tc>
          <w:tcPr>
            <w:tcW w:w="2136" w:type="dxa"/>
            <w:tcBorders>
              <w:top w:val="single" w:sz="8" w:space="0" w:color="AEAEAE"/>
              <w:left w:val="nil"/>
              <w:bottom w:val="single" w:sz="8" w:space="0" w:color="AEAEAE"/>
              <w:right w:val="single" w:sz="8" w:space="0" w:color="E0E0E0"/>
            </w:tcBorders>
            <w:shd w:val="clear" w:color="auto" w:fill="FFFFFF"/>
          </w:tcPr>
          <w:p w:rsidR="00773B75" w:rsidRPr="00773B75" w:rsidRDefault="00773B75" w:rsidP="00613D6C">
            <w:pPr>
              <w:autoSpaceDE w:val="0"/>
              <w:autoSpaceDN w:val="0"/>
              <w:adjustRightInd w:val="0"/>
              <w:spacing w:after="0" w:line="320" w:lineRule="atLeast"/>
              <w:ind w:left="60" w:right="60"/>
              <w:jc w:val="center"/>
              <w:rPr>
                <w:rFonts w:ascii="Times New Roman" w:hAnsi="Times New Roman" w:cs="Times New Roman"/>
                <w:sz w:val="24"/>
                <w:szCs w:val="24"/>
              </w:rPr>
            </w:pPr>
            <w:r w:rsidRPr="00773B75">
              <w:rPr>
                <w:rFonts w:ascii="Times New Roman" w:hAnsi="Times New Roman" w:cs="Times New Roman"/>
                <w:sz w:val="24"/>
                <w:szCs w:val="24"/>
              </w:rPr>
              <w:t>28</w:t>
            </w:r>
          </w:p>
        </w:tc>
        <w:tc>
          <w:tcPr>
            <w:tcW w:w="2088" w:type="dxa"/>
            <w:tcBorders>
              <w:top w:val="single" w:sz="8" w:space="0" w:color="AEAEAE"/>
              <w:left w:val="single" w:sz="8" w:space="0" w:color="E0E0E0"/>
              <w:bottom w:val="single" w:sz="8" w:space="0" w:color="AEAEAE"/>
              <w:right w:val="nil"/>
            </w:tcBorders>
            <w:shd w:val="clear" w:color="auto" w:fill="FFFFFF"/>
          </w:tcPr>
          <w:p w:rsidR="00773B75" w:rsidRPr="00773B75" w:rsidRDefault="00773B75" w:rsidP="00613D6C">
            <w:pPr>
              <w:autoSpaceDE w:val="0"/>
              <w:autoSpaceDN w:val="0"/>
              <w:adjustRightInd w:val="0"/>
              <w:spacing w:after="0" w:line="320" w:lineRule="atLeast"/>
              <w:ind w:left="60" w:right="60"/>
              <w:jc w:val="center"/>
              <w:rPr>
                <w:rFonts w:ascii="Times New Roman" w:hAnsi="Times New Roman" w:cs="Times New Roman"/>
                <w:sz w:val="24"/>
                <w:szCs w:val="24"/>
              </w:rPr>
            </w:pPr>
            <w:r w:rsidRPr="00773B75">
              <w:rPr>
                <w:rFonts w:ascii="Times New Roman" w:hAnsi="Times New Roman" w:cs="Times New Roman"/>
                <w:sz w:val="24"/>
                <w:szCs w:val="24"/>
              </w:rPr>
              <w:t>30,8</w:t>
            </w:r>
            <w:r w:rsidR="00261C40">
              <w:rPr>
                <w:rFonts w:ascii="Times New Roman" w:hAnsi="Times New Roman" w:cs="Times New Roman"/>
                <w:sz w:val="24"/>
                <w:szCs w:val="24"/>
              </w:rPr>
              <w:t>%</w:t>
            </w:r>
          </w:p>
        </w:tc>
      </w:tr>
      <w:tr w:rsidR="00480D6D" w:rsidRPr="00773B75" w:rsidTr="00261C40">
        <w:trPr>
          <w:cantSplit/>
          <w:trHeight w:val="395"/>
          <w:jc w:val="center"/>
        </w:trPr>
        <w:tc>
          <w:tcPr>
            <w:tcW w:w="1282" w:type="dxa"/>
            <w:vMerge/>
            <w:tcBorders>
              <w:top w:val="single" w:sz="8" w:space="0" w:color="152935"/>
              <w:left w:val="nil"/>
              <w:bottom w:val="single" w:sz="8" w:space="0" w:color="152935"/>
              <w:right w:val="nil"/>
            </w:tcBorders>
            <w:shd w:val="clear" w:color="auto" w:fill="E0E0E0"/>
          </w:tcPr>
          <w:p w:rsidR="00773B75" w:rsidRPr="00773B75" w:rsidRDefault="00773B75" w:rsidP="00773B75">
            <w:pPr>
              <w:autoSpaceDE w:val="0"/>
              <w:autoSpaceDN w:val="0"/>
              <w:adjustRightInd w:val="0"/>
              <w:spacing w:after="0" w:line="240" w:lineRule="auto"/>
              <w:rPr>
                <w:rFonts w:ascii="Times New Roman" w:hAnsi="Times New Roman" w:cs="Times New Roman"/>
                <w:sz w:val="24"/>
                <w:szCs w:val="24"/>
              </w:rPr>
            </w:pPr>
          </w:p>
        </w:tc>
        <w:tc>
          <w:tcPr>
            <w:tcW w:w="3264" w:type="dxa"/>
            <w:tcBorders>
              <w:top w:val="single" w:sz="8" w:space="0" w:color="AEAEAE"/>
              <w:left w:val="nil"/>
              <w:bottom w:val="single" w:sz="8" w:space="0" w:color="AEAEAE"/>
              <w:right w:val="nil"/>
            </w:tcBorders>
            <w:shd w:val="clear" w:color="auto" w:fill="E0E0E0"/>
          </w:tcPr>
          <w:p w:rsidR="00773B75" w:rsidRPr="00773B75" w:rsidRDefault="00773B75" w:rsidP="00773B75">
            <w:pPr>
              <w:autoSpaceDE w:val="0"/>
              <w:autoSpaceDN w:val="0"/>
              <w:adjustRightInd w:val="0"/>
              <w:spacing w:after="0" w:line="320" w:lineRule="atLeast"/>
              <w:ind w:left="60" w:right="60"/>
              <w:rPr>
                <w:rFonts w:ascii="Times New Roman" w:hAnsi="Times New Roman" w:cs="Times New Roman"/>
                <w:sz w:val="24"/>
                <w:szCs w:val="24"/>
              </w:rPr>
            </w:pPr>
            <w:r w:rsidRPr="00773B75">
              <w:rPr>
                <w:rFonts w:ascii="Times New Roman" w:hAnsi="Times New Roman" w:cs="Times New Roman"/>
                <w:sz w:val="24"/>
                <w:szCs w:val="24"/>
              </w:rPr>
              <w:t xml:space="preserve">Mayo </w:t>
            </w:r>
            <w:r w:rsidR="00554CB7">
              <w:rPr>
                <w:rFonts w:ascii="Times New Roman" w:hAnsi="Times New Roman" w:cs="Times New Roman"/>
                <w:sz w:val="24"/>
                <w:szCs w:val="24"/>
              </w:rPr>
              <w:t>–</w:t>
            </w:r>
            <w:r w:rsidRPr="00773B75">
              <w:rPr>
                <w:rFonts w:ascii="Times New Roman" w:hAnsi="Times New Roman" w:cs="Times New Roman"/>
                <w:sz w:val="24"/>
                <w:szCs w:val="24"/>
              </w:rPr>
              <w:t xml:space="preserve"> </w:t>
            </w:r>
            <w:proofErr w:type="spellStart"/>
            <w:r w:rsidRPr="00773B75">
              <w:rPr>
                <w:rFonts w:ascii="Times New Roman" w:hAnsi="Times New Roman" w:cs="Times New Roman"/>
                <w:sz w:val="24"/>
                <w:szCs w:val="24"/>
              </w:rPr>
              <w:t>Junio</w:t>
            </w:r>
            <w:proofErr w:type="spellEnd"/>
            <w:r w:rsidR="00554CB7">
              <w:rPr>
                <w:rFonts w:ascii="Times New Roman" w:hAnsi="Times New Roman" w:cs="Times New Roman"/>
                <w:sz w:val="24"/>
                <w:szCs w:val="24"/>
              </w:rPr>
              <w:t xml:space="preserve"> 2018</w:t>
            </w:r>
          </w:p>
        </w:tc>
        <w:tc>
          <w:tcPr>
            <w:tcW w:w="2136" w:type="dxa"/>
            <w:tcBorders>
              <w:top w:val="single" w:sz="8" w:space="0" w:color="AEAEAE"/>
              <w:left w:val="nil"/>
              <w:bottom w:val="single" w:sz="8" w:space="0" w:color="AEAEAE"/>
              <w:right w:val="single" w:sz="8" w:space="0" w:color="E0E0E0"/>
            </w:tcBorders>
            <w:shd w:val="clear" w:color="auto" w:fill="FFFFFF"/>
          </w:tcPr>
          <w:p w:rsidR="00773B75" w:rsidRPr="00773B75" w:rsidRDefault="00773B75" w:rsidP="00613D6C">
            <w:pPr>
              <w:autoSpaceDE w:val="0"/>
              <w:autoSpaceDN w:val="0"/>
              <w:adjustRightInd w:val="0"/>
              <w:spacing w:after="0" w:line="320" w:lineRule="atLeast"/>
              <w:ind w:left="60" w:right="60"/>
              <w:jc w:val="center"/>
              <w:rPr>
                <w:rFonts w:ascii="Times New Roman" w:hAnsi="Times New Roman" w:cs="Times New Roman"/>
                <w:sz w:val="24"/>
                <w:szCs w:val="24"/>
              </w:rPr>
            </w:pPr>
            <w:r w:rsidRPr="00773B75">
              <w:rPr>
                <w:rFonts w:ascii="Times New Roman" w:hAnsi="Times New Roman" w:cs="Times New Roman"/>
                <w:sz w:val="24"/>
                <w:szCs w:val="24"/>
              </w:rPr>
              <w:t>15</w:t>
            </w:r>
          </w:p>
        </w:tc>
        <w:tc>
          <w:tcPr>
            <w:tcW w:w="2088" w:type="dxa"/>
            <w:tcBorders>
              <w:top w:val="single" w:sz="8" w:space="0" w:color="AEAEAE"/>
              <w:left w:val="single" w:sz="8" w:space="0" w:color="E0E0E0"/>
              <w:bottom w:val="single" w:sz="8" w:space="0" w:color="AEAEAE"/>
              <w:right w:val="nil"/>
            </w:tcBorders>
            <w:shd w:val="clear" w:color="auto" w:fill="FFFFFF"/>
          </w:tcPr>
          <w:p w:rsidR="00773B75" w:rsidRPr="00773B75" w:rsidRDefault="00773B75" w:rsidP="00613D6C">
            <w:pPr>
              <w:autoSpaceDE w:val="0"/>
              <w:autoSpaceDN w:val="0"/>
              <w:adjustRightInd w:val="0"/>
              <w:spacing w:after="0" w:line="320" w:lineRule="atLeast"/>
              <w:ind w:left="60" w:right="60"/>
              <w:jc w:val="center"/>
              <w:rPr>
                <w:rFonts w:ascii="Times New Roman" w:hAnsi="Times New Roman" w:cs="Times New Roman"/>
                <w:sz w:val="24"/>
                <w:szCs w:val="24"/>
              </w:rPr>
            </w:pPr>
            <w:r w:rsidRPr="00773B75">
              <w:rPr>
                <w:rFonts w:ascii="Times New Roman" w:hAnsi="Times New Roman" w:cs="Times New Roman"/>
                <w:sz w:val="24"/>
                <w:szCs w:val="24"/>
              </w:rPr>
              <w:t>16,5</w:t>
            </w:r>
            <w:r w:rsidR="00261C40">
              <w:rPr>
                <w:rFonts w:ascii="Times New Roman" w:hAnsi="Times New Roman" w:cs="Times New Roman"/>
                <w:sz w:val="24"/>
                <w:szCs w:val="24"/>
              </w:rPr>
              <w:t>%</w:t>
            </w:r>
          </w:p>
        </w:tc>
      </w:tr>
      <w:tr w:rsidR="00480D6D" w:rsidRPr="00773B75" w:rsidTr="00261C40">
        <w:trPr>
          <w:cantSplit/>
          <w:trHeight w:val="395"/>
          <w:jc w:val="center"/>
        </w:trPr>
        <w:tc>
          <w:tcPr>
            <w:tcW w:w="1282" w:type="dxa"/>
            <w:vMerge/>
            <w:tcBorders>
              <w:top w:val="single" w:sz="8" w:space="0" w:color="152935"/>
              <w:left w:val="nil"/>
              <w:bottom w:val="single" w:sz="8" w:space="0" w:color="152935"/>
              <w:right w:val="nil"/>
            </w:tcBorders>
            <w:shd w:val="clear" w:color="auto" w:fill="E0E0E0"/>
          </w:tcPr>
          <w:p w:rsidR="00773B75" w:rsidRPr="00773B75" w:rsidRDefault="00773B75" w:rsidP="00773B75">
            <w:pPr>
              <w:autoSpaceDE w:val="0"/>
              <w:autoSpaceDN w:val="0"/>
              <w:adjustRightInd w:val="0"/>
              <w:spacing w:after="0" w:line="240" w:lineRule="auto"/>
              <w:rPr>
                <w:rFonts w:ascii="Times New Roman" w:hAnsi="Times New Roman" w:cs="Times New Roman"/>
                <w:sz w:val="24"/>
                <w:szCs w:val="24"/>
              </w:rPr>
            </w:pPr>
          </w:p>
        </w:tc>
        <w:tc>
          <w:tcPr>
            <w:tcW w:w="3264" w:type="dxa"/>
            <w:tcBorders>
              <w:top w:val="single" w:sz="8" w:space="0" w:color="AEAEAE"/>
              <w:left w:val="nil"/>
              <w:bottom w:val="single" w:sz="8" w:space="0" w:color="152935"/>
              <w:right w:val="nil"/>
            </w:tcBorders>
            <w:shd w:val="clear" w:color="auto" w:fill="E0E0E0"/>
          </w:tcPr>
          <w:p w:rsidR="00773B75" w:rsidRPr="00773B75" w:rsidRDefault="00773B75" w:rsidP="00773B75">
            <w:pPr>
              <w:autoSpaceDE w:val="0"/>
              <w:autoSpaceDN w:val="0"/>
              <w:adjustRightInd w:val="0"/>
              <w:spacing w:after="0" w:line="320" w:lineRule="atLeast"/>
              <w:ind w:left="60" w:right="60"/>
              <w:rPr>
                <w:rFonts w:ascii="Times New Roman" w:hAnsi="Times New Roman" w:cs="Times New Roman"/>
                <w:b/>
                <w:sz w:val="24"/>
                <w:szCs w:val="24"/>
              </w:rPr>
            </w:pPr>
            <w:r w:rsidRPr="00773B75">
              <w:rPr>
                <w:rFonts w:ascii="Times New Roman" w:hAnsi="Times New Roman" w:cs="Times New Roman"/>
                <w:b/>
                <w:sz w:val="24"/>
                <w:szCs w:val="24"/>
              </w:rPr>
              <w:t>Total</w:t>
            </w:r>
          </w:p>
        </w:tc>
        <w:tc>
          <w:tcPr>
            <w:tcW w:w="2136" w:type="dxa"/>
            <w:tcBorders>
              <w:top w:val="single" w:sz="8" w:space="0" w:color="AEAEAE"/>
              <w:left w:val="nil"/>
              <w:bottom w:val="single" w:sz="8" w:space="0" w:color="152935"/>
              <w:right w:val="single" w:sz="8" w:space="0" w:color="E0E0E0"/>
            </w:tcBorders>
            <w:shd w:val="clear" w:color="auto" w:fill="FFFFFF"/>
          </w:tcPr>
          <w:p w:rsidR="00773B75" w:rsidRPr="00773B75" w:rsidRDefault="00773B75" w:rsidP="00613D6C">
            <w:pPr>
              <w:autoSpaceDE w:val="0"/>
              <w:autoSpaceDN w:val="0"/>
              <w:adjustRightInd w:val="0"/>
              <w:spacing w:after="0" w:line="320" w:lineRule="atLeast"/>
              <w:ind w:left="60" w:right="60"/>
              <w:jc w:val="center"/>
              <w:rPr>
                <w:rFonts w:ascii="Times New Roman" w:hAnsi="Times New Roman" w:cs="Times New Roman"/>
                <w:b/>
                <w:sz w:val="24"/>
                <w:szCs w:val="24"/>
              </w:rPr>
            </w:pPr>
            <w:r w:rsidRPr="00773B75">
              <w:rPr>
                <w:rFonts w:ascii="Times New Roman" w:hAnsi="Times New Roman" w:cs="Times New Roman"/>
                <w:b/>
                <w:sz w:val="24"/>
                <w:szCs w:val="24"/>
              </w:rPr>
              <w:t>91</w:t>
            </w:r>
          </w:p>
        </w:tc>
        <w:tc>
          <w:tcPr>
            <w:tcW w:w="2088" w:type="dxa"/>
            <w:tcBorders>
              <w:top w:val="single" w:sz="8" w:space="0" w:color="AEAEAE"/>
              <w:left w:val="single" w:sz="8" w:space="0" w:color="E0E0E0"/>
              <w:bottom w:val="single" w:sz="8" w:space="0" w:color="152935"/>
              <w:right w:val="nil"/>
            </w:tcBorders>
            <w:shd w:val="clear" w:color="auto" w:fill="FFFFFF"/>
          </w:tcPr>
          <w:p w:rsidR="00773B75" w:rsidRPr="00773B75" w:rsidRDefault="00261C40" w:rsidP="00613D6C">
            <w:pPr>
              <w:autoSpaceDE w:val="0"/>
              <w:autoSpaceDN w:val="0"/>
              <w:adjustRightInd w:val="0"/>
              <w:spacing w:after="0" w:line="320" w:lineRule="atLeast"/>
              <w:ind w:left="60" w:right="60"/>
              <w:jc w:val="center"/>
              <w:rPr>
                <w:rFonts w:ascii="Times New Roman" w:hAnsi="Times New Roman" w:cs="Times New Roman"/>
                <w:b/>
                <w:sz w:val="24"/>
                <w:szCs w:val="24"/>
              </w:rPr>
            </w:pPr>
            <w:r>
              <w:rPr>
                <w:rFonts w:ascii="Times New Roman" w:hAnsi="Times New Roman" w:cs="Times New Roman"/>
                <w:b/>
                <w:sz w:val="24"/>
                <w:szCs w:val="24"/>
              </w:rPr>
              <w:t>100%</w:t>
            </w:r>
          </w:p>
        </w:tc>
      </w:tr>
    </w:tbl>
    <w:p w:rsidR="00773B75" w:rsidRPr="00773B75" w:rsidRDefault="00480D6D" w:rsidP="00773B75">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688960" behindDoc="0" locked="0" layoutInCell="1" allowOverlap="1" wp14:anchorId="533BC8C2" wp14:editId="3791AB05">
                <wp:simplePos x="0" y="0"/>
                <wp:positionH relativeFrom="margin">
                  <wp:align>right</wp:align>
                </wp:positionH>
                <wp:positionV relativeFrom="paragraph">
                  <wp:posOffset>27940</wp:posOffset>
                </wp:positionV>
                <wp:extent cx="5610225" cy="333375"/>
                <wp:effectExtent l="0" t="0" r="9525" b="9525"/>
                <wp:wrapNone/>
                <wp:docPr id="12" name="Cuadro de texto 12"/>
                <wp:cNvGraphicFramePr/>
                <a:graphic xmlns:a="http://schemas.openxmlformats.org/drawingml/2006/main">
                  <a:graphicData uri="http://schemas.microsoft.com/office/word/2010/wordprocessingShape">
                    <wps:wsp>
                      <wps:cNvSpPr txBox="1"/>
                      <wps:spPr>
                        <a:xfrm>
                          <a:off x="0" y="0"/>
                          <a:ext cx="5610225" cy="333375"/>
                        </a:xfrm>
                        <a:prstGeom prst="rect">
                          <a:avLst/>
                        </a:prstGeom>
                        <a:solidFill>
                          <a:schemeClr val="lt1"/>
                        </a:solidFill>
                        <a:ln w="6350">
                          <a:noFill/>
                        </a:ln>
                      </wps:spPr>
                      <wps:txbx>
                        <w:txbxContent>
                          <w:p w:rsidR="00B5431F" w:rsidRPr="00564D64" w:rsidRDefault="00B5431F" w:rsidP="001F7F50">
                            <w:pPr>
                              <w:spacing w:after="0"/>
                              <w:jc w:val="both"/>
                              <w:rPr>
                                <w:rFonts w:ascii="Times New Roman" w:hAnsi="Times New Roman" w:cs="Times New Roman"/>
                                <w:sz w:val="16"/>
                                <w:lang w:val="es-ES"/>
                              </w:rPr>
                            </w:pPr>
                            <w:r w:rsidRPr="00564D64">
                              <w:rPr>
                                <w:rFonts w:ascii="Times New Roman" w:hAnsi="Times New Roman" w:cs="Times New Roman"/>
                                <w:b/>
                                <w:sz w:val="16"/>
                                <w:lang w:val="es-ES"/>
                              </w:rPr>
                              <w:t xml:space="preserve">Fuente: </w:t>
                            </w:r>
                            <w:r w:rsidRPr="00564D64">
                              <w:rPr>
                                <w:rFonts w:ascii="Times New Roman" w:hAnsi="Times New Roman" w:cs="Times New Roman"/>
                                <w:sz w:val="16"/>
                                <w:lang w:val="es-ES"/>
                              </w:rPr>
                              <w:t xml:space="preserve">Datos obtenidos del sistema informático </w:t>
                            </w:r>
                            <w:r>
                              <w:rPr>
                                <w:rFonts w:ascii="Times New Roman" w:hAnsi="Times New Roman" w:cs="Times New Roman"/>
                                <w:sz w:val="16"/>
                                <w:lang w:val="es-ES"/>
                              </w:rPr>
                              <w:t xml:space="preserve">del Laboratorio Clínico </w:t>
                            </w:r>
                            <w:r w:rsidRPr="00564D64">
                              <w:rPr>
                                <w:rFonts w:ascii="Times New Roman" w:hAnsi="Times New Roman" w:cs="Times New Roman"/>
                                <w:sz w:val="16"/>
                                <w:lang w:val="es-ES"/>
                              </w:rPr>
                              <w:t>del HGDA.</w:t>
                            </w:r>
                          </w:p>
                          <w:p w:rsidR="00B5431F" w:rsidRPr="00564D64" w:rsidRDefault="00B5431F" w:rsidP="001F7F50">
                            <w:pPr>
                              <w:spacing w:after="0"/>
                              <w:jc w:val="both"/>
                              <w:rPr>
                                <w:rFonts w:ascii="Times New Roman" w:hAnsi="Times New Roman" w:cs="Times New Roman"/>
                                <w:sz w:val="16"/>
                                <w:lang w:val="es-ES"/>
                              </w:rPr>
                            </w:pPr>
                            <w:r w:rsidRPr="00564D64">
                              <w:rPr>
                                <w:rFonts w:ascii="Times New Roman" w:hAnsi="Times New Roman" w:cs="Times New Roman"/>
                                <w:b/>
                                <w:sz w:val="16"/>
                                <w:lang w:val="es-ES"/>
                              </w:rPr>
                              <w:t xml:space="preserve">Elaborado por: </w:t>
                            </w:r>
                            <w:r w:rsidRPr="00564D64">
                              <w:rPr>
                                <w:rFonts w:ascii="Times New Roman" w:hAnsi="Times New Roman" w:cs="Times New Roman"/>
                                <w:sz w:val="16"/>
                                <w:lang w:val="es-ES"/>
                              </w:rPr>
                              <w:t>Jhair Jácome Lara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33BC8C2" id="Cuadro de texto 12" o:spid="_x0000_s1032" type="#_x0000_t202" style="position:absolute;margin-left:390.55pt;margin-top:2.2pt;width:441.75pt;height:26.2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" fillcolor="white [3201]" stroked="f" strokeweight=".5pt">
                <v:textbox>
                  <w:txbxContent>
                    <w:p w:rsidR="00B5431F" w:rsidRPr="00564D64" w:rsidRDefault="00B5431F" w:rsidP="001F7F50">
                      <w:pPr>
                        <w:spacing w:after="0"/>
                        <w:jc w:val="both"/>
                        <w:rPr>
                          <w:rFonts w:ascii="Times New Roman" w:hAnsi="Times New Roman" w:cs="Times New Roman"/>
                          <w:sz w:val="16"/>
                          <w:lang w:val="es-ES"/>
                        </w:rPr>
                      </w:pPr>
                      <w:r w:rsidRPr="00564D64">
                        <w:rPr>
                          <w:rFonts w:ascii="Times New Roman" w:hAnsi="Times New Roman" w:cs="Times New Roman"/>
                          <w:b/>
                          <w:sz w:val="16"/>
                          <w:lang w:val="es-ES"/>
                        </w:rPr>
                        <w:t xml:space="preserve">Fuente: </w:t>
                      </w:r>
                      <w:r w:rsidRPr="00564D64">
                        <w:rPr>
                          <w:rFonts w:ascii="Times New Roman" w:hAnsi="Times New Roman" w:cs="Times New Roman"/>
                          <w:sz w:val="16"/>
                          <w:lang w:val="es-ES"/>
                        </w:rPr>
                        <w:t xml:space="preserve">Datos obtenidos del sistema informático </w:t>
                      </w:r>
                      <w:r>
                        <w:rPr>
                          <w:rFonts w:ascii="Times New Roman" w:hAnsi="Times New Roman" w:cs="Times New Roman"/>
                          <w:sz w:val="16"/>
                          <w:lang w:val="es-ES"/>
                        </w:rPr>
                        <w:t xml:space="preserve">del Laboratorio Clínico </w:t>
                      </w:r>
                      <w:r w:rsidRPr="00564D64">
                        <w:rPr>
                          <w:rFonts w:ascii="Times New Roman" w:hAnsi="Times New Roman" w:cs="Times New Roman"/>
                          <w:sz w:val="16"/>
                          <w:lang w:val="es-ES"/>
                        </w:rPr>
                        <w:t>del HGDA.</w:t>
                      </w:r>
                    </w:p>
                    <w:p w:rsidR="00B5431F" w:rsidRPr="00564D64" w:rsidRDefault="00B5431F" w:rsidP="001F7F50">
                      <w:pPr>
                        <w:spacing w:after="0"/>
                        <w:jc w:val="both"/>
                        <w:rPr>
                          <w:rFonts w:ascii="Times New Roman" w:hAnsi="Times New Roman" w:cs="Times New Roman"/>
                          <w:sz w:val="16"/>
                          <w:lang w:val="es-ES"/>
                        </w:rPr>
                      </w:pPr>
                      <w:r w:rsidRPr="00564D64">
                        <w:rPr>
                          <w:rFonts w:ascii="Times New Roman" w:hAnsi="Times New Roman" w:cs="Times New Roman"/>
                          <w:b/>
                          <w:sz w:val="16"/>
                          <w:lang w:val="es-ES"/>
                        </w:rPr>
                        <w:t xml:space="preserve">Elaborado por: </w:t>
                      </w:r>
                      <w:r w:rsidRPr="00564D64">
                        <w:rPr>
                          <w:rFonts w:ascii="Times New Roman" w:hAnsi="Times New Roman" w:cs="Times New Roman"/>
                          <w:sz w:val="16"/>
                          <w:lang w:val="es-ES"/>
                        </w:rPr>
                        <w:t>Jhair Jácome Lara</w:t>
                      </w:r>
                    </w:p>
                  </w:txbxContent>
                </v:textbox>
                <w10:wrap anchorx="margin"/>
              </v:shape>
            </w:pict>
          </mc:Fallback>
        </mc:AlternateContent>
      </w:r>
    </w:p>
    <w:p w:rsidR="00773B75" w:rsidRDefault="00773B75" w:rsidP="00773B75">
      <w:pPr>
        <w:autoSpaceDE w:val="0"/>
        <w:autoSpaceDN w:val="0"/>
        <w:adjustRightInd w:val="0"/>
        <w:spacing w:after="0" w:line="400" w:lineRule="atLeast"/>
        <w:rPr>
          <w:rFonts w:ascii="Times New Roman" w:hAnsi="Times New Roman" w:cs="Times New Roman"/>
          <w:sz w:val="24"/>
          <w:szCs w:val="24"/>
        </w:rPr>
      </w:pPr>
    </w:p>
    <w:p w:rsidR="00480D6D" w:rsidRDefault="001F7F50" w:rsidP="00FF5034">
      <w:pPr>
        <w:autoSpaceDE w:val="0"/>
        <w:autoSpaceDN w:val="0"/>
        <w:adjustRightInd w:val="0"/>
        <w:spacing w:after="0" w:line="360" w:lineRule="auto"/>
        <w:jc w:val="both"/>
        <w:rPr>
          <w:rFonts w:ascii="Times New Roman" w:hAnsi="Times New Roman" w:cs="Times New Roman"/>
          <w:sz w:val="24"/>
          <w:szCs w:val="24"/>
          <w:lang w:val="es-ES"/>
        </w:rPr>
      </w:pPr>
      <w:r w:rsidRPr="001F7F50">
        <w:rPr>
          <w:rFonts w:ascii="Times New Roman" w:hAnsi="Times New Roman" w:cs="Times New Roman"/>
          <w:sz w:val="24"/>
          <w:szCs w:val="24"/>
          <w:lang w:val="es-ES"/>
        </w:rPr>
        <w:t>En la tabla</w:t>
      </w:r>
      <w:r w:rsidR="00D266A5">
        <w:rPr>
          <w:rFonts w:ascii="Times New Roman" w:hAnsi="Times New Roman" w:cs="Times New Roman"/>
          <w:sz w:val="24"/>
          <w:szCs w:val="24"/>
          <w:lang w:val="es-ES"/>
        </w:rPr>
        <w:t xml:space="preserve"> 5</w:t>
      </w:r>
      <w:r>
        <w:rPr>
          <w:rFonts w:ascii="Times New Roman" w:hAnsi="Times New Roman" w:cs="Times New Roman"/>
          <w:sz w:val="24"/>
          <w:szCs w:val="24"/>
          <w:lang w:val="es-ES"/>
        </w:rPr>
        <w:t>, según un</w:t>
      </w:r>
      <w:r w:rsidRPr="001F7F50">
        <w:rPr>
          <w:rFonts w:ascii="Times New Roman" w:hAnsi="Times New Roman" w:cs="Times New Roman"/>
          <w:sz w:val="24"/>
          <w:szCs w:val="24"/>
          <w:lang w:val="es-ES"/>
        </w:rPr>
        <w:t xml:space="preserve"> an</w:t>
      </w:r>
      <w:r>
        <w:rPr>
          <w:rFonts w:ascii="Times New Roman" w:hAnsi="Times New Roman" w:cs="Times New Roman"/>
          <w:sz w:val="24"/>
          <w:szCs w:val="24"/>
          <w:lang w:val="es-ES"/>
        </w:rPr>
        <w:t>álisis trimestral realizado al tiempo de investigación que va de mayo 2017 a</w:t>
      </w:r>
      <w:r w:rsidR="00CB70F3">
        <w:rPr>
          <w:rFonts w:ascii="Times New Roman" w:hAnsi="Times New Roman" w:cs="Times New Roman"/>
          <w:sz w:val="24"/>
          <w:szCs w:val="24"/>
          <w:lang w:val="es-ES"/>
        </w:rPr>
        <w:t xml:space="preserve"> junio 2018 se pudo</w:t>
      </w:r>
      <w:r w:rsidR="00261C40">
        <w:rPr>
          <w:rFonts w:ascii="Times New Roman" w:hAnsi="Times New Roman" w:cs="Times New Roman"/>
          <w:sz w:val="24"/>
          <w:szCs w:val="24"/>
          <w:lang w:val="es-ES"/>
        </w:rPr>
        <w:t xml:space="preserve"> evidenciar,</w:t>
      </w:r>
      <w:r>
        <w:rPr>
          <w:rFonts w:ascii="Times New Roman" w:hAnsi="Times New Roman" w:cs="Times New Roman"/>
          <w:sz w:val="24"/>
          <w:szCs w:val="24"/>
          <w:lang w:val="es-ES"/>
        </w:rPr>
        <w:t xml:space="preserve"> que los meses comprendidos de mayo – julio </w:t>
      </w:r>
      <w:r w:rsidR="00261C40">
        <w:rPr>
          <w:rFonts w:ascii="Times New Roman" w:hAnsi="Times New Roman" w:cs="Times New Roman"/>
          <w:sz w:val="24"/>
          <w:szCs w:val="24"/>
          <w:lang w:val="es-ES"/>
        </w:rPr>
        <w:t>2017 y febrero - abril tuvieron</w:t>
      </w:r>
      <w:r>
        <w:rPr>
          <w:rFonts w:ascii="Times New Roman" w:hAnsi="Times New Roman" w:cs="Times New Roman"/>
          <w:sz w:val="24"/>
          <w:szCs w:val="24"/>
          <w:lang w:val="es-ES"/>
        </w:rPr>
        <w:t xml:space="preserve"> 28 casos de anemia ferropénica por trimestre respectivamente lo que equivale al 30,8 cada uno</w:t>
      </w:r>
      <w:r w:rsidR="00261C40">
        <w:rPr>
          <w:rFonts w:ascii="Times New Roman" w:hAnsi="Times New Roman" w:cs="Times New Roman"/>
          <w:sz w:val="24"/>
          <w:szCs w:val="24"/>
          <w:lang w:val="es-ES"/>
        </w:rPr>
        <w:t>,</w:t>
      </w:r>
      <w:r>
        <w:rPr>
          <w:rFonts w:ascii="Times New Roman" w:hAnsi="Times New Roman" w:cs="Times New Roman"/>
          <w:sz w:val="24"/>
          <w:szCs w:val="24"/>
          <w:lang w:val="es-ES"/>
        </w:rPr>
        <w:t xml:space="preserve"> s</w:t>
      </w:r>
      <w:r w:rsidR="00743AB9">
        <w:rPr>
          <w:rFonts w:ascii="Times New Roman" w:hAnsi="Times New Roman" w:cs="Times New Roman"/>
          <w:sz w:val="24"/>
          <w:szCs w:val="24"/>
          <w:lang w:val="es-ES"/>
        </w:rPr>
        <w:t>iendo los meses que más presentó</w:t>
      </w:r>
      <w:r>
        <w:rPr>
          <w:rFonts w:ascii="Times New Roman" w:hAnsi="Times New Roman" w:cs="Times New Roman"/>
          <w:sz w:val="24"/>
          <w:szCs w:val="24"/>
          <w:lang w:val="es-ES"/>
        </w:rPr>
        <w:t xml:space="preserve"> este tipo de patología. Seguidamente se encuentra el trimestre de agosto – octubre con 19 casos que </w:t>
      </w:r>
      <w:r w:rsidR="00261C40">
        <w:rPr>
          <w:rFonts w:ascii="Times New Roman" w:hAnsi="Times New Roman" w:cs="Times New Roman"/>
          <w:sz w:val="24"/>
          <w:szCs w:val="24"/>
          <w:lang w:val="es-ES"/>
        </w:rPr>
        <w:t>corresponde al 20,9%, m</w:t>
      </w:r>
      <w:r>
        <w:rPr>
          <w:rFonts w:ascii="Times New Roman" w:hAnsi="Times New Roman" w:cs="Times New Roman"/>
          <w:sz w:val="24"/>
          <w:szCs w:val="24"/>
          <w:lang w:val="es-ES"/>
        </w:rPr>
        <w:t xml:space="preserve">ientras que los 2 últimos meses de análisis es decir mayo – junio 2018 </w:t>
      </w:r>
      <w:r w:rsidR="00261C40">
        <w:rPr>
          <w:rFonts w:ascii="Times New Roman" w:hAnsi="Times New Roman" w:cs="Times New Roman"/>
          <w:sz w:val="24"/>
          <w:szCs w:val="24"/>
          <w:lang w:val="es-ES"/>
        </w:rPr>
        <w:t xml:space="preserve">se </w:t>
      </w:r>
      <w:r w:rsidR="006C0D54">
        <w:rPr>
          <w:rFonts w:ascii="Times New Roman" w:hAnsi="Times New Roman" w:cs="Times New Roman"/>
          <w:sz w:val="24"/>
          <w:szCs w:val="24"/>
          <w:lang w:val="es-ES"/>
        </w:rPr>
        <w:t>presentaron</w:t>
      </w:r>
      <w:r>
        <w:rPr>
          <w:rFonts w:ascii="Times New Roman" w:hAnsi="Times New Roman" w:cs="Times New Roman"/>
          <w:sz w:val="24"/>
          <w:szCs w:val="24"/>
          <w:lang w:val="es-ES"/>
        </w:rPr>
        <w:t xml:space="preserve"> 15 pacientes que representa</w:t>
      </w:r>
      <w:r w:rsidR="006C0D54">
        <w:rPr>
          <w:rFonts w:ascii="Times New Roman" w:hAnsi="Times New Roman" w:cs="Times New Roman"/>
          <w:sz w:val="24"/>
          <w:szCs w:val="24"/>
          <w:lang w:val="es-ES"/>
        </w:rPr>
        <w:t>n</w:t>
      </w:r>
      <w:r>
        <w:rPr>
          <w:rFonts w:ascii="Times New Roman" w:hAnsi="Times New Roman" w:cs="Times New Roman"/>
          <w:sz w:val="24"/>
          <w:szCs w:val="24"/>
          <w:lang w:val="es-ES"/>
        </w:rPr>
        <w:t xml:space="preserve"> el 16,5% y por ultimo noviembre 2017 a enero 2018 fue el tiempo más bajo que tan solo presentó un caso siendo el 1,1%.</w:t>
      </w:r>
    </w:p>
    <w:p w:rsidR="00554CB7" w:rsidRDefault="00554CB7" w:rsidP="00FF5034">
      <w:pPr>
        <w:autoSpaceDE w:val="0"/>
        <w:autoSpaceDN w:val="0"/>
        <w:adjustRightInd w:val="0"/>
        <w:spacing w:after="0" w:line="360" w:lineRule="auto"/>
        <w:jc w:val="both"/>
        <w:rPr>
          <w:rFonts w:ascii="Times New Roman" w:hAnsi="Times New Roman" w:cs="Times New Roman"/>
          <w:sz w:val="24"/>
          <w:szCs w:val="24"/>
          <w:lang w:val="es-ES"/>
        </w:rPr>
      </w:pPr>
    </w:p>
    <w:p w:rsidR="00554CB7" w:rsidRDefault="00554CB7" w:rsidP="00FF5034">
      <w:pPr>
        <w:autoSpaceDE w:val="0"/>
        <w:autoSpaceDN w:val="0"/>
        <w:adjustRightInd w:val="0"/>
        <w:spacing w:after="0" w:line="360" w:lineRule="auto"/>
        <w:jc w:val="both"/>
        <w:rPr>
          <w:rFonts w:ascii="Times New Roman" w:hAnsi="Times New Roman" w:cs="Times New Roman"/>
          <w:sz w:val="24"/>
          <w:szCs w:val="24"/>
          <w:lang w:val="es-ES"/>
        </w:rPr>
      </w:pPr>
    </w:p>
    <w:p w:rsidR="00554CB7" w:rsidRDefault="00554CB7" w:rsidP="00FF5034">
      <w:pPr>
        <w:autoSpaceDE w:val="0"/>
        <w:autoSpaceDN w:val="0"/>
        <w:adjustRightInd w:val="0"/>
        <w:spacing w:after="0" w:line="360" w:lineRule="auto"/>
        <w:jc w:val="both"/>
        <w:rPr>
          <w:rFonts w:ascii="Times New Roman" w:hAnsi="Times New Roman" w:cs="Times New Roman"/>
          <w:sz w:val="24"/>
          <w:szCs w:val="24"/>
          <w:lang w:val="es-ES"/>
        </w:rPr>
      </w:pPr>
    </w:p>
    <w:p w:rsidR="00554CB7" w:rsidRDefault="00554CB7" w:rsidP="00FF5034">
      <w:pPr>
        <w:autoSpaceDE w:val="0"/>
        <w:autoSpaceDN w:val="0"/>
        <w:adjustRightInd w:val="0"/>
        <w:spacing w:after="0" w:line="360" w:lineRule="auto"/>
        <w:jc w:val="both"/>
        <w:rPr>
          <w:rFonts w:ascii="Times New Roman" w:hAnsi="Times New Roman" w:cs="Times New Roman"/>
          <w:sz w:val="24"/>
          <w:szCs w:val="24"/>
          <w:lang w:val="es-ES"/>
        </w:rPr>
      </w:pPr>
    </w:p>
    <w:p w:rsidR="00554CB7" w:rsidRDefault="00554CB7" w:rsidP="00FF5034">
      <w:pPr>
        <w:autoSpaceDE w:val="0"/>
        <w:autoSpaceDN w:val="0"/>
        <w:adjustRightInd w:val="0"/>
        <w:spacing w:after="0" w:line="360" w:lineRule="auto"/>
        <w:jc w:val="both"/>
        <w:rPr>
          <w:rFonts w:ascii="Times New Roman" w:hAnsi="Times New Roman" w:cs="Times New Roman"/>
          <w:sz w:val="24"/>
          <w:szCs w:val="24"/>
          <w:lang w:val="es-ES"/>
        </w:rPr>
      </w:pPr>
    </w:p>
    <w:p w:rsidR="00554CB7" w:rsidRDefault="00554CB7" w:rsidP="00FF5034">
      <w:pPr>
        <w:autoSpaceDE w:val="0"/>
        <w:autoSpaceDN w:val="0"/>
        <w:adjustRightInd w:val="0"/>
        <w:spacing w:after="0" w:line="360" w:lineRule="auto"/>
        <w:jc w:val="both"/>
        <w:rPr>
          <w:rFonts w:ascii="Times New Roman" w:hAnsi="Times New Roman" w:cs="Times New Roman"/>
          <w:sz w:val="24"/>
          <w:szCs w:val="24"/>
          <w:lang w:val="es-ES"/>
        </w:rPr>
      </w:pPr>
    </w:p>
    <w:p w:rsidR="00554CB7" w:rsidRDefault="00554CB7" w:rsidP="00FF5034">
      <w:pPr>
        <w:autoSpaceDE w:val="0"/>
        <w:autoSpaceDN w:val="0"/>
        <w:adjustRightInd w:val="0"/>
        <w:spacing w:after="0" w:line="360" w:lineRule="auto"/>
        <w:jc w:val="both"/>
        <w:rPr>
          <w:rFonts w:ascii="Times New Roman" w:hAnsi="Times New Roman" w:cs="Times New Roman"/>
          <w:sz w:val="24"/>
          <w:szCs w:val="24"/>
          <w:lang w:val="es-ES"/>
        </w:rPr>
      </w:pPr>
    </w:p>
    <w:p w:rsidR="00554CB7" w:rsidRDefault="00554CB7" w:rsidP="00FF5034">
      <w:pPr>
        <w:autoSpaceDE w:val="0"/>
        <w:autoSpaceDN w:val="0"/>
        <w:adjustRightInd w:val="0"/>
        <w:spacing w:after="0" w:line="360" w:lineRule="auto"/>
        <w:jc w:val="both"/>
        <w:rPr>
          <w:rFonts w:ascii="Times New Roman" w:hAnsi="Times New Roman" w:cs="Times New Roman"/>
          <w:sz w:val="24"/>
          <w:szCs w:val="24"/>
          <w:lang w:val="es-ES"/>
        </w:rPr>
      </w:pPr>
    </w:p>
    <w:p w:rsidR="00554CB7" w:rsidRDefault="00554CB7" w:rsidP="00FF5034">
      <w:pPr>
        <w:autoSpaceDE w:val="0"/>
        <w:autoSpaceDN w:val="0"/>
        <w:adjustRightInd w:val="0"/>
        <w:spacing w:after="0" w:line="360" w:lineRule="auto"/>
        <w:jc w:val="both"/>
        <w:rPr>
          <w:rFonts w:ascii="Times New Roman" w:hAnsi="Times New Roman" w:cs="Times New Roman"/>
          <w:sz w:val="24"/>
          <w:szCs w:val="24"/>
          <w:lang w:val="es-ES"/>
        </w:rPr>
      </w:pPr>
    </w:p>
    <w:p w:rsidR="00554CB7" w:rsidRDefault="00554CB7" w:rsidP="00FF5034">
      <w:pPr>
        <w:autoSpaceDE w:val="0"/>
        <w:autoSpaceDN w:val="0"/>
        <w:adjustRightInd w:val="0"/>
        <w:spacing w:after="0" w:line="360" w:lineRule="auto"/>
        <w:jc w:val="both"/>
        <w:rPr>
          <w:rFonts w:ascii="Times New Roman" w:hAnsi="Times New Roman" w:cs="Times New Roman"/>
          <w:sz w:val="24"/>
          <w:szCs w:val="24"/>
          <w:lang w:val="es-ES"/>
        </w:rPr>
      </w:pPr>
    </w:p>
    <w:p w:rsidR="00554CB7" w:rsidRPr="00FF5034" w:rsidRDefault="00554CB7" w:rsidP="00FF5034">
      <w:pPr>
        <w:autoSpaceDE w:val="0"/>
        <w:autoSpaceDN w:val="0"/>
        <w:adjustRightInd w:val="0"/>
        <w:spacing w:after="0" w:line="360" w:lineRule="auto"/>
        <w:jc w:val="both"/>
        <w:rPr>
          <w:rFonts w:ascii="Times New Roman" w:hAnsi="Times New Roman" w:cs="Times New Roman"/>
          <w:sz w:val="24"/>
          <w:szCs w:val="24"/>
          <w:lang w:val="es-ES"/>
        </w:rPr>
      </w:pPr>
    </w:p>
    <w:p w:rsidR="00933717" w:rsidRPr="00835CD6" w:rsidRDefault="00933717" w:rsidP="00933717">
      <w:pPr>
        <w:autoSpaceDE w:val="0"/>
        <w:autoSpaceDN w:val="0"/>
        <w:adjustRightInd w:val="0"/>
        <w:spacing w:after="0" w:line="240" w:lineRule="auto"/>
        <w:rPr>
          <w:rFonts w:ascii="Times New Roman" w:hAnsi="Times New Roman" w:cs="Times New Roman"/>
          <w:sz w:val="24"/>
          <w:szCs w:val="24"/>
          <w:lang w:val="es-ES"/>
        </w:rPr>
      </w:pPr>
    </w:p>
    <w:p w:rsidR="00171022" w:rsidRPr="00171022" w:rsidRDefault="00171022" w:rsidP="00171022">
      <w:pPr>
        <w:pStyle w:val="Descripcin"/>
        <w:keepNext/>
        <w:rPr>
          <w:rFonts w:ascii="Times New Roman" w:hAnsi="Times New Roman" w:cs="Times New Roman"/>
          <w:b/>
          <w:i w:val="0"/>
          <w:color w:val="auto"/>
          <w:sz w:val="24"/>
          <w:lang w:val="es-ES"/>
        </w:rPr>
      </w:pPr>
      <w:bookmarkStart w:id="49" w:name="_Toc524541341"/>
      <w:bookmarkStart w:id="50" w:name="_Toc525630847"/>
      <w:r w:rsidRPr="00171022">
        <w:rPr>
          <w:rFonts w:ascii="Times New Roman" w:hAnsi="Times New Roman" w:cs="Times New Roman"/>
          <w:b/>
          <w:i w:val="0"/>
          <w:color w:val="auto"/>
          <w:sz w:val="24"/>
          <w:lang w:val="es-ES"/>
        </w:rPr>
        <w:lastRenderedPageBreak/>
        <w:t xml:space="preserve">Tabla </w:t>
      </w:r>
      <w:r w:rsidRPr="00171022">
        <w:rPr>
          <w:rFonts w:ascii="Times New Roman" w:hAnsi="Times New Roman" w:cs="Times New Roman"/>
          <w:b/>
          <w:i w:val="0"/>
          <w:color w:val="auto"/>
          <w:sz w:val="24"/>
        </w:rPr>
        <w:fldChar w:fldCharType="begin"/>
      </w:r>
      <w:r w:rsidRPr="00171022">
        <w:rPr>
          <w:rFonts w:ascii="Times New Roman" w:hAnsi="Times New Roman" w:cs="Times New Roman"/>
          <w:b/>
          <w:i w:val="0"/>
          <w:color w:val="auto"/>
          <w:sz w:val="24"/>
          <w:lang w:val="es-ES"/>
        </w:rPr>
        <w:instrText xml:space="preserve"> SEQ Tabla \* ARABIC </w:instrText>
      </w:r>
      <w:r w:rsidRPr="00171022">
        <w:rPr>
          <w:rFonts w:ascii="Times New Roman" w:hAnsi="Times New Roman" w:cs="Times New Roman"/>
          <w:b/>
          <w:i w:val="0"/>
          <w:color w:val="auto"/>
          <w:sz w:val="24"/>
        </w:rPr>
        <w:fldChar w:fldCharType="separate"/>
      </w:r>
      <w:r w:rsidR="0097150F">
        <w:rPr>
          <w:rFonts w:ascii="Times New Roman" w:hAnsi="Times New Roman" w:cs="Times New Roman"/>
          <w:b/>
          <w:i w:val="0"/>
          <w:noProof/>
          <w:color w:val="auto"/>
          <w:sz w:val="24"/>
          <w:lang w:val="es-ES"/>
        </w:rPr>
        <w:t>6</w:t>
      </w:r>
      <w:r w:rsidRPr="00171022">
        <w:rPr>
          <w:rFonts w:ascii="Times New Roman" w:hAnsi="Times New Roman" w:cs="Times New Roman"/>
          <w:b/>
          <w:i w:val="0"/>
          <w:color w:val="auto"/>
          <w:sz w:val="24"/>
        </w:rPr>
        <w:fldChar w:fldCharType="end"/>
      </w:r>
      <w:r w:rsidR="00B5431F">
        <w:rPr>
          <w:rFonts w:ascii="Times New Roman" w:hAnsi="Times New Roman" w:cs="Times New Roman"/>
          <w:b/>
          <w:i w:val="0"/>
          <w:color w:val="auto"/>
          <w:sz w:val="24"/>
          <w:lang w:val="es-ES"/>
        </w:rPr>
        <w:t xml:space="preserve"> Anemia ferropénica; p</w:t>
      </w:r>
      <w:r w:rsidRPr="00171022">
        <w:rPr>
          <w:rFonts w:ascii="Times New Roman" w:hAnsi="Times New Roman" w:cs="Times New Roman"/>
          <w:b/>
          <w:i w:val="0"/>
          <w:color w:val="auto"/>
          <w:sz w:val="24"/>
          <w:lang w:val="es-ES"/>
        </w:rPr>
        <w:t>or rangos de edad</w:t>
      </w:r>
      <w:bookmarkEnd w:id="49"/>
      <w:bookmarkEnd w:id="50"/>
    </w:p>
    <w:tbl>
      <w:tblPr>
        <w:tblW w:w="758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3"/>
        <w:gridCol w:w="3315"/>
        <w:gridCol w:w="1657"/>
        <w:gridCol w:w="1616"/>
      </w:tblGrid>
      <w:tr w:rsidR="00480D6D" w:rsidRPr="0097150F" w:rsidTr="00933717">
        <w:trPr>
          <w:cantSplit/>
          <w:trHeight w:val="324"/>
          <w:jc w:val="center"/>
        </w:trPr>
        <w:tc>
          <w:tcPr>
            <w:tcW w:w="7581" w:type="dxa"/>
            <w:gridSpan w:val="4"/>
            <w:tcBorders>
              <w:top w:val="nil"/>
              <w:left w:val="nil"/>
              <w:bottom w:val="nil"/>
              <w:right w:val="nil"/>
            </w:tcBorders>
            <w:shd w:val="clear" w:color="auto" w:fill="FFFFFF"/>
            <w:vAlign w:val="center"/>
          </w:tcPr>
          <w:p w:rsidR="00933717" w:rsidRPr="00171022" w:rsidRDefault="00933717" w:rsidP="00933717">
            <w:pPr>
              <w:autoSpaceDE w:val="0"/>
              <w:autoSpaceDN w:val="0"/>
              <w:adjustRightInd w:val="0"/>
              <w:spacing w:after="0" w:line="320" w:lineRule="atLeast"/>
              <w:ind w:left="60" w:right="60"/>
              <w:jc w:val="center"/>
              <w:rPr>
                <w:rFonts w:ascii="Times New Roman" w:hAnsi="Times New Roman" w:cs="Times New Roman"/>
                <w:sz w:val="24"/>
                <w:szCs w:val="24"/>
                <w:lang w:val="es-ES"/>
              </w:rPr>
            </w:pPr>
          </w:p>
        </w:tc>
      </w:tr>
      <w:tr w:rsidR="00480D6D" w:rsidRPr="00933717" w:rsidTr="006F4590">
        <w:trPr>
          <w:cantSplit/>
          <w:trHeight w:val="339"/>
          <w:jc w:val="center"/>
        </w:trPr>
        <w:tc>
          <w:tcPr>
            <w:tcW w:w="4308" w:type="dxa"/>
            <w:gridSpan w:val="2"/>
            <w:tcBorders>
              <w:top w:val="nil"/>
              <w:left w:val="nil"/>
              <w:bottom w:val="single" w:sz="8" w:space="0" w:color="152935"/>
              <w:right w:val="nil"/>
            </w:tcBorders>
            <w:shd w:val="clear" w:color="auto" w:fill="FFFFFF"/>
            <w:vAlign w:val="bottom"/>
          </w:tcPr>
          <w:p w:rsidR="00933717" w:rsidRPr="00171022" w:rsidRDefault="00984211" w:rsidP="00984211">
            <w:pPr>
              <w:autoSpaceDE w:val="0"/>
              <w:autoSpaceDN w:val="0"/>
              <w:adjustRightInd w:val="0"/>
              <w:spacing w:after="0" w:line="24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Alternativa</w:t>
            </w:r>
          </w:p>
        </w:tc>
        <w:tc>
          <w:tcPr>
            <w:tcW w:w="1657" w:type="dxa"/>
            <w:tcBorders>
              <w:top w:val="nil"/>
              <w:left w:val="nil"/>
              <w:bottom w:val="single" w:sz="8" w:space="0" w:color="152935"/>
              <w:right w:val="single" w:sz="8" w:space="0" w:color="E0E0E0"/>
            </w:tcBorders>
            <w:shd w:val="clear" w:color="auto" w:fill="FFFFFF"/>
            <w:vAlign w:val="bottom"/>
          </w:tcPr>
          <w:p w:rsidR="00933717" w:rsidRPr="00933717" w:rsidRDefault="00933717" w:rsidP="00933717">
            <w:pPr>
              <w:autoSpaceDE w:val="0"/>
              <w:autoSpaceDN w:val="0"/>
              <w:adjustRightInd w:val="0"/>
              <w:spacing w:after="0" w:line="320" w:lineRule="atLeast"/>
              <w:ind w:left="60" w:right="60"/>
              <w:jc w:val="center"/>
              <w:rPr>
                <w:rFonts w:ascii="Times New Roman" w:hAnsi="Times New Roman" w:cs="Times New Roman"/>
                <w:sz w:val="24"/>
                <w:szCs w:val="24"/>
              </w:rPr>
            </w:pPr>
            <w:r w:rsidRPr="00933717">
              <w:rPr>
                <w:rFonts w:ascii="Times New Roman" w:hAnsi="Times New Roman" w:cs="Times New Roman"/>
                <w:sz w:val="24"/>
                <w:szCs w:val="24"/>
              </w:rPr>
              <w:t>Frecuencia</w:t>
            </w:r>
          </w:p>
        </w:tc>
        <w:tc>
          <w:tcPr>
            <w:tcW w:w="1616" w:type="dxa"/>
            <w:tcBorders>
              <w:top w:val="nil"/>
              <w:left w:val="single" w:sz="8" w:space="0" w:color="E0E0E0"/>
              <w:bottom w:val="single" w:sz="8" w:space="0" w:color="152935"/>
              <w:right w:val="nil"/>
            </w:tcBorders>
            <w:shd w:val="clear" w:color="auto" w:fill="FFFFFF"/>
            <w:vAlign w:val="bottom"/>
          </w:tcPr>
          <w:p w:rsidR="00933717" w:rsidRPr="00933717" w:rsidRDefault="00933717" w:rsidP="00933717">
            <w:pPr>
              <w:autoSpaceDE w:val="0"/>
              <w:autoSpaceDN w:val="0"/>
              <w:adjustRightInd w:val="0"/>
              <w:spacing w:after="0" w:line="320" w:lineRule="atLeast"/>
              <w:ind w:left="60" w:right="60"/>
              <w:jc w:val="center"/>
              <w:rPr>
                <w:rFonts w:ascii="Times New Roman" w:hAnsi="Times New Roman" w:cs="Times New Roman"/>
                <w:sz w:val="24"/>
                <w:szCs w:val="24"/>
              </w:rPr>
            </w:pPr>
            <w:r w:rsidRPr="00933717">
              <w:rPr>
                <w:rFonts w:ascii="Times New Roman" w:hAnsi="Times New Roman" w:cs="Times New Roman"/>
                <w:sz w:val="24"/>
                <w:szCs w:val="24"/>
              </w:rPr>
              <w:t>Porcentaje</w:t>
            </w:r>
          </w:p>
        </w:tc>
      </w:tr>
      <w:tr w:rsidR="00480D6D" w:rsidRPr="00933717" w:rsidTr="006F4590">
        <w:trPr>
          <w:cantSplit/>
          <w:trHeight w:val="324"/>
          <w:jc w:val="center"/>
        </w:trPr>
        <w:tc>
          <w:tcPr>
            <w:tcW w:w="993" w:type="dxa"/>
            <w:vMerge w:val="restart"/>
            <w:tcBorders>
              <w:top w:val="single" w:sz="8" w:space="0" w:color="152935"/>
              <w:left w:val="nil"/>
              <w:bottom w:val="single" w:sz="8" w:space="0" w:color="152935"/>
              <w:right w:val="nil"/>
            </w:tcBorders>
            <w:shd w:val="clear" w:color="auto" w:fill="E0E0E0"/>
          </w:tcPr>
          <w:p w:rsidR="00933717" w:rsidRPr="00933717" w:rsidRDefault="00933717" w:rsidP="00933717">
            <w:pPr>
              <w:autoSpaceDE w:val="0"/>
              <w:autoSpaceDN w:val="0"/>
              <w:adjustRightInd w:val="0"/>
              <w:spacing w:after="0" w:line="240" w:lineRule="auto"/>
              <w:rPr>
                <w:rFonts w:ascii="Times New Roman" w:hAnsi="Times New Roman" w:cs="Times New Roman"/>
                <w:sz w:val="24"/>
                <w:szCs w:val="24"/>
              </w:rPr>
            </w:pPr>
          </w:p>
        </w:tc>
        <w:tc>
          <w:tcPr>
            <w:tcW w:w="3315" w:type="dxa"/>
            <w:tcBorders>
              <w:top w:val="single" w:sz="8" w:space="0" w:color="152935"/>
              <w:left w:val="nil"/>
              <w:bottom w:val="single" w:sz="8" w:space="0" w:color="AEAEAE"/>
              <w:right w:val="nil"/>
            </w:tcBorders>
            <w:shd w:val="clear" w:color="auto" w:fill="E0E0E0"/>
          </w:tcPr>
          <w:p w:rsidR="00933717" w:rsidRPr="00933717" w:rsidRDefault="00933717" w:rsidP="00933717">
            <w:pPr>
              <w:autoSpaceDE w:val="0"/>
              <w:autoSpaceDN w:val="0"/>
              <w:adjustRightInd w:val="0"/>
              <w:spacing w:after="0" w:line="320" w:lineRule="atLeast"/>
              <w:ind w:left="60" w:right="60"/>
              <w:rPr>
                <w:rFonts w:ascii="Times New Roman" w:hAnsi="Times New Roman" w:cs="Times New Roman"/>
                <w:sz w:val="24"/>
                <w:szCs w:val="24"/>
              </w:rPr>
            </w:pPr>
            <w:r w:rsidRPr="00933717">
              <w:rPr>
                <w:rFonts w:ascii="Times New Roman" w:hAnsi="Times New Roman" w:cs="Times New Roman"/>
                <w:sz w:val="24"/>
                <w:szCs w:val="24"/>
              </w:rPr>
              <w:t>Niños (0 a 12 años)</w:t>
            </w:r>
          </w:p>
        </w:tc>
        <w:tc>
          <w:tcPr>
            <w:tcW w:w="1657" w:type="dxa"/>
            <w:tcBorders>
              <w:top w:val="single" w:sz="8" w:space="0" w:color="152935"/>
              <w:left w:val="nil"/>
              <w:bottom w:val="single" w:sz="8" w:space="0" w:color="AEAEAE"/>
              <w:right w:val="single" w:sz="8" w:space="0" w:color="E0E0E0"/>
            </w:tcBorders>
            <w:shd w:val="clear" w:color="auto" w:fill="FFFFFF"/>
          </w:tcPr>
          <w:p w:rsidR="00933717" w:rsidRPr="00933717" w:rsidRDefault="00933717" w:rsidP="00613D6C">
            <w:pPr>
              <w:autoSpaceDE w:val="0"/>
              <w:autoSpaceDN w:val="0"/>
              <w:adjustRightInd w:val="0"/>
              <w:spacing w:after="0" w:line="320" w:lineRule="atLeast"/>
              <w:ind w:left="60" w:right="60"/>
              <w:jc w:val="center"/>
              <w:rPr>
                <w:rFonts w:ascii="Times New Roman" w:hAnsi="Times New Roman" w:cs="Times New Roman"/>
                <w:sz w:val="24"/>
                <w:szCs w:val="24"/>
              </w:rPr>
            </w:pPr>
            <w:r w:rsidRPr="00933717">
              <w:rPr>
                <w:rFonts w:ascii="Times New Roman" w:hAnsi="Times New Roman" w:cs="Times New Roman"/>
                <w:sz w:val="24"/>
                <w:szCs w:val="24"/>
              </w:rPr>
              <w:t>12</w:t>
            </w:r>
          </w:p>
        </w:tc>
        <w:tc>
          <w:tcPr>
            <w:tcW w:w="1616" w:type="dxa"/>
            <w:tcBorders>
              <w:top w:val="single" w:sz="8" w:space="0" w:color="152935"/>
              <w:left w:val="single" w:sz="8" w:space="0" w:color="E0E0E0"/>
              <w:bottom w:val="single" w:sz="8" w:space="0" w:color="AEAEAE"/>
              <w:right w:val="nil"/>
            </w:tcBorders>
            <w:shd w:val="clear" w:color="auto" w:fill="FFFFFF"/>
          </w:tcPr>
          <w:p w:rsidR="00933717" w:rsidRPr="00933717" w:rsidRDefault="00933717" w:rsidP="00613D6C">
            <w:pPr>
              <w:autoSpaceDE w:val="0"/>
              <w:autoSpaceDN w:val="0"/>
              <w:adjustRightInd w:val="0"/>
              <w:spacing w:after="0" w:line="320" w:lineRule="atLeast"/>
              <w:ind w:left="60" w:right="60"/>
              <w:jc w:val="center"/>
              <w:rPr>
                <w:rFonts w:ascii="Times New Roman" w:hAnsi="Times New Roman" w:cs="Times New Roman"/>
                <w:sz w:val="24"/>
                <w:szCs w:val="24"/>
              </w:rPr>
            </w:pPr>
            <w:r w:rsidRPr="00933717">
              <w:rPr>
                <w:rFonts w:ascii="Times New Roman" w:hAnsi="Times New Roman" w:cs="Times New Roman"/>
                <w:sz w:val="24"/>
                <w:szCs w:val="24"/>
              </w:rPr>
              <w:t>13,2</w:t>
            </w:r>
            <w:r w:rsidR="00984211">
              <w:rPr>
                <w:rFonts w:ascii="Times New Roman" w:hAnsi="Times New Roman" w:cs="Times New Roman"/>
                <w:sz w:val="24"/>
                <w:szCs w:val="24"/>
              </w:rPr>
              <w:t>%</w:t>
            </w:r>
          </w:p>
        </w:tc>
      </w:tr>
      <w:tr w:rsidR="00480D6D" w:rsidRPr="00933717" w:rsidTr="006F4590">
        <w:trPr>
          <w:cantSplit/>
          <w:trHeight w:val="355"/>
          <w:jc w:val="center"/>
        </w:trPr>
        <w:tc>
          <w:tcPr>
            <w:tcW w:w="993" w:type="dxa"/>
            <w:vMerge/>
            <w:tcBorders>
              <w:top w:val="single" w:sz="8" w:space="0" w:color="152935"/>
              <w:left w:val="nil"/>
              <w:bottom w:val="single" w:sz="8" w:space="0" w:color="152935"/>
              <w:right w:val="nil"/>
            </w:tcBorders>
            <w:shd w:val="clear" w:color="auto" w:fill="E0E0E0"/>
          </w:tcPr>
          <w:p w:rsidR="00933717" w:rsidRPr="00933717" w:rsidRDefault="00933717" w:rsidP="00933717">
            <w:pPr>
              <w:autoSpaceDE w:val="0"/>
              <w:autoSpaceDN w:val="0"/>
              <w:adjustRightInd w:val="0"/>
              <w:spacing w:after="0" w:line="240" w:lineRule="auto"/>
              <w:rPr>
                <w:rFonts w:ascii="Times New Roman" w:hAnsi="Times New Roman" w:cs="Times New Roman"/>
                <w:sz w:val="24"/>
                <w:szCs w:val="24"/>
              </w:rPr>
            </w:pPr>
          </w:p>
        </w:tc>
        <w:tc>
          <w:tcPr>
            <w:tcW w:w="3315" w:type="dxa"/>
            <w:tcBorders>
              <w:top w:val="single" w:sz="8" w:space="0" w:color="AEAEAE"/>
              <w:left w:val="nil"/>
              <w:bottom w:val="single" w:sz="8" w:space="0" w:color="AEAEAE"/>
              <w:right w:val="nil"/>
            </w:tcBorders>
            <w:shd w:val="clear" w:color="auto" w:fill="E0E0E0"/>
          </w:tcPr>
          <w:p w:rsidR="00933717" w:rsidRPr="00933717" w:rsidRDefault="00933717" w:rsidP="00933717">
            <w:pPr>
              <w:autoSpaceDE w:val="0"/>
              <w:autoSpaceDN w:val="0"/>
              <w:adjustRightInd w:val="0"/>
              <w:spacing w:after="0" w:line="320" w:lineRule="atLeast"/>
              <w:ind w:left="60" w:right="60"/>
              <w:rPr>
                <w:rFonts w:ascii="Times New Roman" w:hAnsi="Times New Roman" w:cs="Times New Roman"/>
                <w:sz w:val="24"/>
                <w:szCs w:val="24"/>
              </w:rPr>
            </w:pPr>
            <w:r w:rsidRPr="00933717">
              <w:rPr>
                <w:rFonts w:ascii="Times New Roman" w:hAnsi="Times New Roman" w:cs="Times New Roman"/>
                <w:sz w:val="24"/>
                <w:szCs w:val="24"/>
              </w:rPr>
              <w:t>Adolescentes (13 a 17 años)</w:t>
            </w:r>
          </w:p>
        </w:tc>
        <w:tc>
          <w:tcPr>
            <w:tcW w:w="1657" w:type="dxa"/>
            <w:tcBorders>
              <w:top w:val="single" w:sz="8" w:space="0" w:color="AEAEAE"/>
              <w:left w:val="nil"/>
              <w:bottom w:val="single" w:sz="8" w:space="0" w:color="AEAEAE"/>
              <w:right w:val="single" w:sz="8" w:space="0" w:color="E0E0E0"/>
            </w:tcBorders>
            <w:shd w:val="clear" w:color="auto" w:fill="FFFFFF"/>
          </w:tcPr>
          <w:p w:rsidR="00933717" w:rsidRPr="00933717" w:rsidRDefault="00933717" w:rsidP="00613D6C">
            <w:pPr>
              <w:autoSpaceDE w:val="0"/>
              <w:autoSpaceDN w:val="0"/>
              <w:adjustRightInd w:val="0"/>
              <w:spacing w:after="0" w:line="320" w:lineRule="atLeast"/>
              <w:ind w:left="60" w:right="60"/>
              <w:jc w:val="center"/>
              <w:rPr>
                <w:rFonts w:ascii="Times New Roman" w:hAnsi="Times New Roman" w:cs="Times New Roman"/>
                <w:sz w:val="24"/>
                <w:szCs w:val="24"/>
              </w:rPr>
            </w:pPr>
            <w:r w:rsidRPr="00933717">
              <w:rPr>
                <w:rFonts w:ascii="Times New Roman" w:hAnsi="Times New Roman" w:cs="Times New Roman"/>
                <w:sz w:val="24"/>
                <w:szCs w:val="24"/>
              </w:rPr>
              <w:t>2</w:t>
            </w:r>
          </w:p>
        </w:tc>
        <w:tc>
          <w:tcPr>
            <w:tcW w:w="1616" w:type="dxa"/>
            <w:tcBorders>
              <w:top w:val="single" w:sz="8" w:space="0" w:color="AEAEAE"/>
              <w:left w:val="single" w:sz="8" w:space="0" w:color="E0E0E0"/>
              <w:bottom w:val="single" w:sz="8" w:space="0" w:color="AEAEAE"/>
              <w:right w:val="nil"/>
            </w:tcBorders>
            <w:shd w:val="clear" w:color="auto" w:fill="FFFFFF"/>
          </w:tcPr>
          <w:p w:rsidR="00933717" w:rsidRPr="00933717" w:rsidRDefault="00933717" w:rsidP="00613D6C">
            <w:pPr>
              <w:autoSpaceDE w:val="0"/>
              <w:autoSpaceDN w:val="0"/>
              <w:adjustRightInd w:val="0"/>
              <w:spacing w:after="0" w:line="320" w:lineRule="atLeast"/>
              <w:ind w:left="60" w:right="60"/>
              <w:jc w:val="center"/>
              <w:rPr>
                <w:rFonts w:ascii="Times New Roman" w:hAnsi="Times New Roman" w:cs="Times New Roman"/>
                <w:sz w:val="24"/>
                <w:szCs w:val="24"/>
              </w:rPr>
            </w:pPr>
            <w:r w:rsidRPr="00933717">
              <w:rPr>
                <w:rFonts w:ascii="Times New Roman" w:hAnsi="Times New Roman" w:cs="Times New Roman"/>
                <w:sz w:val="24"/>
                <w:szCs w:val="24"/>
              </w:rPr>
              <w:t>2,2</w:t>
            </w:r>
            <w:r w:rsidR="00984211">
              <w:rPr>
                <w:rFonts w:ascii="Times New Roman" w:hAnsi="Times New Roman" w:cs="Times New Roman"/>
                <w:sz w:val="24"/>
                <w:szCs w:val="24"/>
              </w:rPr>
              <w:t>%</w:t>
            </w:r>
          </w:p>
        </w:tc>
      </w:tr>
      <w:tr w:rsidR="00480D6D" w:rsidRPr="00933717" w:rsidTr="006F4590">
        <w:trPr>
          <w:cantSplit/>
          <w:trHeight w:val="355"/>
          <w:jc w:val="center"/>
        </w:trPr>
        <w:tc>
          <w:tcPr>
            <w:tcW w:w="993" w:type="dxa"/>
            <w:vMerge/>
            <w:tcBorders>
              <w:top w:val="single" w:sz="8" w:space="0" w:color="152935"/>
              <w:left w:val="nil"/>
              <w:bottom w:val="single" w:sz="8" w:space="0" w:color="152935"/>
              <w:right w:val="nil"/>
            </w:tcBorders>
            <w:shd w:val="clear" w:color="auto" w:fill="E0E0E0"/>
          </w:tcPr>
          <w:p w:rsidR="00933717" w:rsidRPr="00933717" w:rsidRDefault="00933717" w:rsidP="00933717">
            <w:pPr>
              <w:autoSpaceDE w:val="0"/>
              <w:autoSpaceDN w:val="0"/>
              <w:adjustRightInd w:val="0"/>
              <w:spacing w:after="0" w:line="240" w:lineRule="auto"/>
              <w:rPr>
                <w:rFonts w:ascii="Times New Roman" w:hAnsi="Times New Roman" w:cs="Times New Roman"/>
                <w:sz w:val="24"/>
                <w:szCs w:val="24"/>
              </w:rPr>
            </w:pPr>
          </w:p>
        </w:tc>
        <w:tc>
          <w:tcPr>
            <w:tcW w:w="3315" w:type="dxa"/>
            <w:tcBorders>
              <w:top w:val="single" w:sz="8" w:space="0" w:color="AEAEAE"/>
              <w:left w:val="nil"/>
              <w:bottom w:val="single" w:sz="8" w:space="0" w:color="AEAEAE"/>
              <w:right w:val="nil"/>
            </w:tcBorders>
            <w:shd w:val="clear" w:color="auto" w:fill="E0E0E0"/>
          </w:tcPr>
          <w:p w:rsidR="00933717" w:rsidRPr="00933717" w:rsidRDefault="00933717" w:rsidP="00933717">
            <w:pPr>
              <w:autoSpaceDE w:val="0"/>
              <w:autoSpaceDN w:val="0"/>
              <w:adjustRightInd w:val="0"/>
              <w:spacing w:after="0" w:line="320" w:lineRule="atLeast"/>
              <w:ind w:left="60" w:right="60"/>
              <w:rPr>
                <w:rFonts w:ascii="Times New Roman" w:hAnsi="Times New Roman" w:cs="Times New Roman"/>
                <w:sz w:val="24"/>
                <w:szCs w:val="24"/>
              </w:rPr>
            </w:pPr>
            <w:r w:rsidRPr="00480D6D">
              <w:rPr>
                <w:rFonts w:ascii="Times New Roman" w:hAnsi="Times New Roman" w:cs="Times New Roman"/>
                <w:sz w:val="24"/>
                <w:szCs w:val="24"/>
              </w:rPr>
              <w:t>Adulto Jó</w:t>
            </w:r>
            <w:r w:rsidRPr="00933717">
              <w:rPr>
                <w:rFonts w:ascii="Times New Roman" w:hAnsi="Times New Roman" w:cs="Times New Roman"/>
                <w:sz w:val="24"/>
                <w:szCs w:val="24"/>
              </w:rPr>
              <w:t>ven (18 a 35 años)</w:t>
            </w:r>
          </w:p>
        </w:tc>
        <w:tc>
          <w:tcPr>
            <w:tcW w:w="1657" w:type="dxa"/>
            <w:tcBorders>
              <w:top w:val="single" w:sz="8" w:space="0" w:color="AEAEAE"/>
              <w:left w:val="nil"/>
              <w:bottom w:val="single" w:sz="8" w:space="0" w:color="AEAEAE"/>
              <w:right w:val="single" w:sz="8" w:space="0" w:color="E0E0E0"/>
            </w:tcBorders>
            <w:shd w:val="clear" w:color="auto" w:fill="FFFFFF"/>
          </w:tcPr>
          <w:p w:rsidR="00933717" w:rsidRPr="00933717" w:rsidRDefault="00933717" w:rsidP="00613D6C">
            <w:pPr>
              <w:autoSpaceDE w:val="0"/>
              <w:autoSpaceDN w:val="0"/>
              <w:adjustRightInd w:val="0"/>
              <w:spacing w:after="0" w:line="320" w:lineRule="atLeast"/>
              <w:ind w:left="60" w:right="60"/>
              <w:jc w:val="center"/>
              <w:rPr>
                <w:rFonts w:ascii="Times New Roman" w:hAnsi="Times New Roman" w:cs="Times New Roman"/>
                <w:sz w:val="24"/>
                <w:szCs w:val="24"/>
              </w:rPr>
            </w:pPr>
            <w:r w:rsidRPr="00933717">
              <w:rPr>
                <w:rFonts w:ascii="Times New Roman" w:hAnsi="Times New Roman" w:cs="Times New Roman"/>
                <w:sz w:val="24"/>
                <w:szCs w:val="24"/>
              </w:rPr>
              <w:t>12</w:t>
            </w:r>
          </w:p>
        </w:tc>
        <w:tc>
          <w:tcPr>
            <w:tcW w:w="1616" w:type="dxa"/>
            <w:tcBorders>
              <w:top w:val="single" w:sz="8" w:space="0" w:color="AEAEAE"/>
              <w:left w:val="single" w:sz="8" w:space="0" w:color="E0E0E0"/>
              <w:bottom w:val="single" w:sz="8" w:space="0" w:color="AEAEAE"/>
              <w:right w:val="nil"/>
            </w:tcBorders>
            <w:shd w:val="clear" w:color="auto" w:fill="FFFFFF"/>
          </w:tcPr>
          <w:p w:rsidR="00933717" w:rsidRPr="00933717" w:rsidRDefault="00933717" w:rsidP="00613D6C">
            <w:pPr>
              <w:autoSpaceDE w:val="0"/>
              <w:autoSpaceDN w:val="0"/>
              <w:adjustRightInd w:val="0"/>
              <w:spacing w:after="0" w:line="320" w:lineRule="atLeast"/>
              <w:ind w:left="60" w:right="60"/>
              <w:jc w:val="center"/>
              <w:rPr>
                <w:rFonts w:ascii="Times New Roman" w:hAnsi="Times New Roman" w:cs="Times New Roman"/>
                <w:sz w:val="24"/>
                <w:szCs w:val="24"/>
              </w:rPr>
            </w:pPr>
            <w:r w:rsidRPr="00933717">
              <w:rPr>
                <w:rFonts w:ascii="Times New Roman" w:hAnsi="Times New Roman" w:cs="Times New Roman"/>
                <w:sz w:val="24"/>
                <w:szCs w:val="24"/>
              </w:rPr>
              <w:t>13,2</w:t>
            </w:r>
            <w:r w:rsidR="00984211">
              <w:rPr>
                <w:rFonts w:ascii="Times New Roman" w:hAnsi="Times New Roman" w:cs="Times New Roman"/>
                <w:sz w:val="24"/>
                <w:szCs w:val="24"/>
              </w:rPr>
              <w:t>%</w:t>
            </w:r>
          </w:p>
        </w:tc>
      </w:tr>
      <w:tr w:rsidR="00480D6D" w:rsidRPr="00933717" w:rsidTr="00480D6D">
        <w:trPr>
          <w:cantSplit/>
          <w:trHeight w:val="468"/>
          <w:jc w:val="center"/>
        </w:trPr>
        <w:tc>
          <w:tcPr>
            <w:tcW w:w="993" w:type="dxa"/>
            <w:vMerge/>
            <w:tcBorders>
              <w:top w:val="single" w:sz="8" w:space="0" w:color="152935"/>
              <w:left w:val="nil"/>
              <w:bottom w:val="single" w:sz="8" w:space="0" w:color="152935"/>
              <w:right w:val="nil"/>
            </w:tcBorders>
            <w:shd w:val="clear" w:color="auto" w:fill="E0E0E0"/>
          </w:tcPr>
          <w:p w:rsidR="00933717" w:rsidRPr="00933717" w:rsidRDefault="00933717" w:rsidP="00933717">
            <w:pPr>
              <w:autoSpaceDE w:val="0"/>
              <w:autoSpaceDN w:val="0"/>
              <w:adjustRightInd w:val="0"/>
              <w:spacing w:after="0" w:line="240" w:lineRule="auto"/>
              <w:rPr>
                <w:rFonts w:ascii="Times New Roman" w:hAnsi="Times New Roman" w:cs="Times New Roman"/>
                <w:sz w:val="24"/>
                <w:szCs w:val="24"/>
              </w:rPr>
            </w:pPr>
          </w:p>
        </w:tc>
        <w:tc>
          <w:tcPr>
            <w:tcW w:w="3315" w:type="dxa"/>
            <w:tcBorders>
              <w:top w:val="single" w:sz="8" w:space="0" w:color="AEAEAE"/>
              <w:left w:val="nil"/>
              <w:bottom w:val="single" w:sz="8" w:space="0" w:color="AEAEAE"/>
              <w:right w:val="nil"/>
            </w:tcBorders>
            <w:shd w:val="clear" w:color="auto" w:fill="E0E0E0"/>
          </w:tcPr>
          <w:p w:rsidR="00933717" w:rsidRPr="00933717" w:rsidRDefault="00933717" w:rsidP="00933717">
            <w:pPr>
              <w:autoSpaceDE w:val="0"/>
              <w:autoSpaceDN w:val="0"/>
              <w:adjustRightInd w:val="0"/>
              <w:spacing w:after="0" w:line="320" w:lineRule="atLeast"/>
              <w:ind w:left="60" w:right="60"/>
              <w:rPr>
                <w:rFonts w:ascii="Times New Roman" w:hAnsi="Times New Roman" w:cs="Times New Roman"/>
                <w:sz w:val="24"/>
                <w:szCs w:val="24"/>
              </w:rPr>
            </w:pPr>
            <w:r w:rsidRPr="00933717">
              <w:rPr>
                <w:rFonts w:ascii="Times New Roman" w:hAnsi="Times New Roman" w:cs="Times New Roman"/>
                <w:sz w:val="24"/>
                <w:szCs w:val="24"/>
              </w:rPr>
              <w:t>Adulto Maduro (36 a 60 años)</w:t>
            </w:r>
          </w:p>
        </w:tc>
        <w:tc>
          <w:tcPr>
            <w:tcW w:w="1657" w:type="dxa"/>
            <w:tcBorders>
              <w:top w:val="single" w:sz="8" w:space="0" w:color="AEAEAE"/>
              <w:left w:val="nil"/>
              <w:bottom w:val="single" w:sz="8" w:space="0" w:color="AEAEAE"/>
              <w:right w:val="single" w:sz="8" w:space="0" w:color="E0E0E0"/>
            </w:tcBorders>
            <w:shd w:val="clear" w:color="auto" w:fill="FFFFFF"/>
          </w:tcPr>
          <w:p w:rsidR="00933717" w:rsidRPr="00933717" w:rsidRDefault="00933717" w:rsidP="00613D6C">
            <w:pPr>
              <w:autoSpaceDE w:val="0"/>
              <w:autoSpaceDN w:val="0"/>
              <w:adjustRightInd w:val="0"/>
              <w:spacing w:after="0" w:line="320" w:lineRule="atLeast"/>
              <w:ind w:left="60" w:right="60"/>
              <w:jc w:val="center"/>
              <w:rPr>
                <w:rFonts w:ascii="Times New Roman" w:hAnsi="Times New Roman" w:cs="Times New Roman"/>
                <w:sz w:val="24"/>
                <w:szCs w:val="24"/>
              </w:rPr>
            </w:pPr>
            <w:r w:rsidRPr="00933717">
              <w:rPr>
                <w:rFonts w:ascii="Times New Roman" w:hAnsi="Times New Roman" w:cs="Times New Roman"/>
                <w:sz w:val="24"/>
                <w:szCs w:val="24"/>
              </w:rPr>
              <w:t>28</w:t>
            </w:r>
          </w:p>
        </w:tc>
        <w:tc>
          <w:tcPr>
            <w:tcW w:w="1616" w:type="dxa"/>
            <w:tcBorders>
              <w:top w:val="single" w:sz="8" w:space="0" w:color="AEAEAE"/>
              <w:left w:val="single" w:sz="8" w:space="0" w:color="E0E0E0"/>
              <w:bottom w:val="single" w:sz="8" w:space="0" w:color="AEAEAE"/>
              <w:right w:val="nil"/>
            </w:tcBorders>
            <w:shd w:val="clear" w:color="auto" w:fill="FFFFFF"/>
          </w:tcPr>
          <w:p w:rsidR="00933717" w:rsidRPr="00933717" w:rsidRDefault="00933717" w:rsidP="00613D6C">
            <w:pPr>
              <w:autoSpaceDE w:val="0"/>
              <w:autoSpaceDN w:val="0"/>
              <w:adjustRightInd w:val="0"/>
              <w:spacing w:after="0" w:line="320" w:lineRule="atLeast"/>
              <w:ind w:left="60" w:right="60"/>
              <w:jc w:val="center"/>
              <w:rPr>
                <w:rFonts w:ascii="Times New Roman" w:hAnsi="Times New Roman" w:cs="Times New Roman"/>
                <w:sz w:val="24"/>
                <w:szCs w:val="24"/>
              </w:rPr>
            </w:pPr>
            <w:r w:rsidRPr="00933717">
              <w:rPr>
                <w:rFonts w:ascii="Times New Roman" w:hAnsi="Times New Roman" w:cs="Times New Roman"/>
                <w:sz w:val="24"/>
                <w:szCs w:val="24"/>
              </w:rPr>
              <w:t>30,8</w:t>
            </w:r>
            <w:r w:rsidR="00984211">
              <w:rPr>
                <w:rFonts w:ascii="Times New Roman" w:hAnsi="Times New Roman" w:cs="Times New Roman"/>
                <w:sz w:val="24"/>
                <w:szCs w:val="24"/>
              </w:rPr>
              <w:t>%</w:t>
            </w:r>
          </w:p>
        </w:tc>
      </w:tr>
      <w:tr w:rsidR="00480D6D" w:rsidRPr="00933717" w:rsidTr="006F4590">
        <w:trPr>
          <w:cantSplit/>
          <w:trHeight w:val="339"/>
          <w:jc w:val="center"/>
        </w:trPr>
        <w:tc>
          <w:tcPr>
            <w:tcW w:w="993" w:type="dxa"/>
            <w:vMerge/>
            <w:tcBorders>
              <w:top w:val="single" w:sz="8" w:space="0" w:color="152935"/>
              <w:left w:val="nil"/>
              <w:bottom w:val="single" w:sz="8" w:space="0" w:color="152935"/>
              <w:right w:val="nil"/>
            </w:tcBorders>
            <w:shd w:val="clear" w:color="auto" w:fill="E0E0E0"/>
          </w:tcPr>
          <w:p w:rsidR="00933717" w:rsidRPr="00933717" w:rsidRDefault="00933717" w:rsidP="00933717">
            <w:pPr>
              <w:autoSpaceDE w:val="0"/>
              <w:autoSpaceDN w:val="0"/>
              <w:adjustRightInd w:val="0"/>
              <w:spacing w:after="0" w:line="240" w:lineRule="auto"/>
              <w:rPr>
                <w:rFonts w:ascii="Times New Roman" w:hAnsi="Times New Roman" w:cs="Times New Roman"/>
                <w:sz w:val="24"/>
                <w:szCs w:val="24"/>
              </w:rPr>
            </w:pPr>
          </w:p>
        </w:tc>
        <w:tc>
          <w:tcPr>
            <w:tcW w:w="3315" w:type="dxa"/>
            <w:tcBorders>
              <w:top w:val="single" w:sz="8" w:space="0" w:color="AEAEAE"/>
              <w:left w:val="nil"/>
              <w:bottom w:val="single" w:sz="8" w:space="0" w:color="AEAEAE"/>
              <w:right w:val="nil"/>
            </w:tcBorders>
            <w:shd w:val="clear" w:color="auto" w:fill="E0E0E0"/>
          </w:tcPr>
          <w:p w:rsidR="00933717" w:rsidRPr="00933717" w:rsidRDefault="00933717" w:rsidP="00933717">
            <w:pPr>
              <w:autoSpaceDE w:val="0"/>
              <w:autoSpaceDN w:val="0"/>
              <w:adjustRightInd w:val="0"/>
              <w:spacing w:after="0" w:line="320" w:lineRule="atLeast"/>
              <w:ind w:left="60" w:right="60"/>
              <w:rPr>
                <w:rFonts w:ascii="Times New Roman" w:hAnsi="Times New Roman" w:cs="Times New Roman"/>
                <w:sz w:val="24"/>
                <w:szCs w:val="24"/>
              </w:rPr>
            </w:pPr>
            <w:r w:rsidRPr="00480D6D">
              <w:rPr>
                <w:rFonts w:ascii="Times New Roman" w:hAnsi="Times New Roman" w:cs="Times New Roman"/>
                <w:sz w:val="24"/>
                <w:szCs w:val="24"/>
              </w:rPr>
              <w:t>Adulto</w:t>
            </w:r>
            <w:r w:rsidRPr="00933717">
              <w:rPr>
                <w:rFonts w:ascii="Times New Roman" w:hAnsi="Times New Roman" w:cs="Times New Roman"/>
                <w:sz w:val="24"/>
                <w:szCs w:val="24"/>
              </w:rPr>
              <w:t xml:space="preserve">  Mayor &gt; 60 años</w:t>
            </w:r>
          </w:p>
        </w:tc>
        <w:tc>
          <w:tcPr>
            <w:tcW w:w="1657" w:type="dxa"/>
            <w:tcBorders>
              <w:top w:val="single" w:sz="8" w:space="0" w:color="AEAEAE"/>
              <w:left w:val="nil"/>
              <w:bottom w:val="single" w:sz="8" w:space="0" w:color="AEAEAE"/>
              <w:right w:val="single" w:sz="8" w:space="0" w:color="E0E0E0"/>
            </w:tcBorders>
            <w:shd w:val="clear" w:color="auto" w:fill="FFFFFF"/>
          </w:tcPr>
          <w:p w:rsidR="00933717" w:rsidRPr="00933717" w:rsidRDefault="00933717" w:rsidP="00613D6C">
            <w:pPr>
              <w:autoSpaceDE w:val="0"/>
              <w:autoSpaceDN w:val="0"/>
              <w:adjustRightInd w:val="0"/>
              <w:spacing w:after="0" w:line="320" w:lineRule="atLeast"/>
              <w:ind w:left="60" w:right="60"/>
              <w:jc w:val="center"/>
              <w:rPr>
                <w:rFonts w:ascii="Times New Roman" w:hAnsi="Times New Roman" w:cs="Times New Roman"/>
                <w:sz w:val="24"/>
                <w:szCs w:val="24"/>
              </w:rPr>
            </w:pPr>
            <w:r w:rsidRPr="00933717">
              <w:rPr>
                <w:rFonts w:ascii="Times New Roman" w:hAnsi="Times New Roman" w:cs="Times New Roman"/>
                <w:sz w:val="24"/>
                <w:szCs w:val="24"/>
              </w:rPr>
              <w:t>37</w:t>
            </w:r>
          </w:p>
        </w:tc>
        <w:tc>
          <w:tcPr>
            <w:tcW w:w="1616" w:type="dxa"/>
            <w:tcBorders>
              <w:top w:val="single" w:sz="8" w:space="0" w:color="AEAEAE"/>
              <w:left w:val="single" w:sz="8" w:space="0" w:color="E0E0E0"/>
              <w:bottom w:val="single" w:sz="8" w:space="0" w:color="AEAEAE"/>
              <w:right w:val="nil"/>
            </w:tcBorders>
            <w:shd w:val="clear" w:color="auto" w:fill="FFFFFF"/>
          </w:tcPr>
          <w:p w:rsidR="00933717" w:rsidRPr="00933717" w:rsidRDefault="00933717" w:rsidP="00613D6C">
            <w:pPr>
              <w:autoSpaceDE w:val="0"/>
              <w:autoSpaceDN w:val="0"/>
              <w:adjustRightInd w:val="0"/>
              <w:spacing w:after="0" w:line="320" w:lineRule="atLeast"/>
              <w:ind w:left="60" w:right="60"/>
              <w:jc w:val="center"/>
              <w:rPr>
                <w:rFonts w:ascii="Times New Roman" w:hAnsi="Times New Roman" w:cs="Times New Roman"/>
                <w:sz w:val="24"/>
                <w:szCs w:val="24"/>
              </w:rPr>
            </w:pPr>
            <w:r w:rsidRPr="00933717">
              <w:rPr>
                <w:rFonts w:ascii="Times New Roman" w:hAnsi="Times New Roman" w:cs="Times New Roman"/>
                <w:sz w:val="24"/>
                <w:szCs w:val="24"/>
              </w:rPr>
              <w:t>40,7</w:t>
            </w:r>
            <w:r w:rsidR="00984211">
              <w:rPr>
                <w:rFonts w:ascii="Times New Roman" w:hAnsi="Times New Roman" w:cs="Times New Roman"/>
                <w:sz w:val="24"/>
                <w:szCs w:val="24"/>
              </w:rPr>
              <w:t>%</w:t>
            </w:r>
          </w:p>
        </w:tc>
      </w:tr>
      <w:tr w:rsidR="00480D6D" w:rsidRPr="00933717" w:rsidTr="006F4590">
        <w:trPr>
          <w:cantSplit/>
          <w:trHeight w:val="355"/>
          <w:jc w:val="center"/>
        </w:trPr>
        <w:tc>
          <w:tcPr>
            <w:tcW w:w="993" w:type="dxa"/>
            <w:vMerge/>
            <w:tcBorders>
              <w:top w:val="single" w:sz="8" w:space="0" w:color="152935"/>
              <w:left w:val="nil"/>
              <w:bottom w:val="single" w:sz="8" w:space="0" w:color="152935"/>
              <w:right w:val="nil"/>
            </w:tcBorders>
            <w:shd w:val="clear" w:color="auto" w:fill="E0E0E0"/>
          </w:tcPr>
          <w:p w:rsidR="00933717" w:rsidRPr="00933717" w:rsidRDefault="00933717" w:rsidP="00933717">
            <w:pPr>
              <w:autoSpaceDE w:val="0"/>
              <w:autoSpaceDN w:val="0"/>
              <w:adjustRightInd w:val="0"/>
              <w:spacing w:after="0" w:line="240" w:lineRule="auto"/>
              <w:rPr>
                <w:rFonts w:ascii="Times New Roman" w:hAnsi="Times New Roman" w:cs="Times New Roman"/>
                <w:sz w:val="24"/>
                <w:szCs w:val="24"/>
              </w:rPr>
            </w:pPr>
          </w:p>
        </w:tc>
        <w:tc>
          <w:tcPr>
            <w:tcW w:w="3315" w:type="dxa"/>
            <w:tcBorders>
              <w:top w:val="single" w:sz="8" w:space="0" w:color="AEAEAE"/>
              <w:left w:val="nil"/>
              <w:bottom w:val="single" w:sz="8" w:space="0" w:color="152935"/>
              <w:right w:val="nil"/>
            </w:tcBorders>
            <w:shd w:val="clear" w:color="auto" w:fill="E0E0E0"/>
          </w:tcPr>
          <w:p w:rsidR="00933717" w:rsidRPr="00933717" w:rsidRDefault="00933717" w:rsidP="00933717">
            <w:pPr>
              <w:autoSpaceDE w:val="0"/>
              <w:autoSpaceDN w:val="0"/>
              <w:adjustRightInd w:val="0"/>
              <w:spacing w:after="0" w:line="320" w:lineRule="atLeast"/>
              <w:ind w:left="60" w:right="60"/>
              <w:rPr>
                <w:rFonts w:ascii="Times New Roman" w:hAnsi="Times New Roman" w:cs="Times New Roman"/>
                <w:b/>
                <w:sz w:val="24"/>
                <w:szCs w:val="24"/>
              </w:rPr>
            </w:pPr>
            <w:r w:rsidRPr="00933717">
              <w:rPr>
                <w:rFonts w:ascii="Times New Roman" w:hAnsi="Times New Roman" w:cs="Times New Roman"/>
                <w:b/>
                <w:sz w:val="24"/>
                <w:szCs w:val="24"/>
              </w:rPr>
              <w:t>Total</w:t>
            </w:r>
          </w:p>
        </w:tc>
        <w:tc>
          <w:tcPr>
            <w:tcW w:w="1657" w:type="dxa"/>
            <w:tcBorders>
              <w:top w:val="single" w:sz="8" w:space="0" w:color="AEAEAE"/>
              <w:left w:val="nil"/>
              <w:bottom w:val="single" w:sz="8" w:space="0" w:color="152935"/>
              <w:right w:val="single" w:sz="8" w:space="0" w:color="E0E0E0"/>
            </w:tcBorders>
            <w:shd w:val="clear" w:color="auto" w:fill="FFFFFF"/>
          </w:tcPr>
          <w:p w:rsidR="00933717" w:rsidRPr="00933717" w:rsidRDefault="00933717" w:rsidP="00613D6C">
            <w:pPr>
              <w:autoSpaceDE w:val="0"/>
              <w:autoSpaceDN w:val="0"/>
              <w:adjustRightInd w:val="0"/>
              <w:spacing w:after="0" w:line="320" w:lineRule="atLeast"/>
              <w:ind w:left="60" w:right="60"/>
              <w:jc w:val="center"/>
              <w:rPr>
                <w:rFonts w:ascii="Times New Roman" w:hAnsi="Times New Roman" w:cs="Times New Roman"/>
                <w:b/>
                <w:sz w:val="24"/>
                <w:szCs w:val="24"/>
              </w:rPr>
            </w:pPr>
            <w:r w:rsidRPr="00933717">
              <w:rPr>
                <w:rFonts w:ascii="Times New Roman" w:hAnsi="Times New Roman" w:cs="Times New Roman"/>
                <w:b/>
                <w:sz w:val="24"/>
                <w:szCs w:val="24"/>
              </w:rPr>
              <w:t>91</w:t>
            </w:r>
          </w:p>
        </w:tc>
        <w:tc>
          <w:tcPr>
            <w:tcW w:w="1616" w:type="dxa"/>
            <w:tcBorders>
              <w:top w:val="single" w:sz="8" w:space="0" w:color="AEAEAE"/>
              <w:left w:val="single" w:sz="8" w:space="0" w:color="E0E0E0"/>
              <w:bottom w:val="single" w:sz="8" w:space="0" w:color="152935"/>
              <w:right w:val="nil"/>
            </w:tcBorders>
            <w:shd w:val="clear" w:color="auto" w:fill="FFFFFF"/>
          </w:tcPr>
          <w:p w:rsidR="00933717" w:rsidRPr="00933717" w:rsidRDefault="00984211" w:rsidP="00613D6C">
            <w:pPr>
              <w:autoSpaceDE w:val="0"/>
              <w:autoSpaceDN w:val="0"/>
              <w:adjustRightInd w:val="0"/>
              <w:spacing w:after="0" w:line="320" w:lineRule="atLeast"/>
              <w:ind w:left="60" w:right="60"/>
              <w:jc w:val="center"/>
              <w:rPr>
                <w:rFonts w:ascii="Times New Roman" w:hAnsi="Times New Roman" w:cs="Times New Roman"/>
                <w:b/>
                <w:sz w:val="24"/>
                <w:szCs w:val="24"/>
              </w:rPr>
            </w:pPr>
            <w:r>
              <w:rPr>
                <w:rFonts w:ascii="Times New Roman" w:hAnsi="Times New Roman" w:cs="Times New Roman"/>
                <w:b/>
                <w:sz w:val="24"/>
                <w:szCs w:val="24"/>
              </w:rPr>
              <w:t>100%</w:t>
            </w:r>
          </w:p>
        </w:tc>
      </w:tr>
    </w:tbl>
    <w:p w:rsidR="00933717" w:rsidRDefault="006F4590" w:rsidP="00933717">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691008" behindDoc="0" locked="0" layoutInCell="1" allowOverlap="1" wp14:anchorId="2F823CF1" wp14:editId="3268C770">
                <wp:simplePos x="0" y="0"/>
                <wp:positionH relativeFrom="margin">
                  <wp:posOffset>424814</wp:posOffset>
                </wp:positionH>
                <wp:positionV relativeFrom="paragraph">
                  <wp:posOffset>11430</wp:posOffset>
                </wp:positionV>
                <wp:extent cx="4791075" cy="333375"/>
                <wp:effectExtent l="0" t="0" r="9525" b="9525"/>
                <wp:wrapNone/>
                <wp:docPr id="21" name="Cuadro de texto 21"/>
                <wp:cNvGraphicFramePr/>
                <a:graphic xmlns:a="http://schemas.openxmlformats.org/drawingml/2006/main">
                  <a:graphicData uri="http://schemas.microsoft.com/office/word/2010/wordprocessingShape">
                    <wps:wsp>
                      <wps:cNvSpPr txBox="1"/>
                      <wps:spPr>
                        <a:xfrm>
                          <a:off x="0" y="0"/>
                          <a:ext cx="4791075" cy="333375"/>
                        </a:xfrm>
                        <a:prstGeom prst="rect">
                          <a:avLst/>
                        </a:prstGeom>
                        <a:solidFill>
                          <a:schemeClr val="lt1"/>
                        </a:solidFill>
                        <a:ln w="6350">
                          <a:noFill/>
                        </a:ln>
                      </wps:spPr>
                      <wps:txbx>
                        <w:txbxContent>
                          <w:p w:rsidR="00B5431F" w:rsidRPr="00564D64" w:rsidRDefault="00B5431F" w:rsidP="006F4590">
                            <w:pPr>
                              <w:spacing w:after="0"/>
                              <w:jc w:val="both"/>
                              <w:rPr>
                                <w:rFonts w:ascii="Times New Roman" w:hAnsi="Times New Roman" w:cs="Times New Roman"/>
                                <w:sz w:val="16"/>
                                <w:lang w:val="es-ES"/>
                              </w:rPr>
                            </w:pPr>
                            <w:r w:rsidRPr="00564D64">
                              <w:rPr>
                                <w:rFonts w:ascii="Times New Roman" w:hAnsi="Times New Roman" w:cs="Times New Roman"/>
                                <w:b/>
                                <w:sz w:val="16"/>
                                <w:lang w:val="es-ES"/>
                              </w:rPr>
                              <w:t xml:space="preserve">Fuente: </w:t>
                            </w:r>
                            <w:r w:rsidRPr="00564D64">
                              <w:rPr>
                                <w:rFonts w:ascii="Times New Roman" w:hAnsi="Times New Roman" w:cs="Times New Roman"/>
                                <w:sz w:val="16"/>
                                <w:lang w:val="es-ES"/>
                              </w:rPr>
                              <w:t xml:space="preserve">Datos obtenidos del sistema informático </w:t>
                            </w:r>
                            <w:r>
                              <w:rPr>
                                <w:rFonts w:ascii="Times New Roman" w:hAnsi="Times New Roman" w:cs="Times New Roman"/>
                                <w:sz w:val="16"/>
                                <w:lang w:val="es-ES"/>
                              </w:rPr>
                              <w:t xml:space="preserve">del Laboratorio Clínico </w:t>
                            </w:r>
                            <w:r w:rsidRPr="00564D64">
                              <w:rPr>
                                <w:rFonts w:ascii="Times New Roman" w:hAnsi="Times New Roman" w:cs="Times New Roman"/>
                                <w:sz w:val="16"/>
                                <w:lang w:val="es-ES"/>
                              </w:rPr>
                              <w:t>del HGDA.</w:t>
                            </w:r>
                          </w:p>
                          <w:p w:rsidR="00B5431F" w:rsidRPr="00564D64" w:rsidRDefault="00B5431F" w:rsidP="006F4590">
                            <w:pPr>
                              <w:spacing w:after="0"/>
                              <w:jc w:val="both"/>
                              <w:rPr>
                                <w:rFonts w:ascii="Times New Roman" w:hAnsi="Times New Roman" w:cs="Times New Roman"/>
                                <w:sz w:val="16"/>
                                <w:lang w:val="es-ES"/>
                              </w:rPr>
                            </w:pPr>
                            <w:r w:rsidRPr="00564D64">
                              <w:rPr>
                                <w:rFonts w:ascii="Times New Roman" w:hAnsi="Times New Roman" w:cs="Times New Roman"/>
                                <w:b/>
                                <w:sz w:val="16"/>
                                <w:lang w:val="es-ES"/>
                              </w:rPr>
                              <w:t xml:space="preserve">Elaborado por: </w:t>
                            </w:r>
                            <w:r w:rsidRPr="00564D64">
                              <w:rPr>
                                <w:rFonts w:ascii="Times New Roman" w:hAnsi="Times New Roman" w:cs="Times New Roman"/>
                                <w:sz w:val="16"/>
                                <w:lang w:val="es-ES"/>
                              </w:rPr>
                              <w:t>Jhair Jácome Lara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F823CF1" id="Cuadro de texto 21" o:spid="_x0000_s1033" type="#_x0000_t202" style="position:absolute;margin-left:33.45pt;margin-top:.9pt;width:377.25pt;height:26.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" fillcolor="white [3201]" stroked="f" strokeweight=".5pt">
                <v:textbox>
                  <w:txbxContent>
                    <w:p w:rsidR="00B5431F" w:rsidRPr="00564D64" w:rsidRDefault="00B5431F" w:rsidP="006F4590">
                      <w:pPr>
                        <w:spacing w:after="0"/>
                        <w:jc w:val="both"/>
                        <w:rPr>
                          <w:rFonts w:ascii="Times New Roman" w:hAnsi="Times New Roman" w:cs="Times New Roman"/>
                          <w:sz w:val="16"/>
                          <w:lang w:val="es-ES"/>
                        </w:rPr>
                      </w:pPr>
                      <w:r w:rsidRPr="00564D64">
                        <w:rPr>
                          <w:rFonts w:ascii="Times New Roman" w:hAnsi="Times New Roman" w:cs="Times New Roman"/>
                          <w:b/>
                          <w:sz w:val="16"/>
                          <w:lang w:val="es-ES"/>
                        </w:rPr>
                        <w:t xml:space="preserve">Fuente: </w:t>
                      </w:r>
                      <w:r w:rsidRPr="00564D64">
                        <w:rPr>
                          <w:rFonts w:ascii="Times New Roman" w:hAnsi="Times New Roman" w:cs="Times New Roman"/>
                          <w:sz w:val="16"/>
                          <w:lang w:val="es-ES"/>
                        </w:rPr>
                        <w:t xml:space="preserve">Datos obtenidos del sistema informático </w:t>
                      </w:r>
                      <w:r>
                        <w:rPr>
                          <w:rFonts w:ascii="Times New Roman" w:hAnsi="Times New Roman" w:cs="Times New Roman"/>
                          <w:sz w:val="16"/>
                          <w:lang w:val="es-ES"/>
                        </w:rPr>
                        <w:t xml:space="preserve">del Laboratorio Clínico </w:t>
                      </w:r>
                      <w:r w:rsidRPr="00564D64">
                        <w:rPr>
                          <w:rFonts w:ascii="Times New Roman" w:hAnsi="Times New Roman" w:cs="Times New Roman"/>
                          <w:sz w:val="16"/>
                          <w:lang w:val="es-ES"/>
                        </w:rPr>
                        <w:t>del HGDA.</w:t>
                      </w:r>
                    </w:p>
                    <w:p w:rsidR="00B5431F" w:rsidRPr="00564D64" w:rsidRDefault="00B5431F" w:rsidP="006F4590">
                      <w:pPr>
                        <w:spacing w:after="0"/>
                        <w:jc w:val="both"/>
                        <w:rPr>
                          <w:rFonts w:ascii="Times New Roman" w:hAnsi="Times New Roman" w:cs="Times New Roman"/>
                          <w:sz w:val="16"/>
                          <w:lang w:val="es-ES"/>
                        </w:rPr>
                      </w:pPr>
                      <w:r w:rsidRPr="00564D64">
                        <w:rPr>
                          <w:rFonts w:ascii="Times New Roman" w:hAnsi="Times New Roman" w:cs="Times New Roman"/>
                          <w:b/>
                          <w:sz w:val="16"/>
                          <w:lang w:val="es-ES"/>
                        </w:rPr>
                        <w:t xml:space="preserve">Elaborado por: </w:t>
                      </w:r>
                      <w:r w:rsidRPr="00564D64">
                        <w:rPr>
                          <w:rFonts w:ascii="Times New Roman" w:hAnsi="Times New Roman" w:cs="Times New Roman"/>
                          <w:sz w:val="16"/>
                          <w:lang w:val="es-ES"/>
                        </w:rPr>
                        <w:t>Jhair Jácome Lara</w:t>
                      </w:r>
                    </w:p>
                  </w:txbxContent>
                </v:textbox>
                <w10:wrap anchorx="margin"/>
              </v:shape>
            </w:pict>
          </mc:Fallback>
        </mc:AlternateContent>
      </w:r>
    </w:p>
    <w:p w:rsidR="00933717" w:rsidRDefault="00933717" w:rsidP="00933717">
      <w:pPr>
        <w:autoSpaceDE w:val="0"/>
        <w:autoSpaceDN w:val="0"/>
        <w:adjustRightInd w:val="0"/>
        <w:spacing w:after="0" w:line="400" w:lineRule="atLeast"/>
        <w:rPr>
          <w:rFonts w:ascii="Times New Roman" w:hAnsi="Times New Roman" w:cs="Times New Roman"/>
          <w:sz w:val="24"/>
          <w:szCs w:val="24"/>
        </w:rPr>
      </w:pPr>
    </w:p>
    <w:p w:rsidR="00933717" w:rsidRDefault="00FF5034" w:rsidP="006F4590">
      <w:pPr>
        <w:autoSpaceDE w:val="0"/>
        <w:autoSpaceDN w:val="0"/>
        <w:adjustRightInd w:val="0"/>
        <w:spacing w:after="0" w:line="400" w:lineRule="atLeast"/>
        <w:jc w:val="both"/>
        <w:rPr>
          <w:rFonts w:ascii="Times New Roman" w:hAnsi="Times New Roman" w:cs="Times New Roman"/>
          <w:sz w:val="24"/>
          <w:szCs w:val="24"/>
          <w:lang w:val="es-ES"/>
        </w:rPr>
      </w:pPr>
      <w:r>
        <w:rPr>
          <w:rFonts w:ascii="Times New Roman" w:hAnsi="Times New Roman" w:cs="Times New Roman"/>
          <w:b/>
          <w:sz w:val="24"/>
          <w:lang w:val="es-ES"/>
        </w:rPr>
        <w:t xml:space="preserve">Análisis. - </w:t>
      </w:r>
      <w:r w:rsidR="00D266A5">
        <w:rPr>
          <w:rFonts w:ascii="Times New Roman" w:hAnsi="Times New Roman" w:cs="Times New Roman"/>
          <w:sz w:val="24"/>
          <w:szCs w:val="24"/>
          <w:lang w:val="es-ES"/>
        </w:rPr>
        <w:t>En la tabla 6</w:t>
      </w:r>
      <w:r w:rsidR="006F4590" w:rsidRPr="006F4590">
        <w:rPr>
          <w:rFonts w:ascii="Times New Roman" w:hAnsi="Times New Roman" w:cs="Times New Roman"/>
          <w:sz w:val="24"/>
          <w:szCs w:val="24"/>
          <w:lang w:val="es-ES"/>
        </w:rPr>
        <w:t>, en lo que se refiere a los rangos de edad</w:t>
      </w:r>
      <w:r w:rsidR="006F4590">
        <w:rPr>
          <w:rFonts w:ascii="Times New Roman" w:hAnsi="Times New Roman" w:cs="Times New Roman"/>
          <w:sz w:val="24"/>
          <w:szCs w:val="24"/>
          <w:lang w:val="es-ES"/>
        </w:rPr>
        <w:t xml:space="preserve"> de los pacientes</w:t>
      </w:r>
      <w:r w:rsidR="00EC4E1B">
        <w:rPr>
          <w:rFonts w:ascii="Times New Roman" w:hAnsi="Times New Roman" w:cs="Times New Roman"/>
          <w:sz w:val="24"/>
          <w:szCs w:val="24"/>
          <w:lang w:val="es-ES"/>
        </w:rPr>
        <w:t xml:space="preserve"> y a la</w:t>
      </w:r>
      <w:r w:rsidR="006F4590" w:rsidRPr="006F4590">
        <w:rPr>
          <w:rFonts w:ascii="Times New Roman" w:hAnsi="Times New Roman" w:cs="Times New Roman"/>
          <w:sz w:val="24"/>
          <w:szCs w:val="24"/>
          <w:lang w:val="es-ES"/>
        </w:rPr>
        <w:t xml:space="preserve"> </w:t>
      </w:r>
      <w:r w:rsidR="006F4590">
        <w:rPr>
          <w:rFonts w:ascii="Times New Roman" w:hAnsi="Times New Roman" w:cs="Times New Roman"/>
          <w:sz w:val="24"/>
          <w:szCs w:val="24"/>
          <w:lang w:val="es-ES"/>
        </w:rPr>
        <w:t>f</w:t>
      </w:r>
      <w:r w:rsidR="006F4590" w:rsidRPr="006F4590">
        <w:rPr>
          <w:rFonts w:ascii="Times New Roman" w:hAnsi="Times New Roman" w:cs="Times New Roman"/>
          <w:sz w:val="24"/>
          <w:szCs w:val="24"/>
          <w:lang w:val="es-ES"/>
        </w:rPr>
        <w:t xml:space="preserve">recuencia </w:t>
      </w:r>
      <w:r w:rsidR="00EC4E1B">
        <w:rPr>
          <w:rFonts w:ascii="Times New Roman" w:hAnsi="Times New Roman" w:cs="Times New Roman"/>
          <w:sz w:val="24"/>
          <w:szCs w:val="24"/>
          <w:lang w:val="es-ES"/>
        </w:rPr>
        <w:t xml:space="preserve">de </w:t>
      </w:r>
      <w:r w:rsidR="006F4590" w:rsidRPr="006F4590">
        <w:rPr>
          <w:rFonts w:ascii="Times New Roman" w:hAnsi="Times New Roman" w:cs="Times New Roman"/>
          <w:sz w:val="24"/>
          <w:szCs w:val="24"/>
          <w:lang w:val="es-ES"/>
        </w:rPr>
        <w:t>a</w:t>
      </w:r>
      <w:r w:rsidR="00EC4E1B">
        <w:rPr>
          <w:rFonts w:ascii="Times New Roman" w:hAnsi="Times New Roman" w:cs="Times New Roman"/>
          <w:sz w:val="24"/>
          <w:szCs w:val="24"/>
          <w:lang w:val="es-ES"/>
        </w:rPr>
        <w:t>nemia</w:t>
      </w:r>
      <w:r w:rsidR="006F4590" w:rsidRPr="006F4590">
        <w:rPr>
          <w:rFonts w:ascii="Times New Roman" w:hAnsi="Times New Roman" w:cs="Times New Roman"/>
          <w:sz w:val="24"/>
          <w:szCs w:val="24"/>
          <w:lang w:val="es-ES"/>
        </w:rPr>
        <w:t xml:space="preserve"> ferrop</w:t>
      </w:r>
      <w:r w:rsidR="00A42C6A">
        <w:rPr>
          <w:rFonts w:ascii="Times New Roman" w:hAnsi="Times New Roman" w:cs="Times New Roman"/>
          <w:sz w:val="24"/>
          <w:szCs w:val="24"/>
          <w:lang w:val="es-ES"/>
        </w:rPr>
        <w:t>énica indicó</w:t>
      </w:r>
      <w:r w:rsidR="00EC4E1B">
        <w:rPr>
          <w:rFonts w:ascii="Times New Roman" w:hAnsi="Times New Roman" w:cs="Times New Roman"/>
          <w:sz w:val="24"/>
          <w:szCs w:val="24"/>
          <w:lang w:val="es-ES"/>
        </w:rPr>
        <w:t xml:space="preserve"> que, dentro de la categoría </w:t>
      </w:r>
      <w:r w:rsidR="006F4590">
        <w:rPr>
          <w:rFonts w:ascii="Times New Roman" w:hAnsi="Times New Roman" w:cs="Times New Roman"/>
          <w:sz w:val="24"/>
          <w:szCs w:val="24"/>
          <w:lang w:val="es-ES"/>
        </w:rPr>
        <w:t>adul</w:t>
      </w:r>
      <w:r w:rsidR="00353C4E">
        <w:rPr>
          <w:rFonts w:ascii="Times New Roman" w:hAnsi="Times New Roman" w:cs="Times New Roman"/>
          <w:sz w:val="24"/>
          <w:szCs w:val="24"/>
          <w:lang w:val="es-ES"/>
        </w:rPr>
        <w:t xml:space="preserve">to mayor, </w:t>
      </w:r>
      <w:r w:rsidR="006F4590">
        <w:rPr>
          <w:rFonts w:ascii="Times New Roman" w:hAnsi="Times New Roman" w:cs="Times New Roman"/>
          <w:sz w:val="24"/>
          <w:szCs w:val="24"/>
          <w:lang w:val="es-ES"/>
        </w:rPr>
        <w:t>se encuentra</w:t>
      </w:r>
      <w:r w:rsidR="00EC4E1B">
        <w:rPr>
          <w:rFonts w:ascii="Times New Roman" w:hAnsi="Times New Roman" w:cs="Times New Roman"/>
          <w:sz w:val="24"/>
          <w:szCs w:val="24"/>
          <w:lang w:val="es-ES"/>
        </w:rPr>
        <w:t>n</w:t>
      </w:r>
      <w:r w:rsidR="006F4590">
        <w:rPr>
          <w:rFonts w:ascii="Times New Roman" w:hAnsi="Times New Roman" w:cs="Times New Roman"/>
          <w:sz w:val="24"/>
          <w:szCs w:val="24"/>
          <w:lang w:val="es-ES"/>
        </w:rPr>
        <w:t xml:space="preserve"> 37 casos que equivale</w:t>
      </w:r>
      <w:r w:rsidR="00EC4E1B">
        <w:rPr>
          <w:rFonts w:ascii="Times New Roman" w:hAnsi="Times New Roman" w:cs="Times New Roman"/>
          <w:sz w:val="24"/>
          <w:szCs w:val="24"/>
          <w:lang w:val="es-ES"/>
        </w:rPr>
        <w:t>n</w:t>
      </w:r>
      <w:r w:rsidR="006F4590">
        <w:rPr>
          <w:rFonts w:ascii="Times New Roman" w:hAnsi="Times New Roman" w:cs="Times New Roman"/>
          <w:sz w:val="24"/>
          <w:szCs w:val="24"/>
          <w:lang w:val="es-ES"/>
        </w:rPr>
        <w:t xml:space="preserve"> al 40,7% siendo el rango de e</w:t>
      </w:r>
      <w:r w:rsidR="00EC4E1B">
        <w:rPr>
          <w:rFonts w:ascii="Times New Roman" w:hAnsi="Times New Roman" w:cs="Times New Roman"/>
          <w:sz w:val="24"/>
          <w:szCs w:val="24"/>
          <w:lang w:val="es-ES"/>
        </w:rPr>
        <w:t>dad con mayor grado de afección;</w:t>
      </w:r>
      <w:r w:rsidR="006F4590">
        <w:rPr>
          <w:rFonts w:ascii="Times New Roman" w:hAnsi="Times New Roman" w:cs="Times New Roman"/>
          <w:sz w:val="24"/>
          <w:szCs w:val="24"/>
          <w:lang w:val="es-ES"/>
        </w:rPr>
        <w:t xml:space="preserve"> mientras que </w:t>
      </w:r>
      <w:r w:rsidR="00353C4E">
        <w:rPr>
          <w:rFonts w:ascii="Times New Roman" w:hAnsi="Times New Roman" w:cs="Times New Roman"/>
          <w:sz w:val="24"/>
          <w:szCs w:val="24"/>
          <w:lang w:val="es-ES"/>
        </w:rPr>
        <w:t xml:space="preserve">el adulto maduro, </w:t>
      </w:r>
      <w:r w:rsidR="00A42C6A">
        <w:rPr>
          <w:rFonts w:ascii="Times New Roman" w:hAnsi="Times New Roman" w:cs="Times New Roman"/>
          <w:sz w:val="24"/>
          <w:szCs w:val="24"/>
          <w:lang w:val="es-ES"/>
        </w:rPr>
        <w:t>se presentó</w:t>
      </w:r>
      <w:r w:rsidR="006F4590">
        <w:rPr>
          <w:rFonts w:ascii="Times New Roman" w:hAnsi="Times New Roman" w:cs="Times New Roman"/>
          <w:sz w:val="24"/>
          <w:szCs w:val="24"/>
          <w:lang w:val="es-ES"/>
        </w:rPr>
        <w:t xml:space="preserve"> en 28 casos demostrando el 30,8%, se</w:t>
      </w:r>
      <w:r w:rsidR="00353C4E">
        <w:rPr>
          <w:rFonts w:ascii="Times New Roman" w:hAnsi="Times New Roman" w:cs="Times New Roman"/>
          <w:sz w:val="24"/>
          <w:szCs w:val="24"/>
          <w:lang w:val="es-ES"/>
        </w:rPr>
        <w:t>guido de los niños</w:t>
      </w:r>
      <w:r w:rsidR="006F4590">
        <w:rPr>
          <w:rFonts w:ascii="Times New Roman" w:hAnsi="Times New Roman" w:cs="Times New Roman"/>
          <w:sz w:val="24"/>
          <w:szCs w:val="24"/>
          <w:lang w:val="es-ES"/>
        </w:rPr>
        <w:t xml:space="preserve"> y adulto jov</w:t>
      </w:r>
      <w:r w:rsidR="00353C4E">
        <w:rPr>
          <w:rFonts w:ascii="Times New Roman" w:hAnsi="Times New Roman" w:cs="Times New Roman"/>
          <w:sz w:val="24"/>
          <w:szCs w:val="24"/>
          <w:lang w:val="es-ES"/>
        </w:rPr>
        <w:t xml:space="preserve">en, </w:t>
      </w:r>
      <w:r w:rsidR="00EC4E1B">
        <w:rPr>
          <w:rFonts w:ascii="Times New Roman" w:hAnsi="Times New Roman" w:cs="Times New Roman"/>
          <w:sz w:val="24"/>
          <w:szCs w:val="24"/>
          <w:lang w:val="es-ES"/>
        </w:rPr>
        <w:t>que presentaron</w:t>
      </w:r>
      <w:r w:rsidR="006F4590">
        <w:rPr>
          <w:rFonts w:ascii="Times New Roman" w:hAnsi="Times New Roman" w:cs="Times New Roman"/>
          <w:sz w:val="24"/>
          <w:szCs w:val="24"/>
          <w:lang w:val="es-ES"/>
        </w:rPr>
        <w:t xml:space="preserve"> una similitud de 12 afectados respectivamente los cuales representan el 13,2% y finalmente los considera</w:t>
      </w:r>
      <w:r w:rsidR="00353C4E">
        <w:rPr>
          <w:rFonts w:ascii="Times New Roman" w:hAnsi="Times New Roman" w:cs="Times New Roman"/>
          <w:sz w:val="24"/>
          <w:szCs w:val="24"/>
          <w:lang w:val="es-ES"/>
        </w:rPr>
        <w:t xml:space="preserve">dos adolescentes </w:t>
      </w:r>
      <w:r w:rsidR="00A42C6A">
        <w:rPr>
          <w:rFonts w:ascii="Times New Roman" w:hAnsi="Times New Roman" w:cs="Times New Roman"/>
          <w:sz w:val="24"/>
          <w:szCs w:val="24"/>
          <w:lang w:val="es-ES"/>
        </w:rPr>
        <w:t>se observaron tan solo</w:t>
      </w:r>
      <w:r w:rsidR="00EC4E1B">
        <w:rPr>
          <w:rFonts w:ascii="Times New Roman" w:hAnsi="Times New Roman" w:cs="Times New Roman"/>
          <w:sz w:val="24"/>
          <w:szCs w:val="24"/>
          <w:lang w:val="es-ES"/>
        </w:rPr>
        <w:t xml:space="preserve"> en 2 casos con </w:t>
      </w:r>
      <w:r w:rsidR="006F4590">
        <w:rPr>
          <w:rFonts w:ascii="Times New Roman" w:hAnsi="Times New Roman" w:cs="Times New Roman"/>
          <w:sz w:val="24"/>
          <w:szCs w:val="24"/>
          <w:lang w:val="es-ES"/>
        </w:rPr>
        <w:t>el 2,2%</w:t>
      </w:r>
      <w:r w:rsidR="00EC4E1B">
        <w:rPr>
          <w:rFonts w:ascii="Times New Roman" w:hAnsi="Times New Roman" w:cs="Times New Roman"/>
          <w:sz w:val="24"/>
          <w:szCs w:val="24"/>
          <w:lang w:val="es-ES"/>
        </w:rPr>
        <w:t>.</w:t>
      </w:r>
    </w:p>
    <w:p w:rsidR="00554CB7" w:rsidRDefault="00554CB7" w:rsidP="006F4590">
      <w:pPr>
        <w:autoSpaceDE w:val="0"/>
        <w:autoSpaceDN w:val="0"/>
        <w:adjustRightInd w:val="0"/>
        <w:spacing w:after="0" w:line="400" w:lineRule="atLeast"/>
        <w:jc w:val="both"/>
        <w:rPr>
          <w:rFonts w:ascii="Times New Roman" w:hAnsi="Times New Roman" w:cs="Times New Roman"/>
          <w:sz w:val="24"/>
          <w:szCs w:val="24"/>
          <w:lang w:val="es-ES"/>
        </w:rPr>
      </w:pPr>
    </w:p>
    <w:p w:rsidR="00554CB7" w:rsidRDefault="00554CB7" w:rsidP="006F4590">
      <w:pPr>
        <w:autoSpaceDE w:val="0"/>
        <w:autoSpaceDN w:val="0"/>
        <w:adjustRightInd w:val="0"/>
        <w:spacing w:after="0" w:line="400" w:lineRule="atLeast"/>
        <w:jc w:val="both"/>
        <w:rPr>
          <w:rFonts w:ascii="Times New Roman" w:hAnsi="Times New Roman" w:cs="Times New Roman"/>
          <w:sz w:val="24"/>
          <w:szCs w:val="24"/>
          <w:lang w:val="es-ES"/>
        </w:rPr>
      </w:pPr>
    </w:p>
    <w:p w:rsidR="00554CB7" w:rsidRDefault="00554CB7" w:rsidP="006F4590">
      <w:pPr>
        <w:autoSpaceDE w:val="0"/>
        <w:autoSpaceDN w:val="0"/>
        <w:adjustRightInd w:val="0"/>
        <w:spacing w:after="0" w:line="400" w:lineRule="atLeast"/>
        <w:jc w:val="both"/>
        <w:rPr>
          <w:rFonts w:ascii="Times New Roman" w:hAnsi="Times New Roman" w:cs="Times New Roman"/>
          <w:sz w:val="24"/>
          <w:szCs w:val="24"/>
          <w:lang w:val="es-ES"/>
        </w:rPr>
      </w:pPr>
    </w:p>
    <w:p w:rsidR="00554CB7" w:rsidRDefault="00554CB7" w:rsidP="006F4590">
      <w:pPr>
        <w:autoSpaceDE w:val="0"/>
        <w:autoSpaceDN w:val="0"/>
        <w:adjustRightInd w:val="0"/>
        <w:spacing w:after="0" w:line="400" w:lineRule="atLeast"/>
        <w:jc w:val="both"/>
        <w:rPr>
          <w:rFonts w:ascii="Times New Roman" w:hAnsi="Times New Roman" w:cs="Times New Roman"/>
          <w:sz w:val="24"/>
          <w:szCs w:val="24"/>
          <w:lang w:val="es-ES"/>
        </w:rPr>
      </w:pPr>
    </w:p>
    <w:p w:rsidR="00554CB7" w:rsidRDefault="00554CB7" w:rsidP="006F4590">
      <w:pPr>
        <w:autoSpaceDE w:val="0"/>
        <w:autoSpaceDN w:val="0"/>
        <w:adjustRightInd w:val="0"/>
        <w:spacing w:after="0" w:line="400" w:lineRule="atLeast"/>
        <w:jc w:val="both"/>
        <w:rPr>
          <w:rFonts w:ascii="Times New Roman" w:hAnsi="Times New Roman" w:cs="Times New Roman"/>
          <w:sz w:val="24"/>
          <w:szCs w:val="24"/>
          <w:lang w:val="es-ES"/>
        </w:rPr>
      </w:pPr>
    </w:p>
    <w:p w:rsidR="00554CB7" w:rsidRDefault="00554CB7" w:rsidP="006F4590">
      <w:pPr>
        <w:autoSpaceDE w:val="0"/>
        <w:autoSpaceDN w:val="0"/>
        <w:adjustRightInd w:val="0"/>
        <w:spacing w:after="0" w:line="400" w:lineRule="atLeast"/>
        <w:jc w:val="both"/>
        <w:rPr>
          <w:rFonts w:ascii="Times New Roman" w:hAnsi="Times New Roman" w:cs="Times New Roman"/>
          <w:sz w:val="24"/>
          <w:szCs w:val="24"/>
          <w:lang w:val="es-ES"/>
        </w:rPr>
      </w:pPr>
    </w:p>
    <w:p w:rsidR="00554CB7" w:rsidRDefault="00554CB7" w:rsidP="006F4590">
      <w:pPr>
        <w:autoSpaceDE w:val="0"/>
        <w:autoSpaceDN w:val="0"/>
        <w:adjustRightInd w:val="0"/>
        <w:spacing w:after="0" w:line="400" w:lineRule="atLeast"/>
        <w:jc w:val="both"/>
        <w:rPr>
          <w:rFonts w:ascii="Times New Roman" w:hAnsi="Times New Roman" w:cs="Times New Roman"/>
          <w:sz w:val="24"/>
          <w:szCs w:val="24"/>
          <w:lang w:val="es-ES"/>
        </w:rPr>
      </w:pPr>
    </w:p>
    <w:p w:rsidR="00554CB7" w:rsidRDefault="00554CB7" w:rsidP="006F4590">
      <w:pPr>
        <w:autoSpaceDE w:val="0"/>
        <w:autoSpaceDN w:val="0"/>
        <w:adjustRightInd w:val="0"/>
        <w:spacing w:after="0" w:line="400" w:lineRule="atLeast"/>
        <w:jc w:val="both"/>
        <w:rPr>
          <w:rFonts w:ascii="Times New Roman" w:hAnsi="Times New Roman" w:cs="Times New Roman"/>
          <w:sz w:val="24"/>
          <w:szCs w:val="24"/>
          <w:lang w:val="es-ES"/>
        </w:rPr>
      </w:pPr>
    </w:p>
    <w:p w:rsidR="00554CB7" w:rsidRDefault="00554CB7" w:rsidP="006F4590">
      <w:pPr>
        <w:autoSpaceDE w:val="0"/>
        <w:autoSpaceDN w:val="0"/>
        <w:adjustRightInd w:val="0"/>
        <w:spacing w:after="0" w:line="400" w:lineRule="atLeast"/>
        <w:jc w:val="both"/>
        <w:rPr>
          <w:rFonts w:ascii="Times New Roman" w:hAnsi="Times New Roman" w:cs="Times New Roman"/>
          <w:sz w:val="24"/>
          <w:szCs w:val="24"/>
          <w:lang w:val="es-ES"/>
        </w:rPr>
      </w:pPr>
    </w:p>
    <w:p w:rsidR="00554CB7" w:rsidRDefault="00554CB7" w:rsidP="006F4590">
      <w:pPr>
        <w:autoSpaceDE w:val="0"/>
        <w:autoSpaceDN w:val="0"/>
        <w:adjustRightInd w:val="0"/>
        <w:spacing w:after="0" w:line="400" w:lineRule="atLeast"/>
        <w:jc w:val="both"/>
        <w:rPr>
          <w:rFonts w:ascii="Times New Roman" w:hAnsi="Times New Roman" w:cs="Times New Roman"/>
          <w:sz w:val="24"/>
          <w:szCs w:val="24"/>
          <w:lang w:val="es-ES"/>
        </w:rPr>
      </w:pPr>
    </w:p>
    <w:p w:rsidR="00554CB7" w:rsidRDefault="00554CB7" w:rsidP="006F4590">
      <w:pPr>
        <w:autoSpaceDE w:val="0"/>
        <w:autoSpaceDN w:val="0"/>
        <w:adjustRightInd w:val="0"/>
        <w:spacing w:after="0" w:line="400" w:lineRule="atLeast"/>
        <w:jc w:val="both"/>
        <w:rPr>
          <w:rFonts w:ascii="Times New Roman" w:hAnsi="Times New Roman" w:cs="Times New Roman"/>
          <w:sz w:val="24"/>
          <w:szCs w:val="24"/>
          <w:lang w:val="es-ES"/>
        </w:rPr>
      </w:pPr>
    </w:p>
    <w:p w:rsidR="00554CB7" w:rsidRPr="006F4590" w:rsidRDefault="00554CB7" w:rsidP="006F4590">
      <w:pPr>
        <w:autoSpaceDE w:val="0"/>
        <w:autoSpaceDN w:val="0"/>
        <w:adjustRightInd w:val="0"/>
        <w:spacing w:after="0" w:line="400" w:lineRule="atLeast"/>
        <w:jc w:val="both"/>
        <w:rPr>
          <w:rFonts w:ascii="Times New Roman" w:hAnsi="Times New Roman" w:cs="Times New Roman"/>
          <w:sz w:val="24"/>
          <w:szCs w:val="24"/>
          <w:lang w:val="es-ES"/>
        </w:rPr>
      </w:pPr>
    </w:p>
    <w:p w:rsidR="00D26770" w:rsidRPr="00D26770" w:rsidRDefault="00D26770" w:rsidP="00D26770">
      <w:pPr>
        <w:autoSpaceDE w:val="0"/>
        <w:autoSpaceDN w:val="0"/>
        <w:adjustRightInd w:val="0"/>
        <w:spacing w:after="0" w:line="240" w:lineRule="auto"/>
        <w:rPr>
          <w:rFonts w:ascii="Times New Roman" w:hAnsi="Times New Roman" w:cs="Times New Roman"/>
          <w:sz w:val="24"/>
          <w:szCs w:val="24"/>
          <w:lang w:val="es-ES"/>
        </w:rPr>
      </w:pPr>
    </w:p>
    <w:p w:rsidR="00171022" w:rsidRPr="00EC4E1B" w:rsidRDefault="00171022" w:rsidP="00171022">
      <w:pPr>
        <w:pStyle w:val="Descripcin"/>
        <w:keepNext/>
        <w:rPr>
          <w:rFonts w:ascii="Times New Roman" w:hAnsi="Times New Roman" w:cs="Times New Roman"/>
          <w:b/>
          <w:i w:val="0"/>
          <w:color w:val="auto"/>
          <w:sz w:val="24"/>
          <w:lang w:val="es-ES"/>
        </w:rPr>
      </w:pPr>
      <w:bookmarkStart w:id="51" w:name="_Toc524541342"/>
      <w:bookmarkStart w:id="52" w:name="_Toc525630848"/>
      <w:r w:rsidRPr="00171022">
        <w:rPr>
          <w:rFonts w:ascii="Times New Roman" w:hAnsi="Times New Roman" w:cs="Times New Roman"/>
          <w:b/>
          <w:i w:val="0"/>
          <w:color w:val="auto"/>
          <w:sz w:val="24"/>
          <w:lang w:val="es-ES"/>
        </w:rPr>
        <w:lastRenderedPageBreak/>
        <w:t xml:space="preserve">Tabla </w:t>
      </w:r>
      <w:r w:rsidRPr="00171022">
        <w:rPr>
          <w:rFonts w:ascii="Times New Roman" w:hAnsi="Times New Roman" w:cs="Times New Roman"/>
          <w:b/>
          <w:i w:val="0"/>
          <w:color w:val="auto"/>
          <w:sz w:val="24"/>
        </w:rPr>
        <w:fldChar w:fldCharType="begin"/>
      </w:r>
      <w:r w:rsidRPr="00171022">
        <w:rPr>
          <w:rFonts w:ascii="Times New Roman" w:hAnsi="Times New Roman" w:cs="Times New Roman"/>
          <w:b/>
          <w:i w:val="0"/>
          <w:color w:val="auto"/>
          <w:sz w:val="24"/>
          <w:lang w:val="es-ES"/>
        </w:rPr>
        <w:instrText xml:space="preserve"> SEQ Tabla \* ARABIC </w:instrText>
      </w:r>
      <w:r w:rsidRPr="00171022">
        <w:rPr>
          <w:rFonts w:ascii="Times New Roman" w:hAnsi="Times New Roman" w:cs="Times New Roman"/>
          <w:b/>
          <w:i w:val="0"/>
          <w:color w:val="auto"/>
          <w:sz w:val="24"/>
        </w:rPr>
        <w:fldChar w:fldCharType="separate"/>
      </w:r>
      <w:r w:rsidR="0097150F">
        <w:rPr>
          <w:rFonts w:ascii="Times New Roman" w:hAnsi="Times New Roman" w:cs="Times New Roman"/>
          <w:b/>
          <w:i w:val="0"/>
          <w:noProof/>
          <w:color w:val="auto"/>
          <w:sz w:val="24"/>
          <w:lang w:val="es-ES"/>
        </w:rPr>
        <w:t>7</w:t>
      </w:r>
      <w:r w:rsidRPr="00171022">
        <w:rPr>
          <w:rFonts w:ascii="Times New Roman" w:hAnsi="Times New Roman" w:cs="Times New Roman"/>
          <w:b/>
          <w:i w:val="0"/>
          <w:color w:val="auto"/>
          <w:sz w:val="24"/>
        </w:rPr>
        <w:fldChar w:fldCharType="end"/>
      </w:r>
      <w:r w:rsidR="00B5431F">
        <w:rPr>
          <w:rFonts w:ascii="Times New Roman" w:hAnsi="Times New Roman" w:cs="Times New Roman"/>
          <w:b/>
          <w:i w:val="0"/>
          <w:color w:val="auto"/>
          <w:sz w:val="24"/>
          <w:lang w:val="es-ES"/>
        </w:rPr>
        <w:t xml:space="preserve"> A</w:t>
      </w:r>
      <w:r w:rsidRPr="00171022">
        <w:rPr>
          <w:rFonts w:ascii="Times New Roman" w:hAnsi="Times New Roman" w:cs="Times New Roman"/>
          <w:b/>
          <w:i w:val="0"/>
          <w:color w:val="auto"/>
          <w:sz w:val="24"/>
          <w:lang w:val="es-ES"/>
        </w:rPr>
        <w:t xml:space="preserve">nemia ferropénica. </w:t>
      </w:r>
      <w:r w:rsidRPr="00EC4E1B">
        <w:rPr>
          <w:rFonts w:ascii="Times New Roman" w:hAnsi="Times New Roman" w:cs="Times New Roman"/>
          <w:b/>
          <w:i w:val="0"/>
          <w:color w:val="auto"/>
          <w:sz w:val="24"/>
          <w:lang w:val="es-ES"/>
        </w:rPr>
        <w:t>Por sub-rango de edad en el adulto mayor.</w:t>
      </w:r>
      <w:bookmarkEnd w:id="51"/>
      <w:bookmarkEnd w:id="52"/>
    </w:p>
    <w:tbl>
      <w:tblPr>
        <w:tblW w:w="88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0"/>
        <w:gridCol w:w="2597"/>
        <w:gridCol w:w="2359"/>
        <w:gridCol w:w="2301"/>
      </w:tblGrid>
      <w:tr w:rsidR="00480D6D" w:rsidRPr="00D26770" w:rsidTr="00EC4E1B">
        <w:trPr>
          <w:cantSplit/>
          <w:trHeight w:val="506"/>
          <w:jc w:val="center"/>
        </w:trPr>
        <w:tc>
          <w:tcPr>
            <w:tcW w:w="4157" w:type="dxa"/>
            <w:gridSpan w:val="2"/>
            <w:tcBorders>
              <w:top w:val="nil"/>
              <w:left w:val="nil"/>
              <w:bottom w:val="single" w:sz="8" w:space="0" w:color="152935"/>
              <w:right w:val="nil"/>
            </w:tcBorders>
            <w:shd w:val="clear" w:color="auto" w:fill="FFFFFF"/>
            <w:vAlign w:val="bottom"/>
          </w:tcPr>
          <w:p w:rsidR="00D26770" w:rsidRPr="00D26770" w:rsidRDefault="00EC4E1B" w:rsidP="00EC4E1B">
            <w:pPr>
              <w:autoSpaceDE w:val="0"/>
              <w:autoSpaceDN w:val="0"/>
              <w:adjustRightInd w:val="0"/>
              <w:spacing w:after="0" w:line="24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Alternativa</w:t>
            </w:r>
          </w:p>
        </w:tc>
        <w:tc>
          <w:tcPr>
            <w:tcW w:w="2359" w:type="dxa"/>
            <w:tcBorders>
              <w:top w:val="nil"/>
              <w:left w:val="nil"/>
              <w:bottom w:val="single" w:sz="8" w:space="0" w:color="152935"/>
              <w:right w:val="single" w:sz="8" w:space="0" w:color="E0E0E0"/>
            </w:tcBorders>
            <w:shd w:val="clear" w:color="auto" w:fill="FFFFFF"/>
            <w:vAlign w:val="bottom"/>
          </w:tcPr>
          <w:p w:rsidR="00D26770" w:rsidRPr="00D26770" w:rsidRDefault="00D26770" w:rsidP="00D26770">
            <w:pPr>
              <w:autoSpaceDE w:val="0"/>
              <w:autoSpaceDN w:val="0"/>
              <w:adjustRightInd w:val="0"/>
              <w:spacing w:after="0" w:line="320" w:lineRule="atLeast"/>
              <w:ind w:left="60" w:right="60"/>
              <w:jc w:val="center"/>
              <w:rPr>
                <w:rFonts w:ascii="Times New Roman" w:hAnsi="Times New Roman" w:cs="Times New Roman"/>
                <w:sz w:val="24"/>
                <w:szCs w:val="24"/>
              </w:rPr>
            </w:pPr>
            <w:r w:rsidRPr="00D26770">
              <w:rPr>
                <w:rFonts w:ascii="Times New Roman" w:hAnsi="Times New Roman" w:cs="Times New Roman"/>
                <w:sz w:val="24"/>
                <w:szCs w:val="24"/>
              </w:rPr>
              <w:t>Frecuencia</w:t>
            </w:r>
          </w:p>
        </w:tc>
        <w:tc>
          <w:tcPr>
            <w:tcW w:w="2301" w:type="dxa"/>
            <w:tcBorders>
              <w:top w:val="nil"/>
              <w:left w:val="single" w:sz="8" w:space="0" w:color="E0E0E0"/>
              <w:bottom w:val="single" w:sz="8" w:space="0" w:color="152935"/>
              <w:right w:val="nil"/>
            </w:tcBorders>
            <w:shd w:val="clear" w:color="auto" w:fill="FFFFFF"/>
            <w:vAlign w:val="bottom"/>
          </w:tcPr>
          <w:p w:rsidR="00D26770" w:rsidRPr="00D26770" w:rsidRDefault="00D26770" w:rsidP="00D26770">
            <w:pPr>
              <w:autoSpaceDE w:val="0"/>
              <w:autoSpaceDN w:val="0"/>
              <w:adjustRightInd w:val="0"/>
              <w:spacing w:after="0" w:line="320" w:lineRule="atLeast"/>
              <w:ind w:left="60" w:right="60"/>
              <w:jc w:val="center"/>
              <w:rPr>
                <w:rFonts w:ascii="Times New Roman" w:hAnsi="Times New Roman" w:cs="Times New Roman"/>
                <w:sz w:val="24"/>
                <w:szCs w:val="24"/>
              </w:rPr>
            </w:pPr>
            <w:r w:rsidRPr="00D26770">
              <w:rPr>
                <w:rFonts w:ascii="Times New Roman" w:hAnsi="Times New Roman" w:cs="Times New Roman"/>
                <w:sz w:val="24"/>
                <w:szCs w:val="24"/>
              </w:rPr>
              <w:t>Porcentaje</w:t>
            </w:r>
          </w:p>
        </w:tc>
      </w:tr>
      <w:tr w:rsidR="00480D6D" w:rsidRPr="00D26770" w:rsidTr="00EC4E1B">
        <w:trPr>
          <w:cantSplit/>
          <w:trHeight w:val="482"/>
          <w:jc w:val="center"/>
        </w:trPr>
        <w:tc>
          <w:tcPr>
            <w:tcW w:w="1560" w:type="dxa"/>
            <w:vMerge w:val="restart"/>
            <w:tcBorders>
              <w:top w:val="single" w:sz="8" w:space="0" w:color="152935"/>
              <w:left w:val="nil"/>
              <w:bottom w:val="single" w:sz="8" w:space="0" w:color="152935"/>
              <w:right w:val="nil"/>
            </w:tcBorders>
            <w:shd w:val="clear" w:color="auto" w:fill="E0E0E0"/>
          </w:tcPr>
          <w:p w:rsidR="00D26770" w:rsidRPr="00D26770" w:rsidRDefault="00D26770" w:rsidP="00D26770">
            <w:pPr>
              <w:autoSpaceDE w:val="0"/>
              <w:autoSpaceDN w:val="0"/>
              <w:adjustRightInd w:val="0"/>
              <w:spacing w:after="0" w:line="320" w:lineRule="atLeast"/>
              <w:ind w:left="60" w:right="60"/>
              <w:rPr>
                <w:rFonts w:ascii="Times New Roman" w:hAnsi="Times New Roman" w:cs="Times New Roman"/>
                <w:sz w:val="24"/>
                <w:szCs w:val="24"/>
              </w:rPr>
            </w:pPr>
          </w:p>
        </w:tc>
        <w:tc>
          <w:tcPr>
            <w:tcW w:w="2597" w:type="dxa"/>
            <w:tcBorders>
              <w:top w:val="single" w:sz="8" w:space="0" w:color="152935"/>
              <w:left w:val="nil"/>
              <w:bottom w:val="single" w:sz="8" w:space="0" w:color="AEAEAE"/>
              <w:right w:val="nil"/>
            </w:tcBorders>
            <w:shd w:val="clear" w:color="auto" w:fill="E0E0E0"/>
          </w:tcPr>
          <w:p w:rsidR="00D26770" w:rsidRPr="00D26770" w:rsidRDefault="00D26770" w:rsidP="00D26770">
            <w:pPr>
              <w:autoSpaceDE w:val="0"/>
              <w:autoSpaceDN w:val="0"/>
              <w:adjustRightInd w:val="0"/>
              <w:spacing w:after="0" w:line="320" w:lineRule="atLeast"/>
              <w:ind w:left="60" w:right="60"/>
              <w:rPr>
                <w:rFonts w:ascii="Times New Roman" w:hAnsi="Times New Roman" w:cs="Times New Roman"/>
                <w:sz w:val="24"/>
                <w:szCs w:val="24"/>
              </w:rPr>
            </w:pPr>
            <w:r w:rsidRPr="00D26770">
              <w:rPr>
                <w:rFonts w:ascii="Times New Roman" w:hAnsi="Times New Roman" w:cs="Times New Roman"/>
                <w:sz w:val="24"/>
                <w:szCs w:val="24"/>
              </w:rPr>
              <w:t>61 -74 Años</w:t>
            </w:r>
          </w:p>
        </w:tc>
        <w:tc>
          <w:tcPr>
            <w:tcW w:w="2359" w:type="dxa"/>
            <w:tcBorders>
              <w:top w:val="single" w:sz="8" w:space="0" w:color="152935"/>
              <w:left w:val="nil"/>
              <w:bottom w:val="single" w:sz="8" w:space="0" w:color="AEAEAE"/>
              <w:right w:val="single" w:sz="8" w:space="0" w:color="E0E0E0"/>
            </w:tcBorders>
            <w:shd w:val="clear" w:color="auto" w:fill="FFFFFF"/>
          </w:tcPr>
          <w:p w:rsidR="00D26770" w:rsidRPr="00D26770" w:rsidRDefault="00D26770" w:rsidP="00D26770">
            <w:pPr>
              <w:autoSpaceDE w:val="0"/>
              <w:autoSpaceDN w:val="0"/>
              <w:adjustRightInd w:val="0"/>
              <w:spacing w:after="0" w:line="320" w:lineRule="atLeast"/>
              <w:ind w:left="60" w:right="60"/>
              <w:jc w:val="right"/>
              <w:rPr>
                <w:rFonts w:ascii="Times New Roman" w:hAnsi="Times New Roman" w:cs="Times New Roman"/>
                <w:sz w:val="24"/>
                <w:szCs w:val="24"/>
              </w:rPr>
            </w:pPr>
            <w:r w:rsidRPr="00D26770">
              <w:rPr>
                <w:rFonts w:ascii="Times New Roman" w:hAnsi="Times New Roman" w:cs="Times New Roman"/>
                <w:sz w:val="24"/>
                <w:szCs w:val="24"/>
              </w:rPr>
              <w:t>21</w:t>
            </w:r>
          </w:p>
        </w:tc>
        <w:tc>
          <w:tcPr>
            <w:tcW w:w="2301" w:type="dxa"/>
            <w:tcBorders>
              <w:top w:val="single" w:sz="8" w:space="0" w:color="152935"/>
              <w:left w:val="single" w:sz="8" w:space="0" w:color="E0E0E0"/>
              <w:bottom w:val="single" w:sz="8" w:space="0" w:color="AEAEAE"/>
              <w:right w:val="nil"/>
            </w:tcBorders>
            <w:shd w:val="clear" w:color="auto" w:fill="FFFFFF"/>
          </w:tcPr>
          <w:p w:rsidR="00D26770" w:rsidRPr="00D26770" w:rsidRDefault="00D26770" w:rsidP="00D26770">
            <w:pPr>
              <w:autoSpaceDE w:val="0"/>
              <w:autoSpaceDN w:val="0"/>
              <w:adjustRightInd w:val="0"/>
              <w:spacing w:after="0" w:line="320" w:lineRule="atLeast"/>
              <w:ind w:left="60" w:right="60"/>
              <w:jc w:val="right"/>
              <w:rPr>
                <w:rFonts w:ascii="Times New Roman" w:hAnsi="Times New Roman" w:cs="Times New Roman"/>
                <w:sz w:val="24"/>
                <w:szCs w:val="24"/>
              </w:rPr>
            </w:pPr>
            <w:r w:rsidRPr="00D26770">
              <w:rPr>
                <w:rFonts w:ascii="Times New Roman" w:hAnsi="Times New Roman" w:cs="Times New Roman"/>
                <w:sz w:val="24"/>
                <w:szCs w:val="24"/>
              </w:rPr>
              <w:t>56,8</w:t>
            </w:r>
            <w:r w:rsidR="00EC4E1B">
              <w:rPr>
                <w:rFonts w:ascii="Times New Roman" w:hAnsi="Times New Roman" w:cs="Times New Roman"/>
                <w:sz w:val="24"/>
                <w:szCs w:val="24"/>
              </w:rPr>
              <w:t>%</w:t>
            </w:r>
          </w:p>
        </w:tc>
      </w:tr>
      <w:tr w:rsidR="00480D6D" w:rsidRPr="00D26770" w:rsidTr="00EC4E1B">
        <w:trPr>
          <w:cantSplit/>
          <w:trHeight w:val="528"/>
          <w:jc w:val="center"/>
        </w:trPr>
        <w:tc>
          <w:tcPr>
            <w:tcW w:w="1560" w:type="dxa"/>
            <w:vMerge/>
            <w:tcBorders>
              <w:top w:val="single" w:sz="8" w:space="0" w:color="152935"/>
              <w:left w:val="nil"/>
              <w:bottom w:val="single" w:sz="8" w:space="0" w:color="152935"/>
              <w:right w:val="nil"/>
            </w:tcBorders>
            <w:shd w:val="clear" w:color="auto" w:fill="E0E0E0"/>
          </w:tcPr>
          <w:p w:rsidR="00D26770" w:rsidRPr="00D26770" w:rsidRDefault="00D26770" w:rsidP="00D26770">
            <w:pPr>
              <w:autoSpaceDE w:val="0"/>
              <w:autoSpaceDN w:val="0"/>
              <w:adjustRightInd w:val="0"/>
              <w:spacing w:after="0" w:line="240" w:lineRule="auto"/>
              <w:rPr>
                <w:rFonts w:ascii="Times New Roman" w:hAnsi="Times New Roman" w:cs="Times New Roman"/>
                <w:sz w:val="24"/>
                <w:szCs w:val="24"/>
              </w:rPr>
            </w:pPr>
          </w:p>
        </w:tc>
        <w:tc>
          <w:tcPr>
            <w:tcW w:w="2597" w:type="dxa"/>
            <w:tcBorders>
              <w:top w:val="single" w:sz="8" w:space="0" w:color="AEAEAE"/>
              <w:left w:val="nil"/>
              <w:bottom w:val="single" w:sz="8" w:space="0" w:color="AEAEAE"/>
              <w:right w:val="nil"/>
            </w:tcBorders>
            <w:shd w:val="clear" w:color="auto" w:fill="E0E0E0"/>
          </w:tcPr>
          <w:p w:rsidR="00D26770" w:rsidRPr="00D26770" w:rsidRDefault="00D26770" w:rsidP="00D26770">
            <w:pPr>
              <w:autoSpaceDE w:val="0"/>
              <w:autoSpaceDN w:val="0"/>
              <w:adjustRightInd w:val="0"/>
              <w:spacing w:after="0" w:line="320" w:lineRule="atLeast"/>
              <w:ind w:left="60" w:right="60"/>
              <w:rPr>
                <w:rFonts w:ascii="Times New Roman" w:hAnsi="Times New Roman" w:cs="Times New Roman"/>
                <w:sz w:val="24"/>
                <w:szCs w:val="24"/>
              </w:rPr>
            </w:pPr>
            <w:r w:rsidRPr="00D26770">
              <w:rPr>
                <w:rFonts w:ascii="Times New Roman" w:hAnsi="Times New Roman" w:cs="Times New Roman"/>
                <w:sz w:val="24"/>
                <w:szCs w:val="24"/>
              </w:rPr>
              <w:t>75 - 84 Años</w:t>
            </w:r>
          </w:p>
        </w:tc>
        <w:tc>
          <w:tcPr>
            <w:tcW w:w="2359" w:type="dxa"/>
            <w:tcBorders>
              <w:top w:val="single" w:sz="8" w:space="0" w:color="AEAEAE"/>
              <w:left w:val="nil"/>
              <w:bottom w:val="single" w:sz="8" w:space="0" w:color="AEAEAE"/>
              <w:right w:val="single" w:sz="8" w:space="0" w:color="E0E0E0"/>
            </w:tcBorders>
            <w:shd w:val="clear" w:color="auto" w:fill="FFFFFF"/>
          </w:tcPr>
          <w:p w:rsidR="00D26770" w:rsidRPr="00D26770" w:rsidRDefault="00D26770" w:rsidP="00D26770">
            <w:pPr>
              <w:autoSpaceDE w:val="0"/>
              <w:autoSpaceDN w:val="0"/>
              <w:adjustRightInd w:val="0"/>
              <w:spacing w:after="0" w:line="320" w:lineRule="atLeast"/>
              <w:ind w:left="60" w:right="60"/>
              <w:jc w:val="right"/>
              <w:rPr>
                <w:rFonts w:ascii="Times New Roman" w:hAnsi="Times New Roman" w:cs="Times New Roman"/>
                <w:sz w:val="24"/>
                <w:szCs w:val="24"/>
              </w:rPr>
            </w:pPr>
            <w:r w:rsidRPr="00D26770">
              <w:rPr>
                <w:rFonts w:ascii="Times New Roman" w:hAnsi="Times New Roman" w:cs="Times New Roman"/>
                <w:sz w:val="24"/>
                <w:szCs w:val="24"/>
              </w:rPr>
              <w:t>11</w:t>
            </w:r>
          </w:p>
        </w:tc>
        <w:tc>
          <w:tcPr>
            <w:tcW w:w="2301" w:type="dxa"/>
            <w:tcBorders>
              <w:top w:val="single" w:sz="8" w:space="0" w:color="AEAEAE"/>
              <w:left w:val="single" w:sz="8" w:space="0" w:color="E0E0E0"/>
              <w:bottom w:val="single" w:sz="8" w:space="0" w:color="AEAEAE"/>
              <w:right w:val="nil"/>
            </w:tcBorders>
            <w:shd w:val="clear" w:color="auto" w:fill="FFFFFF"/>
          </w:tcPr>
          <w:p w:rsidR="00D26770" w:rsidRPr="00D26770" w:rsidRDefault="00D26770" w:rsidP="00D26770">
            <w:pPr>
              <w:autoSpaceDE w:val="0"/>
              <w:autoSpaceDN w:val="0"/>
              <w:adjustRightInd w:val="0"/>
              <w:spacing w:after="0" w:line="320" w:lineRule="atLeast"/>
              <w:ind w:left="60" w:right="60"/>
              <w:jc w:val="right"/>
              <w:rPr>
                <w:rFonts w:ascii="Times New Roman" w:hAnsi="Times New Roman" w:cs="Times New Roman"/>
                <w:sz w:val="24"/>
                <w:szCs w:val="24"/>
              </w:rPr>
            </w:pPr>
            <w:r w:rsidRPr="00D26770">
              <w:rPr>
                <w:rFonts w:ascii="Times New Roman" w:hAnsi="Times New Roman" w:cs="Times New Roman"/>
                <w:sz w:val="24"/>
                <w:szCs w:val="24"/>
              </w:rPr>
              <w:t>29,7</w:t>
            </w:r>
            <w:r w:rsidR="00EC4E1B">
              <w:rPr>
                <w:rFonts w:ascii="Times New Roman" w:hAnsi="Times New Roman" w:cs="Times New Roman"/>
                <w:sz w:val="24"/>
                <w:szCs w:val="24"/>
              </w:rPr>
              <w:t>%</w:t>
            </w:r>
          </w:p>
        </w:tc>
      </w:tr>
      <w:tr w:rsidR="00480D6D" w:rsidRPr="00D26770" w:rsidTr="00EC4E1B">
        <w:trPr>
          <w:cantSplit/>
          <w:trHeight w:val="528"/>
          <w:jc w:val="center"/>
        </w:trPr>
        <w:tc>
          <w:tcPr>
            <w:tcW w:w="1560" w:type="dxa"/>
            <w:vMerge/>
            <w:tcBorders>
              <w:top w:val="single" w:sz="8" w:space="0" w:color="152935"/>
              <w:left w:val="nil"/>
              <w:bottom w:val="single" w:sz="8" w:space="0" w:color="152935"/>
              <w:right w:val="nil"/>
            </w:tcBorders>
            <w:shd w:val="clear" w:color="auto" w:fill="E0E0E0"/>
          </w:tcPr>
          <w:p w:rsidR="00D26770" w:rsidRPr="00D26770" w:rsidRDefault="00D26770" w:rsidP="00D26770">
            <w:pPr>
              <w:autoSpaceDE w:val="0"/>
              <w:autoSpaceDN w:val="0"/>
              <w:adjustRightInd w:val="0"/>
              <w:spacing w:after="0" w:line="240" w:lineRule="auto"/>
              <w:rPr>
                <w:rFonts w:ascii="Times New Roman" w:hAnsi="Times New Roman" w:cs="Times New Roman"/>
                <w:sz w:val="24"/>
                <w:szCs w:val="24"/>
              </w:rPr>
            </w:pPr>
          </w:p>
        </w:tc>
        <w:tc>
          <w:tcPr>
            <w:tcW w:w="2597" w:type="dxa"/>
            <w:tcBorders>
              <w:top w:val="single" w:sz="8" w:space="0" w:color="AEAEAE"/>
              <w:left w:val="nil"/>
              <w:bottom w:val="single" w:sz="8" w:space="0" w:color="AEAEAE"/>
              <w:right w:val="nil"/>
            </w:tcBorders>
            <w:shd w:val="clear" w:color="auto" w:fill="E0E0E0"/>
          </w:tcPr>
          <w:p w:rsidR="00D26770" w:rsidRPr="00D26770" w:rsidRDefault="00D26770" w:rsidP="00D26770">
            <w:pPr>
              <w:autoSpaceDE w:val="0"/>
              <w:autoSpaceDN w:val="0"/>
              <w:adjustRightInd w:val="0"/>
              <w:spacing w:after="0" w:line="320" w:lineRule="atLeast"/>
              <w:ind w:left="60" w:right="60"/>
              <w:rPr>
                <w:rFonts w:ascii="Times New Roman" w:hAnsi="Times New Roman" w:cs="Times New Roman"/>
                <w:sz w:val="24"/>
                <w:szCs w:val="24"/>
              </w:rPr>
            </w:pPr>
            <w:r w:rsidRPr="00D26770">
              <w:rPr>
                <w:rFonts w:ascii="Times New Roman" w:hAnsi="Times New Roman" w:cs="Times New Roman"/>
                <w:sz w:val="24"/>
                <w:szCs w:val="24"/>
              </w:rPr>
              <w:t>&gt; 85 Años</w:t>
            </w:r>
          </w:p>
        </w:tc>
        <w:tc>
          <w:tcPr>
            <w:tcW w:w="2359" w:type="dxa"/>
            <w:tcBorders>
              <w:top w:val="single" w:sz="8" w:space="0" w:color="AEAEAE"/>
              <w:left w:val="nil"/>
              <w:bottom w:val="single" w:sz="8" w:space="0" w:color="AEAEAE"/>
              <w:right w:val="single" w:sz="8" w:space="0" w:color="E0E0E0"/>
            </w:tcBorders>
            <w:shd w:val="clear" w:color="auto" w:fill="FFFFFF"/>
          </w:tcPr>
          <w:p w:rsidR="00D26770" w:rsidRPr="00D26770" w:rsidRDefault="00D26770" w:rsidP="00D26770">
            <w:pPr>
              <w:autoSpaceDE w:val="0"/>
              <w:autoSpaceDN w:val="0"/>
              <w:adjustRightInd w:val="0"/>
              <w:spacing w:after="0" w:line="320" w:lineRule="atLeast"/>
              <w:ind w:left="60" w:right="60"/>
              <w:jc w:val="right"/>
              <w:rPr>
                <w:rFonts w:ascii="Times New Roman" w:hAnsi="Times New Roman" w:cs="Times New Roman"/>
                <w:sz w:val="24"/>
                <w:szCs w:val="24"/>
              </w:rPr>
            </w:pPr>
            <w:r w:rsidRPr="00D26770">
              <w:rPr>
                <w:rFonts w:ascii="Times New Roman" w:hAnsi="Times New Roman" w:cs="Times New Roman"/>
                <w:sz w:val="24"/>
                <w:szCs w:val="24"/>
              </w:rPr>
              <w:t>5</w:t>
            </w:r>
          </w:p>
        </w:tc>
        <w:tc>
          <w:tcPr>
            <w:tcW w:w="2301" w:type="dxa"/>
            <w:tcBorders>
              <w:top w:val="single" w:sz="8" w:space="0" w:color="AEAEAE"/>
              <w:left w:val="single" w:sz="8" w:space="0" w:color="E0E0E0"/>
              <w:bottom w:val="single" w:sz="8" w:space="0" w:color="AEAEAE"/>
              <w:right w:val="nil"/>
            </w:tcBorders>
            <w:shd w:val="clear" w:color="auto" w:fill="FFFFFF"/>
          </w:tcPr>
          <w:p w:rsidR="00D26770" w:rsidRPr="00D26770" w:rsidRDefault="00D26770" w:rsidP="00D26770">
            <w:pPr>
              <w:autoSpaceDE w:val="0"/>
              <w:autoSpaceDN w:val="0"/>
              <w:adjustRightInd w:val="0"/>
              <w:spacing w:after="0" w:line="320" w:lineRule="atLeast"/>
              <w:ind w:left="60" w:right="60"/>
              <w:jc w:val="right"/>
              <w:rPr>
                <w:rFonts w:ascii="Times New Roman" w:hAnsi="Times New Roman" w:cs="Times New Roman"/>
                <w:sz w:val="24"/>
                <w:szCs w:val="24"/>
              </w:rPr>
            </w:pPr>
            <w:r w:rsidRPr="00D26770">
              <w:rPr>
                <w:rFonts w:ascii="Times New Roman" w:hAnsi="Times New Roman" w:cs="Times New Roman"/>
                <w:sz w:val="24"/>
                <w:szCs w:val="24"/>
              </w:rPr>
              <w:t>13,5</w:t>
            </w:r>
            <w:r w:rsidR="00EC4E1B">
              <w:rPr>
                <w:rFonts w:ascii="Times New Roman" w:hAnsi="Times New Roman" w:cs="Times New Roman"/>
                <w:sz w:val="24"/>
                <w:szCs w:val="24"/>
              </w:rPr>
              <w:t>%</w:t>
            </w:r>
          </w:p>
        </w:tc>
      </w:tr>
      <w:tr w:rsidR="00480D6D" w:rsidRPr="00D26770" w:rsidTr="00EC4E1B">
        <w:trPr>
          <w:cantSplit/>
          <w:trHeight w:val="528"/>
          <w:jc w:val="center"/>
        </w:trPr>
        <w:tc>
          <w:tcPr>
            <w:tcW w:w="1560" w:type="dxa"/>
            <w:vMerge/>
            <w:tcBorders>
              <w:top w:val="single" w:sz="8" w:space="0" w:color="152935"/>
              <w:left w:val="nil"/>
              <w:bottom w:val="single" w:sz="8" w:space="0" w:color="152935"/>
              <w:right w:val="nil"/>
            </w:tcBorders>
            <w:shd w:val="clear" w:color="auto" w:fill="E0E0E0"/>
          </w:tcPr>
          <w:p w:rsidR="00D26770" w:rsidRPr="00D26770" w:rsidRDefault="00D26770" w:rsidP="00D26770">
            <w:pPr>
              <w:autoSpaceDE w:val="0"/>
              <w:autoSpaceDN w:val="0"/>
              <w:adjustRightInd w:val="0"/>
              <w:spacing w:after="0" w:line="240" w:lineRule="auto"/>
              <w:rPr>
                <w:rFonts w:ascii="Times New Roman" w:hAnsi="Times New Roman" w:cs="Times New Roman"/>
                <w:sz w:val="24"/>
                <w:szCs w:val="24"/>
              </w:rPr>
            </w:pPr>
          </w:p>
        </w:tc>
        <w:tc>
          <w:tcPr>
            <w:tcW w:w="2597" w:type="dxa"/>
            <w:tcBorders>
              <w:top w:val="single" w:sz="8" w:space="0" w:color="AEAEAE"/>
              <w:left w:val="nil"/>
              <w:bottom w:val="single" w:sz="8" w:space="0" w:color="152935"/>
              <w:right w:val="nil"/>
            </w:tcBorders>
            <w:shd w:val="clear" w:color="auto" w:fill="E0E0E0"/>
          </w:tcPr>
          <w:p w:rsidR="00D26770" w:rsidRPr="00D26770" w:rsidRDefault="00D26770" w:rsidP="00D26770">
            <w:pPr>
              <w:autoSpaceDE w:val="0"/>
              <w:autoSpaceDN w:val="0"/>
              <w:adjustRightInd w:val="0"/>
              <w:spacing w:after="0" w:line="320" w:lineRule="atLeast"/>
              <w:ind w:left="60" w:right="60"/>
              <w:rPr>
                <w:rFonts w:ascii="Times New Roman" w:hAnsi="Times New Roman" w:cs="Times New Roman"/>
                <w:b/>
                <w:sz w:val="24"/>
                <w:szCs w:val="24"/>
              </w:rPr>
            </w:pPr>
            <w:r w:rsidRPr="00D26770">
              <w:rPr>
                <w:rFonts w:ascii="Times New Roman" w:hAnsi="Times New Roman" w:cs="Times New Roman"/>
                <w:b/>
                <w:sz w:val="24"/>
                <w:szCs w:val="24"/>
              </w:rPr>
              <w:t>Total</w:t>
            </w:r>
          </w:p>
        </w:tc>
        <w:tc>
          <w:tcPr>
            <w:tcW w:w="2359" w:type="dxa"/>
            <w:tcBorders>
              <w:top w:val="single" w:sz="8" w:space="0" w:color="AEAEAE"/>
              <w:left w:val="nil"/>
              <w:bottom w:val="single" w:sz="8" w:space="0" w:color="152935"/>
              <w:right w:val="single" w:sz="8" w:space="0" w:color="E0E0E0"/>
            </w:tcBorders>
            <w:shd w:val="clear" w:color="auto" w:fill="FFFFFF"/>
          </w:tcPr>
          <w:p w:rsidR="00D26770" w:rsidRPr="00D26770" w:rsidRDefault="00D26770" w:rsidP="00D26770">
            <w:pPr>
              <w:autoSpaceDE w:val="0"/>
              <w:autoSpaceDN w:val="0"/>
              <w:adjustRightInd w:val="0"/>
              <w:spacing w:after="0" w:line="320" w:lineRule="atLeast"/>
              <w:ind w:left="60" w:right="60"/>
              <w:jc w:val="right"/>
              <w:rPr>
                <w:rFonts w:ascii="Times New Roman" w:hAnsi="Times New Roman" w:cs="Times New Roman"/>
                <w:b/>
                <w:sz w:val="24"/>
                <w:szCs w:val="24"/>
              </w:rPr>
            </w:pPr>
            <w:r w:rsidRPr="00D26770">
              <w:rPr>
                <w:rFonts w:ascii="Times New Roman" w:hAnsi="Times New Roman" w:cs="Times New Roman"/>
                <w:b/>
                <w:sz w:val="24"/>
                <w:szCs w:val="24"/>
              </w:rPr>
              <w:t>37</w:t>
            </w:r>
          </w:p>
        </w:tc>
        <w:tc>
          <w:tcPr>
            <w:tcW w:w="2301" w:type="dxa"/>
            <w:tcBorders>
              <w:top w:val="single" w:sz="8" w:space="0" w:color="AEAEAE"/>
              <w:left w:val="single" w:sz="8" w:space="0" w:color="E0E0E0"/>
              <w:bottom w:val="single" w:sz="8" w:space="0" w:color="152935"/>
              <w:right w:val="nil"/>
            </w:tcBorders>
            <w:shd w:val="clear" w:color="auto" w:fill="FFFFFF"/>
          </w:tcPr>
          <w:p w:rsidR="00D26770" w:rsidRPr="00D26770" w:rsidRDefault="00EC4E1B" w:rsidP="00D26770">
            <w:pPr>
              <w:autoSpaceDE w:val="0"/>
              <w:autoSpaceDN w:val="0"/>
              <w:adjustRightInd w:val="0"/>
              <w:spacing w:after="0" w:line="320" w:lineRule="atLeast"/>
              <w:ind w:left="60" w:right="60"/>
              <w:jc w:val="right"/>
              <w:rPr>
                <w:rFonts w:ascii="Times New Roman" w:hAnsi="Times New Roman" w:cs="Times New Roman"/>
                <w:b/>
                <w:sz w:val="24"/>
                <w:szCs w:val="24"/>
              </w:rPr>
            </w:pPr>
            <w:r>
              <w:rPr>
                <w:rFonts w:ascii="Times New Roman" w:hAnsi="Times New Roman" w:cs="Times New Roman"/>
                <w:b/>
                <w:sz w:val="24"/>
                <w:szCs w:val="24"/>
              </w:rPr>
              <w:t>100%</w:t>
            </w:r>
          </w:p>
        </w:tc>
      </w:tr>
    </w:tbl>
    <w:p w:rsidR="00D26770" w:rsidRPr="00D26770" w:rsidRDefault="00480D6D" w:rsidP="00D26770">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693056" behindDoc="0" locked="0" layoutInCell="1" allowOverlap="1" wp14:anchorId="340F7DA4" wp14:editId="5153C0D6">
                <wp:simplePos x="0" y="0"/>
                <wp:positionH relativeFrom="margin">
                  <wp:posOffset>15240</wp:posOffset>
                </wp:positionH>
                <wp:positionV relativeFrom="paragraph">
                  <wp:posOffset>15240</wp:posOffset>
                </wp:positionV>
                <wp:extent cx="4791075" cy="333375"/>
                <wp:effectExtent l="0" t="0" r="9525" b="9525"/>
                <wp:wrapNone/>
                <wp:docPr id="24" name="Cuadro de texto 24"/>
                <wp:cNvGraphicFramePr/>
                <a:graphic xmlns:a="http://schemas.openxmlformats.org/drawingml/2006/main">
                  <a:graphicData uri="http://schemas.microsoft.com/office/word/2010/wordprocessingShape">
                    <wps:wsp>
                      <wps:cNvSpPr txBox="1"/>
                      <wps:spPr>
                        <a:xfrm>
                          <a:off x="0" y="0"/>
                          <a:ext cx="4791075" cy="333375"/>
                        </a:xfrm>
                        <a:prstGeom prst="rect">
                          <a:avLst/>
                        </a:prstGeom>
                        <a:solidFill>
                          <a:schemeClr val="lt1"/>
                        </a:solidFill>
                        <a:ln w="6350">
                          <a:noFill/>
                        </a:ln>
                      </wps:spPr>
                      <wps:txbx>
                        <w:txbxContent>
                          <w:p w:rsidR="00B5431F" w:rsidRPr="00564D64" w:rsidRDefault="00B5431F" w:rsidP="00480D6D">
                            <w:pPr>
                              <w:spacing w:after="0"/>
                              <w:jc w:val="both"/>
                              <w:rPr>
                                <w:rFonts w:ascii="Times New Roman" w:hAnsi="Times New Roman" w:cs="Times New Roman"/>
                                <w:sz w:val="16"/>
                                <w:lang w:val="es-ES"/>
                              </w:rPr>
                            </w:pPr>
                            <w:r w:rsidRPr="00564D64">
                              <w:rPr>
                                <w:rFonts w:ascii="Times New Roman" w:hAnsi="Times New Roman" w:cs="Times New Roman"/>
                                <w:b/>
                                <w:sz w:val="16"/>
                                <w:lang w:val="es-ES"/>
                              </w:rPr>
                              <w:t xml:space="preserve">Fuente: </w:t>
                            </w:r>
                            <w:r w:rsidRPr="00564D64">
                              <w:rPr>
                                <w:rFonts w:ascii="Times New Roman" w:hAnsi="Times New Roman" w:cs="Times New Roman"/>
                                <w:sz w:val="16"/>
                                <w:lang w:val="es-ES"/>
                              </w:rPr>
                              <w:t xml:space="preserve">Datos obtenidos del sistema informático </w:t>
                            </w:r>
                            <w:r>
                              <w:rPr>
                                <w:rFonts w:ascii="Times New Roman" w:hAnsi="Times New Roman" w:cs="Times New Roman"/>
                                <w:sz w:val="16"/>
                                <w:lang w:val="es-ES"/>
                              </w:rPr>
                              <w:t xml:space="preserve">del Laboratorio Clínico </w:t>
                            </w:r>
                            <w:r w:rsidRPr="00564D64">
                              <w:rPr>
                                <w:rFonts w:ascii="Times New Roman" w:hAnsi="Times New Roman" w:cs="Times New Roman"/>
                                <w:sz w:val="16"/>
                                <w:lang w:val="es-ES"/>
                              </w:rPr>
                              <w:t>del HGDA.</w:t>
                            </w:r>
                          </w:p>
                          <w:p w:rsidR="00B5431F" w:rsidRPr="00564D64" w:rsidRDefault="00B5431F" w:rsidP="00480D6D">
                            <w:pPr>
                              <w:spacing w:after="0"/>
                              <w:jc w:val="both"/>
                              <w:rPr>
                                <w:rFonts w:ascii="Times New Roman" w:hAnsi="Times New Roman" w:cs="Times New Roman"/>
                                <w:sz w:val="16"/>
                                <w:lang w:val="es-ES"/>
                              </w:rPr>
                            </w:pPr>
                            <w:r w:rsidRPr="00564D64">
                              <w:rPr>
                                <w:rFonts w:ascii="Times New Roman" w:hAnsi="Times New Roman" w:cs="Times New Roman"/>
                                <w:b/>
                                <w:sz w:val="16"/>
                                <w:lang w:val="es-ES"/>
                              </w:rPr>
                              <w:t xml:space="preserve">Elaborado por: </w:t>
                            </w:r>
                            <w:r w:rsidRPr="00564D64">
                              <w:rPr>
                                <w:rFonts w:ascii="Times New Roman" w:hAnsi="Times New Roman" w:cs="Times New Roman"/>
                                <w:sz w:val="16"/>
                                <w:lang w:val="es-ES"/>
                              </w:rPr>
                              <w:t>Jhair Jácome Lara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40F7DA4" id="Cuadro de texto 24" o:spid="_x0000_s1034" type="#_x0000_t202" style="position:absolute;margin-left:1.2pt;margin-top:1.2pt;width:377.25pt;height:26.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" fillcolor="white [3201]" stroked="f" strokeweight=".5pt">
                <v:textbox>
                  <w:txbxContent>
                    <w:p w:rsidR="00B5431F" w:rsidRPr="00564D64" w:rsidRDefault="00B5431F" w:rsidP="00480D6D">
                      <w:pPr>
                        <w:spacing w:after="0"/>
                        <w:jc w:val="both"/>
                        <w:rPr>
                          <w:rFonts w:ascii="Times New Roman" w:hAnsi="Times New Roman" w:cs="Times New Roman"/>
                          <w:sz w:val="16"/>
                          <w:lang w:val="es-ES"/>
                        </w:rPr>
                      </w:pPr>
                      <w:r w:rsidRPr="00564D64">
                        <w:rPr>
                          <w:rFonts w:ascii="Times New Roman" w:hAnsi="Times New Roman" w:cs="Times New Roman"/>
                          <w:b/>
                          <w:sz w:val="16"/>
                          <w:lang w:val="es-ES"/>
                        </w:rPr>
                        <w:t xml:space="preserve">Fuente: </w:t>
                      </w:r>
                      <w:r w:rsidRPr="00564D64">
                        <w:rPr>
                          <w:rFonts w:ascii="Times New Roman" w:hAnsi="Times New Roman" w:cs="Times New Roman"/>
                          <w:sz w:val="16"/>
                          <w:lang w:val="es-ES"/>
                        </w:rPr>
                        <w:t xml:space="preserve">Datos obtenidos del sistema informático </w:t>
                      </w:r>
                      <w:r>
                        <w:rPr>
                          <w:rFonts w:ascii="Times New Roman" w:hAnsi="Times New Roman" w:cs="Times New Roman"/>
                          <w:sz w:val="16"/>
                          <w:lang w:val="es-ES"/>
                        </w:rPr>
                        <w:t xml:space="preserve">del Laboratorio Clínico </w:t>
                      </w:r>
                      <w:r w:rsidRPr="00564D64">
                        <w:rPr>
                          <w:rFonts w:ascii="Times New Roman" w:hAnsi="Times New Roman" w:cs="Times New Roman"/>
                          <w:sz w:val="16"/>
                          <w:lang w:val="es-ES"/>
                        </w:rPr>
                        <w:t>del HGDA.</w:t>
                      </w:r>
                    </w:p>
                    <w:p w:rsidR="00B5431F" w:rsidRPr="00564D64" w:rsidRDefault="00B5431F" w:rsidP="00480D6D">
                      <w:pPr>
                        <w:spacing w:after="0"/>
                        <w:jc w:val="both"/>
                        <w:rPr>
                          <w:rFonts w:ascii="Times New Roman" w:hAnsi="Times New Roman" w:cs="Times New Roman"/>
                          <w:sz w:val="16"/>
                          <w:lang w:val="es-ES"/>
                        </w:rPr>
                      </w:pPr>
                      <w:r w:rsidRPr="00564D64">
                        <w:rPr>
                          <w:rFonts w:ascii="Times New Roman" w:hAnsi="Times New Roman" w:cs="Times New Roman"/>
                          <w:b/>
                          <w:sz w:val="16"/>
                          <w:lang w:val="es-ES"/>
                        </w:rPr>
                        <w:t xml:space="preserve">Elaborado por: </w:t>
                      </w:r>
                      <w:r w:rsidRPr="00564D64">
                        <w:rPr>
                          <w:rFonts w:ascii="Times New Roman" w:hAnsi="Times New Roman" w:cs="Times New Roman"/>
                          <w:sz w:val="16"/>
                          <w:lang w:val="es-ES"/>
                        </w:rPr>
                        <w:t>Jhair Jácome Lara</w:t>
                      </w:r>
                    </w:p>
                  </w:txbxContent>
                </v:textbox>
                <w10:wrap anchorx="margin"/>
              </v:shape>
            </w:pict>
          </mc:Fallback>
        </mc:AlternateContent>
      </w:r>
    </w:p>
    <w:p w:rsidR="00480D6D" w:rsidRDefault="00480D6D" w:rsidP="00D26770">
      <w:pPr>
        <w:autoSpaceDE w:val="0"/>
        <w:autoSpaceDN w:val="0"/>
        <w:adjustRightInd w:val="0"/>
        <w:spacing w:after="0" w:line="400" w:lineRule="atLeast"/>
        <w:jc w:val="both"/>
        <w:rPr>
          <w:rFonts w:ascii="Times New Roman" w:hAnsi="Times New Roman" w:cs="Times New Roman"/>
          <w:b/>
          <w:sz w:val="24"/>
          <w:szCs w:val="24"/>
          <w:lang w:val="es-ES"/>
        </w:rPr>
      </w:pPr>
    </w:p>
    <w:p w:rsidR="00933717" w:rsidRDefault="00D26770" w:rsidP="00D26770">
      <w:pPr>
        <w:autoSpaceDE w:val="0"/>
        <w:autoSpaceDN w:val="0"/>
        <w:adjustRightInd w:val="0"/>
        <w:spacing w:after="0" w:line="400" w:lineRule="atLeast"/>
        <w:jc w:val="both"/>
        <w:rPr>
          <w:rFonts w:ascii="Times New Roman" w:hAnsi="Times New Roman" w:cs="Times New Roman"/>
          <w:sz w:val="24"/>
          <w:szCs w:val="24"/>
          <w:lang w:val="es-ES"/>
        </w:rPr>
      </w:pPr>
      <w:r>
        <w:rPr>
          <w:rFonts w:ascii="Times New Roman" w:hAnsi="Times New Roman" w:cs="Times New Roman"/>
          <w:b/>
          <w:sz w:val="24"/>
          <w:szCs w:val="24"/>
          <w:lang w:val="es-ES"/>
        </w:rPr>
        <w:t xml:space="preserve">Análisis.- </w:t>
      </w:r>
      <w:r>
        <w:rPr>
          <w:rFonts w:ascii="Times New Roman" w:hAnsi="Times New Roman" w:cs="Times New Roman"/>
          <w:sz w:val="24"/>
          <w:szCs w:val="24"/>
          <w:lang w:val="es-ES"/>
        </w:rPr>
        <w:t>En refere</w:t>
      </w:r>
      <w:r w:rsidR="00D266A5">
        <w:rPr>
          <w:rFonts w:ascii="Times New Roman" w:hAnsi="Times New Roman" w:cs="Times New Roman"/>
          <w:sz w:val="24"/>
          <w:szCs w:val="24"/>
          <w:lang w:val="es-ES"/>
        </w:rPr>
        <w:t>ncia a la tabla N° 6</w:t>
      </w:r>
      <w:r w:rsidR="00EC4E1B">
        <w:rPr>
          <w:rFonts w:ascii="Times New Roman" w:hAnsi="Times New Roman" w:cs="Times New Roman"/>
          <w:sz w:val="24"/>
          <w:szCs w:val="24"/>
          <w:lang w:val="es-ES"/>
        </w:rPr>
        <w:t xml:space="preserve">, </w:t>
      </w:r>
      <w:r w:rsidR="00FF5034">
        <w:rPr>
          <w:rFonts w:ascii="Times New Roman" w:hAnsi="Times New Roman" w:cs="Times New Roman"/>
          <w:sz w:val="24"/>
          <w:szCs w:val="24"/>
          <w:lang w:val="es-ES"/>
        </w:rPr>
        <w:t xml:space="preserve">se indicó </w:t>
      </w:r>
      <w:r>
        <w:rPr>
          <w:rFonts w:ascii="Times New Roman" w:hAnsi="Times New Roman" w:cs="Times New Roman"/>
          <w:sz w:val="24"/>
          <w:szCs w:val="24"/>
          <w:lang w:val="es-ES"/>
        </w:rPr>
        <w:t>que existe mayor presencia de anemia ferropénica en l</w:t>
      </w:r>
      <w:r w:rsidR="00353C4E">
        <w:rPr>
          <w:rFonts w:ascii="Times New Roman" w:hAnsi="Times New Roman" w:cs="Times New Roman"/>
          <w:sz w:val="24"/>
          <w:szCs w:val="24"/>
          <w:lang w:val="es-ES"/>
        </w:rPr>
        <w:t>os adultos mayores</w:t>
      </w:r>
      <w:r w:rsidR="00EC4E1B">
        <w:rPr>
          <w:rFonts w:ascii="Times New Roman" w:hAnsi="Times New Roman" w:cs="Times New Roman"/>
          <w:sz w:val="24"/>
          <w:szCs w:val="24"/>
          <w:lang w:val="es-ES"/>
        </w:rPr>
        <w:t>;</w:t>
      </w:r>
      <w:r>
        <w:rPr>
          <w:rFonts w:ascii="Times New Roman" w:hAnsi="Times New Roman" w:cs="Times New Roman"/>
          <w:sz w:val="24"/>
          <w:szCs w:val="24"/>
          <w:lang w:val="es-ES"/>
        </w:rPr>
        <w:t xml:space="preserve"> es necesario el a</w:t>
      </w:r>
      <w:r w:rsidR="00AE04D0">
        <w:rPr>
          <w:rFonts w:ascii="Times New Roman" w:hAnsi="Times New Roman" w:cs="Times New Roman"/>
          <w:sz w:val="24"/>
          <w:szCs w:val="24"/>
          <w:lang w:val="es-ES"/>
        </w:rPr>
        <w:t>nálisis de la presente tabla</w:t>
      </w:r>
      <w:r>
        <w:rPr>
          <w:rFonts w:ascii="Times New Roman" w:hAnsi="Times New Roman" w:cs="Times New Roman"/>
          <w:sz w:val="24"/>
          <w:szCs w:val="24"/>
          <w:lang w:val="es-ES"/>
        </w:rPr>
        <w:t>, en la cual se realizó una distribución de su</w:t>
      </w:r>
      <w:r w:rsidR="00EC4E1B">
        <w:rPr>
          <w:rFonts w:ascii="Times New Roman" w:hAnsi="Times New Roman" w:cs="Times New Roman"/>
          <w:sz w:val="24"/>
          <w:szCs w:val="24"/>
          <w:lang w:val="es-ES"/>
        </w:rPr>
        <w:t>b rangos en la que se demostraron</w:t>
      </w:r>
      <w:r>
        <w:rPr>
          <w:rFonts w:ascii="Times New Roman" w:hAnsi="Times New Roman" w:cs="Times New Roman"/>
          <w:sz w:val="24"/>
          <w:szCs w:val="24"/>
          <w:lang w:val="es-ES"/>
        </w:rPr>
        <w:t xml:space="preserve"> que de 61 a 74 años existen 21 personas afectadas que corresponde</w:t>
      </w:r>
      <w:r w:rsidR="00EC4E1B">
        <w:rPr>
          <w:rFonts w:ascii="Times New Roman" w:hAnsi="Times New Roman" w:cs="Times New Roman"/>
          <w:sz w:val="24"/>
          <w:szCs w:val="24"/>
          <w:lang w:val="es-ES"/>
        </w:rPr>
        <w:t>n</w:t>
      </w:r>
      <w:r>
        <w:rPr>
          <w:rFonts w:ascii="Times New Roman" w:hAnsi="Times New Roman" w:cs="Times New Roman"/>
          <w:sz w:val="24"/>
          <w:szCs w:val="24"/>
          <w:lang w:val="es-ES"/>
        </w:rPr>
        <w:t xml:space="preserve"> al 56,8%; m</w:t>
      </w:r>
      <w:r w:rsidR="00FF5034">
        <w:rPr>
          <w:rFonts w:ascii="Times New Roman" w:hAnsi="Times New Roman" w:cs="Times New Roman"/>
          <w:sz w:val="24"/>
          <w:szCs w:val="24"/>
          <w:lang w:val="es-ES"/>
        </w:rPr>
        <w:t>ientr</w:t>
      </w:r>
      <w:r w:rsidR="00890E0D">
        <w:rPr>
          <w:rFonts w:ascii="Times New Roman" w:hAnsi="Times New Roman" w:cs="Times New Roman"/>
          <w:sz w:val="24"/>
          <w:szCs w:val="24"/>
          <w:lang w:val="es-ES"/>
        </w:rPr>
        <w:t>as que de 75 a 84 Años se indica</w:t>
      </w:r>
      <w:r>
        <w:rPr>
          <w:rFonts w:ascii="Times New Roman" w:hAnsi="Times New Roman" w:cs="Times New Roman"/>
          <w:sz w:val="24"/>
          <w:szCs w:val="24"/>
          <w:lang w:val="es-ES"/>
        </w:rPr>
        <w:t xml:space="preserve"> que hay una presencia de 11 afectados</w:t>
      </w:r>
      <w:r w:rsidR="00EC4E1B">
        <w:rPr>
          <w:rFonts w:ascii="Times New Roman" w:hAnsi="Times New Roman" w:cs="Times New Roman"/>
          <w:sz w:val="24"/>
          <w:szCs w:val="24"/>
          <w:lang w:val="es-ES"/>
        </w:rPr>
        <w:t xml:space="preserve"> (</w:t>
      </w:r>
      <w:r>
        <w:rPr>
          <w:rFonts w:ascii="Times New Roman" w:hAnsi="Times New Roman" w:cs="Times New Roman"/>
          <w:sz w:val="24"/>
          <w:szCs w:val="24"/>
          <w:lang w:val="es-ES"/>
        </w:rPr>
        <w:t>29,7%</w:t>
      </w:r>
      <w:r w:rsidR="00EC4E1B">
        <w:rPr>
          <w:rFonts w:ascii="Times New Roman" w:hAnsi="Times New Roman" w:cs="Times New Roman"/>
          <w:sz w:val="24"/>
          <w:szCs w:val="24"/>
          <w:lang w:val="es-ES"/>
        </w:rPr>
        <w:t>)</w:t>
      </w:r>
      <w:r>
        <w:rPr>
          <w:rFonts w:ascii="Times New Roman" w:hAnsi="Times New Roman" w:cs="Times New Roman"/>
          <w:sz w:val="24"/>
          <w:szCs w:val="24"/>
          <w:lang w:val="es-ES"/>
        </w:rPr>
        <w:t xml:space="preserve"> y finalmente los de menor cantidad son los mayores a 85</w:t>
      </w:r>
      <w:r w:rsidR="0056375F">
        <w:rPr>
          <w:rFonts w:ascii="Times New Roman" w:hAnsi="Times New Roman" w:cs="Times New Roman"/>
          <w:sz w:val="24"/>
          <w:szCs w:val="24"/>
          <w:lang w:val="es-ES"/>
        </w:rPr>
        <w:t xml:space="preserve"> años que se presentan </w:t>
      </w:r>
      <w:r>
        <w:rPr>
          <w:rFonts w:ascii="Times New Roman" w:hAnsi="Times New Roman" w:cs="Times New Roman"/>
          <w:sz w:val="24"/>
          <w:szCs w:val="24"/>
          <w:lang w:val="es-ES"/>
        </w:rPr>
        <w:t>5 pacientes que equivale al 13,5% del total.</w:t>
      </w:r>
    </w:p>
    <w:p w:rsidR="00554CB7" w:rsidRDefault="00554CB7" w:rsidP="00D26770">
      <w:pPr>
        <w:autoSpaceDE w:val="0"/>
        <w:autoSpaceDN w:val="0"/>
        <w:adjustRightInd w:val="0"/>
        <w:spacing w:after="0" w:line="400" w:lineRule="atLeast"/>
        <w:jc w:val="both"/>
        <w:rPr>
          <w:rFonts w:ascii="Times New Roman" w:hAnsi="Times New Roman" w:cs="Times New Roman"/>
          <w:sz w:val="24"/>
          <w:szCs w:val="24"/>
          <w:lang w:val="es-ES"/>
        </w:rPr>
      </w:pPr>
    </w:p>
    <w:p w:rsidR="00554CB7" w:rsidRDefault="00554CB7" w:rsidP="00D26770">
      <w:pPr>
        <w:autoSpaceDE w:val="0"/>
        <w:autoSpaceDN w:val="0"/>
        <w:adjustRightInd w:val="0"/>
        <w:spacing w:after="0" w:line="400" w:lineRule="atLeast"/>
        <w:jc w:val="both"/>
        <w:rPr>
          <w:rFonts w:ascii="Times New Roman" w:hAnsi="Times New Roman" w:cs="Times New Roman"/>
          <w:sz w:val="24"/>
          <w:szCs w:val="24"/>
          <w:lang w:val="es-ES"/>
        </w:rPr>
      </w:pPr>
    </w:p>
    <w:p w:rsidR="00554CB7" w:rsidRDefault="00554CB7" w:rsidP="00D26770">
      <w:pPr>
        <w:autoSpaceDE w:val="0"/>
        <w:autoSpaceDN w:val="0"/>
        <w:adjustRightInd w:val="0"/>
        <w:spacing w:after="0" w:line="400" w:lineRule="atLeast"/>
        <w:jc w:val="both"/>
        <w:rPr>
          <w:rFonts w:ascii="Times New Roman" w:hAnsi="Times New Roman" w:cs="Times New Roman"/>
          <w:sz w:val="24"/>
          <w:szCs w:val="24"/>
          <w:lang w:val="es-ES"/>
        </w:rPr>
      </w:pPr>
    </w:p>
    <w:p w:rsidR="00554CB7" w:rsidRDefault="00554CB7" w:rsidP="00D26770">
      <w:pPr>
        <w:autoSpaceDE w:val="0"/>
        <w:autoSpaceDN w:val="0"/>
        <w:adjustRightInd w:val="0"/>
        <w:spacing w:after="0" w:line="400" w:lineRule="atLeast"/>
        <w:jc w:val="both"/>
        <w:rPr>
          <w:rFonts w:ascii="Times New Roman" w:hAnsi="Times New Roman" w:cs="Times New Roman"/>
          <w:sz w:val="24"/>
          <w:szCs w:val="24"/>
          <w:lang w:val="es-ES"/>
        </w:rPr>
      </w:pPr>
    </w:p>
    <w:p w:rsidR="00554CB7" w:rsidRDefault="00554CB7" w:rsidP="00D26770">
      <w:pPr>
        <w:autoSpaceDE w:val="0"/>
        <w:autoSpaceDN w:val="0"/>
        <w:adjustRightInd w:val="0"/>
        <w:spacing w:after="0" w:line="400" w:lineRule="atLeast"/>
        <w:jc w:val="both"/>
        <w:rPr>
          <w:rFonts w:ascii="Times New Roman" w:hAnsi="Times New Roman" w:cs="Times New Roman"/>
          <w:sz w:val="24"/>
          <w:szCs w:val="24"/>
          <w:lang w:val="es-ES"/>
        </w:rPr>
      </w:pPr>
    </w:p>
    <w:p w:rsidR="00554CB7" w:rsidRDefault="00554CB7" w:rsidP="00D26770">
      <w:pPr>
        <w:autoSpaceDE w:val="0"/>
        <w:autoSpaceDN w:val="0"/>
        <w:adjustRightInd w:val="0"/>
        <w:spacing w:after="0" w:line="400" w:lineRule="atLeast"/>
        <w:jc w:val="both"/>
        <w:rPr>
          <w:rFonts w:ascii="Times New Roman" w:hAnsi="Times New Roman" w:cs="Times New Roman"/>
          <w:sz w:val="24"/>
          <w:szCs w:val="24"/>
          <w:lang w:val="es-ES"/>
        </w:rPr>
      </w:pPr>
    </w:p>
    <w:p w:rsidR="00554CB7" w:rsidRDefault="00554CB7" w:rsidP="00D26770">
      <w:pPr>
        <w:autoSpaceDE w:val="0"/>
        <w:autoSpaceDN w:val="0"/>
        <w:adjustRightInd w:val="0"/>
        <w:spacing w:after="0" w:line="400" w:lineRule="atLeast"/>
        <w:jc w:val="both"/>
        <w:rPr>
          <w:rFonts w:ascii="Times New Roman" w:hAnsi="Times New Roman" w:cs="Times New Roman"/>
          <w:sz w:val="24"/>
          <w:szCs w:val="24"/>
          <w:lang w:val="es-ES"/>
        </w:rPr>
      </w:pPr>
    </w:p>
    <w:p w:rsidR="00554CB7" w:rsidRDefault="00554CB7" w:rsidP="00D26770">
      <w:pPr>
        <w:autoSpaceDE w:val="0"/>
        <w:autoSpaceDN w:val="0"/>
        <w:adjustRightInd w:val="0"/>
        <w:spacing w:after="0" w:line="400" w:lineRule="atLeast"/>
        <w:jc w:val="both"/>
        <w:rPr>
          <w:rFonts w:ascii="Times New Roman" w:hAnsi="Times New Roman" w:cs="Times New Roman"/>
          <w:sz w:val="24"/>
          <w:szCs w:val="24"/>
          <w:lang w:val="es-ES"/>
        </w:rPr>
      </w:pPr>
    </w:p>
    <w:p w:rsidR="00554CB7" w:rsidRDefault="00554CB7" w:rsidP="00D26770">
      <w:pPr>
        <w:autoSpaceDE w:val="0"/>
        <w:autoSpaceDN w:val="0"/>
        <w:adjustRightInd w:val="0"/>
        <w:spacing w:after="0" w:line="400" w:lineRule="atLeast"/>
        <w:jc w:val="both"/>
        <w:rPr>
          <w:rFonts w:ascii="Times New Roman" w:hAnsi="Times New Roman" w:cs="Times New Roman"/>
          <w:sz w:val="24"/>
          <w:szCs w:val="24"/>
          <w:lang w:val="es-ES"/>
        </w:rPr>
      </w:pPr>
    </w:p>
    <w:p w:rsidR="00554CB7" w:rsidRDefault="00554CB7" w:rsidP="00D26770">
      <w:pPr>
        <w:autoSpaceDE w:val="0"/>
        <w:autoSpaceDN w:val="0"/>
        <w:adjustRightInd w:val="0"/>
        <w:spacing w:after="0" w:line="400" w:lineRule="atLeast"/>
        <w:jc w:val="both"/>
        <w:rPr>
          <w:rFonts w:ascii="Times New Roman" w:hAnsi="Times New Roman" w:cs="Times New Roman"/>
          <w:sz w:val="24"/>
          <w:szCs w:val="24"/>
          <w:lang w:val="es-ES"/>
        </w:rPr>
      </w:pPr>
    </w:p>
    <w:p w:rsidR="00554CB7" w:rsidRDefault="00554CB7" w:rsidP="00D26770">
      <w:pPr>
        <w:autoSpaceDE w:val="0"/>
        <w:autoSpaceDN w:val="0"/>
        <w:adjustRightInd w:val="0"/>
        <w:spacing w:after="0" w:line="400" w:lineRule="atLeast"/>
        <w:jc w:val="both"/>
        <w:rPr>
          <w:rFonts w:ascii="Times New Roman" w:hAnsi="Times New Roman" w:cs="Times New Roman"/>
          <w:sz w:val="24"/>
          <w:szCs w:val="24"/>
          <w:lang w:val="es-ES"/>
        </w:rPr>
      </w:pPr>
    </w:p>
    <w:p w:rsidR="00554CB7" w:rsidRDefault="00554CB7" w:rsidP="00D26770">
      <w:pPr>
        <w:autoSpaceDE w:val="0"/>
        <w:autoSpaceDN w:val="0"/>
        <w:adjustRightInd w:val="0"/>
        <w:spacing w:after="0" w:line="400" w:lineRule="atLeast"/>
        <w:jc w:val="both"/>
        <w:rPr>
          <w:rFonts w:ascii="Times New Roman" w:hAnsi="Times New Roman" w:cs="Times New Roman"/>
          <w:sz w:val="24"/>
          <w:szCs w:val="24"/>
          <w:lang w:val="es-ES"/>
        </w:rPr>
      </w:pPr>
    </w:p>
    <w:p w:rsidR="00554CB7" w:rsidRDefault="00554CB7" w:rsidP="00D26770">
      <w:pPr>
        <w:autoSpaceDE w:val="0"/>
        <w:autoSpaceDN w:val="0"/>
        <w:adjustRightInd w:val="0"/>
        <w:spacing w:after="0" w:line="400" w:lineRule="atLeast"/>
        <w:jc w:val="both"/>
        <w:rPr>
          <w:rFonts w:ascii="Times New Roman" w:hAnsi="Times New Roman" w:cs="Times New Roman"/>
          <w:sz w:val="24"/>
          <w:szCs w:val="24"/>
          <w:lang w:val="es-ES"/>
        </w:rPr>
      </w:pPr>
    </w:p>
    <w:p w:rsidR="00B5431F" w:rsidRDefault="00B5431F" w:rsidP="00B5431F">
      <w:pPr>
        <w:pStyle w:val="Descripcin"/>
        <w:keepNext/>
        <w:rPr>
          <w:rFonts w:ascii="Times New Roman" w:hAnsi="Times New Roman" w:cs="Times New Roman"/>
          <w:i w:val="0"/>
          <w:iCs w:val="0"/>
          <w:color w:val="auto"/>
          <w:sz w:val="24"/>
          <w:szCs w:val="24"/>
          <w:lang w:val="es-ES"/>
        </w:rPr>
      </w:pPr>
    </w:p>
    <w:p w:rsidR="00D97450" w:rsidRPr="00D97450" w:rsidRDefault="00D97450" w:rsidP="00D97450">
      <w:pPr>
        <w:rPr>
          <w:lang w:val="es-ES"/>
        </w:rPr>
      </w:pPr>
    </w:p>
    <w:p w:rsidR="00D97450" w:rsidRPr="00D97450" w:rsidRDefault="00D97450" w:rsidP="00D97450">
      <w:pPr>
        <w:pStyle w:val="Descripcin"/>
        <w:keepNext/>
        <w:rPr>
          <w:rFonts w:ascii="Times New Roman" w:hAnsi="Times New Roman" w:cs="Times New Roman"/>
          <w:b/>
          <w:i w:val="0"/>
          <w:color w:val="auto"/>
          <w:sz w:val="24"/>
          <w:lang w:val="es-ES"/>
        </w:rPr>
      </w:pPr>
      <w:bookmarkStart w:id="53" w:name="_Toc525630849"/>
      <w:r w:rsidRPr="00D97450">
        <w:rPr>
          <w:rFonts w:ascii="Times New Roman" w:hAnsi="Times New Roman" w:cs="Times New Roman"/>
          <w:b/>
          <w:i w:val="0"/>
          <w:color w:val="auto"/>
          <w:sz w:val="24"/>
          <w:lang w:val="es-ES"/>
        </w:rPr>
        <w:lastRenderedPageBreak/>
        <w:t xml:space="preserve">Tabla </w:t>
      </w:r>
      <w:r w:rsidRPr="00D97450">
        <w:rPr>
          <w:rFonts w:ascii="Times New Roman" w:hAnsi="Times New Roman" w:cs="Times New Roman"/>
          <w:b/>
          <w:i w:val="0"/>
          <w:color w:val="auto"/>
          <w:sz w:val="24"/>
        </w:rPr>
        <w:fldChar w:fldCharType="begin"/>
      </w:r>
      <w:r w:rsidRPr="00D97450">
        <w:rPr>
          <w:rFonts w:ascii="Times New Roman" w:hAnsi="Times New Roman" w:cs="Times New Roman"/>
          <w:b/>
          <w:i w:val="0"/>
          <w:color w:val="auto"/>
          <w:sz w:val="24"/>
          <w:lang w:val="es-ES"/>
        </w:rPr>
        <w:instrText xml:space="preserve"> SEQ Tabla \* ARABIC </w:instrText>
      </w:r>
      <w:r w:rsidRPr="00D97450">
        <w:rPr>
          <w:rFonts w:ascii="Times New Roman" w:hAnsi="Times New Roman" w:cs="Times New Roman"/>
          <w:b/>
          <w:i w:val="0"/>
          <w:color w:val="auto"/>
          <w:sz w:val="24"/>
        </w:rPr>
        <w:fldChar w:fldCharType="separate"/>
      </w:r>
      <w:r w:rsidR="0097150F">
        <w:rPr>
          <w:rFonts w:ascii="Times New Roman" w:hAnsi="Times New Roman" w:cs="Times New Roman"/>
          <w:b/>
          <w:i w:val="0"/>
          <w:noProof/>
          <w:color w:val="auto"/>
          <w:sz w:val="24"/>
          <w:lang w:val="es-ES"/>
        </w:rPr>
        <w:t>8</w:t>
      </w:r>
      <w:r w:rsidRPr="00D97450">
        <w:rPr>
          <w:rFonts w:ascii="Times New Roman" w:hAnsi="Times New Roman" w:cs="Times New Roman"/>
          <w:b/>
          <w:i w:val="0"/>
          <w:color w:val="auto"/>
          <w:sz w:val="24"/>
        </w:rPr>
        <w:fldChar w:fldCharType="end"/>
      </w:r>
      <w:r w:rsidRPr="00D97450">
        <w:rPr>
          <w:rFonts w:ascii="Times New Roman" w:hAnsi="Times New Roman" w:cs="Times New Roman"/>
          <w:b/>
          <w:i w:val="0"/>
          <w:color w:val="auto"/>
          <w:sz w:val="24"/>
          <w:lang w:val="es-ES"/>
        </w:rPr>
        <w:t xml:space="preserve">  Anemia ferropénica en relación rango de edad con género</w:t>
      </w:r>
      <w:bookmarkEnd w:id="53"/>
    </w:p>
    <w:tbl>
      <w:tblPr>
        <w:tblW w:w="8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2460"/>
        <w:gridCol w:w="1230"/>
        <w:gridCol w:w="1528"/>
        <w:gridCol w:w="1134"/>
        <w:gridCol w:w="1489"/>
      </w:tblGrid>
      <w:tr w:rsidR="00480D6D" w:rsidRPr="0097150F" w:rsidTr="00773B75">
        <w:trPr>
          <w:cantSplit/>
        </w:trPr>
        <w:tc>
          <w:tcPr>
            <w:tcW w:w="8577" w:type="dxa"/>
            <w:gridSpan w:val="6"/>
            <w:tcBorders>
              <w:top w:val="nil"/>
              <w:left w:val="nil"/>
              <w:bottom w:val="nil"/>
              <w:right w:val="nil"/>
            </w:tcBorders>
            <w:shd w:val="clear" w:color="auto" w:fill="FFFFFF"/>
            <w:vAlign w:val="center"/>
          </w:tcPr>
          <w:p w:rsidR="00773B75" w:rsidRPr="00FB5A82" w:rsidRDefault="00773B75" w:rsidP="00613D6C">
            <w:pPr>
              <w:autoSpaceDE w:val="0"/>
              <w:autoSpaceDN w:val="0"/>
              <w:adjustRightInd w:val="0"/>
              <w:spacing w:after="0" w:line="320" w:lineRule="atLeast"/>
              <w:ind w:left="60" w:right="60"/>
              <w:jc w:val="center"/>
              <w:rPr>
                <w:rFonts w:ascii="Times New Roman" w:hAnsi="Times New Roman" w:cs="Times New Roman"/>
                <w:sz w:val="24"/>
                <w:szCs w:val="24"/>
                <w:lang w:val="es-ES"/>
              </w:rPr>
            </w:pPr>
          </w:p>
        </w:tc>
      </w:tr>
      <w:tr w:rsidR="00480D6D" w:rsidRPr="00933717" w:rsidTr="00613D6C">
        <w:trPr>
          <w:cantSplit/>
        </w:trPr>
        <w:tc>
          <w:tcPr>
            <w:tcW w:w="3196" w:type="dxa"/>
            <w:gridSpan w:val="2"/>
            <w:tcBorders>
              <w:top w:val="nil"/>
              <w:left w:val="nil"/>
              <w:bottom w:val="single" w:sz="8" w:space="0" w:color="152935"/>
              <w:right w:val="nil"/>
            </w:tcBorders>
            <w:shd w:val="clear" w:color="auto" w:fill="FFFFFF"/>
            <w:vAlign w:val="bottom"/>
          </w:tcPr>
          <w:p w:rsidR="00933717" w:rsidRPr="00FB5A82" w:rsidRDefault="00984211" w:rsidP="00984211">
            <w:pPr>
              <w:autoSpaceDE w:val="0"/>
              <w:autoSpaceDN w:val="0"/>
              <w:adjustRightInd w:val="0"/>
              <w:spacing w:after="0" w:line="24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Alternativa</w:t>
            </w:r>
          </w:p>
        </w:tc>
        <w:tc>
          <w:tcPr>
            <w:tcW w:w="1230" w:type="dxa"/>
            <w:tcBorders>
              <w:top w:val="nil"/>
              <w:left w:val="nil"/>
              <w:bottom w:val="single" w:sz="8" w:space="0" w:color="152935"/>
              <w:right w:val="single" w:sz="8" w:space="0" w:color="E0E0E0"/>
            </w:tcBorders>
            <w:shd w:val="clear" w:color="auto" w:fill="FFFFFF"/>
            <w:vAlign w:val="bottom"/>
          </w:tcPr>
          <w:p w:rsidR="00933717" w:rsidRPr="00613D6C" w:rsidRDefault="0059659F" w:rsidP="00933717">
            <w:pPr>
              <w:autoSpaceDE w:val="0"/>
              <w:autoSpaceDN w:val="0"/>
              <w:adjustRightInd w:val="0"/>
              <w:spacing w:after="0" w:line="320" w:lineRule="atLeast"/>
              <w:ind w:left="60" w:right="60"/>
              <w:jc w:val="center"/>
              <w:rPr>
                <w:rFonts w:ascii="Times New Roman" w:hAnsi="Times New Roman" w:cs="Times New Roman"/>
                <w:b/>
                <w:sz w:val="24"/>
                <w:szCs w:val="24"/>
              </w:rPr>
            </w:pPr>
            <w:r w:rsidRPr="00613D6C">
              <w:rPr>
                <w:rFonts w:ascii="Times New Roman" w:hAnsi="Times New Roman" w:cs="Times New Roman"/>
                <w:b/>
                <w:sz w:val="24"/>
                <w:szCs w:val="24"/>
              </w:rPr>
              <w:t>Masculino</w:t>
            </w:r>
          </w:p>
        </w:tc>
        <w:tc>
          <w:tcPr>
            <w:tcW w:w="1528" w:type="dxa"/>
            <w:tcBorders>
              <w:top w:val="nil"/>
              <w:left w:val="single" w:sz="8" w:space="0" w:color="E0E0E0"/>
              <w:bottom w:val="single" w:sz="8" w:space="0" w:color="152935"/>
              <w:right w:val="single" w:sz="8" w:space="0" w:color="E0E0E0"/>
            </w:tcBorders>
            <w:shd w:val="clear" w:color="auto" w:fill="FFFFFF"/>
            <w:vAlign w:val="bottom"/>
          </w:tcPr>
          <w:p w:rsidR="00933717" w:rsidRPr="00613D6C" w:rsidRDefault="00933717" w:rsidP="00933717">
            <w:pPr>
              <w:autoSpaceDE w:val="0"/>
              <w:autoSpaceDN w:val="0"/>
              <w:adjustRightInd w:val="0"/>
              <w:spacing w:after="0" w:line="320" w:lineRule="atLeast"/>
              <w:ind w:left="60" w:right="60"/>
              <w:jc w:val="center"/>
              <w:rPr>
                <w:rFonts w:ascii="Times New Roman" w:hAnsi="Times New Roman" w:cs="Times New Roman"/>
                <w:b/>
                <w:sz w:val="24"/>
                <w:szCs w:val="24"/>
              </w:rPr>
            </w:pPr>
            <w:r w:rsidRPr="00613D6C">
              <w:rPr>
                <w:rFonts w:ascii="Times New Roman" w:hAnsi="Times New Roman" w:cs="Times New Roman"/>
                <w:b/>
                <w:szCs w:val="24"/>
              </w:rPr>
              <w:t xml:space="preserve">Porcentaje </w:t>
            </w:r>
            <w:r w:rsidR="00773B75" w:rsidRPr="00613D6C">
              <w:rPr>
                <w:rFonts w:ascii="Times New Roman" w:hAnsi="Times New Roman" w:cs="Times New Roman"/>
                <w:b/>
                <w:szCs w:val="24"/>
              </w:rPr>
              <w:t>%</w:t>
            </w:r>
          </w:p>
        </w:tc>
        <w:tc>
          <w:tcPr>
            <w:tcW w:w="1134" w:type="dxa"/>
            <w:tcBorders>
              <w:top w:val="nil"/>
              <w:left w:val="single" w:sz="8" w:space="0" w:color="E0E0E0"/>
              <w:bottom w:val="single" w:sz="8" w:space="0" w:color="152935"/>
              <w:right w:val="single" w:sz="8" w:space="0" w:color="E0E0E0"/>
            </w:tcBorders>
            <w:shd w:val="clear" w:color="auto" w:fill="FFFFFF"/>
            <w:vAlign w:val="bottom"/>
          </w:tcPr>
          <w:p w:rsidR="00933717" w:rsidRPr="00613D6C" w:rsidRDefault="0059659F" w:rsidP="00933717">
            <w:pPr>
              <w:autoSpaceDE w:val="0"/>
              <w:autoSpaceDN w:val="0"/>
              <w:adjustRightInd w:val="0"/>
              <w:spacing w:after="0" w:line="320" w:lineRule="atLeast"/>
              <w:ind w:left="60" w:right="60"/>
              <w:jc w:val="center"/>
              <w:rPr>
                <w:rFonts w:ascii="Times New Roman" w:hAnsi="Times New Roman" w:cs="Times New Roman"/>
                <w:sz w:val="24"/>
                <w:szCs w:val="24"/>
              </w:rPr>
            </w:pPr>
            <w:r w:rsidRPr="00613D6C">
              <w:rPr>
                <w:rFonts w:ascii="Times New Roman" w:hAnsi="Times New Roman" w:cs="Times New Roman"/>
                <w:sz w:val="24"/>
                <w:szCs w:val="24"/>
              </w:rPr>
              <w:t>Femenino</w:t>
            </w:r>
          </w:p>
        </w:tc>
        <w:tc>
          <w:tcPr>
            <w:tcW w:w="1489" w:type="dxa"/>
            <w:tcBorders>
              <w:top w:val="nil"/>
              <w:left w:val="single" w:sz="8" w:space="0" w:color="E0E0E0"/>
              <w:bottom w:val="single" w:sz="8" w:space="0" w:color="152935"/>
              <w:right w:val="nil"/>
            </w:tcBorders>
            <w:shd w:val="clear" w:color="auto" w:fill="FFFFFF"/>
            <w:vAlign w:val="bottom"/>
          </w:tcPr>
          <w:p w:rsidR="00933717" w:rsidRPr="00933717" w:rsidRDefault="00933717" w:rsidP="00933717">
            <w:pPr>
              <w:autoSpaceDE w:val="0"/>
              <w:autoSpaceDN w:val="0"/>
              <w:adjustRightInd w:val="0"/>
              <w:spacing w:after="0" w:line="320" w:lineRule="atLeast"/>
              <w:ind w:left="60" w:right="60"/>
              <w:jc w:val="center"/>
              <w:rPr>
                <w:rFonts w:ascii="Times New Roman" w:hAnsi="Times New Roman" w:cs="Times New Roman"/>
                <w:sz w:val="24"/>
                <w:szCs w:val="24"/>
              </w:rPr>
            </w:pPr>
            <w:r w:rsidRPr="00480D6D">
              <w:rPr>
                <w:rFonts w:ascii="Times New Roman" w:hAnsi="Times New Roman" w:cs="Times New Roman"/>
                <w:sz w:val="24"/>
                <w:szCs w:val="24"/>
              </w:rPr>
              <w:t>Porcentaje %</w:t>
            </w:r>
          </w:p>
        </w:tc>
      </w:tr>
      <w:tr w:rsidR="00480D6D" w:rsidRPr="00933717" w:rsidTr="00613D6C">
        <w:trPr>
          <w:cantSplit/>
        </w:trPr>
        <w:tc>
          <w:tcPr>
            <w:tcW w:w="736" w:type="dxa"/>
            <w:vMerge w:val="restart"/>
            <w:tcBorders>
              <w:top w:val="single" w:sz="8" w:space="0" w:color="152935"/>
              <w:left w:val="nil"/>
              <w:bottom w:val="single" w:sz="8" w:space="0" w:color="152935"/>
              <w:right w:val="nil"/>
            </w:tcBorders>
            <w:shd w:val="clear" w:color="auto" w:fill="E0E0E0"/>
          </w:tcPr>
          <w:p w:rsidR="00933717" w:rsidRPr="00933717" w:rsidRDefault="00933717" w:rsidP="00933717">
            <w:pPr>
              <w:autoSpaceDE w:val="0"/>
              <w:autoSpaceDN w:val="0"/>
              <w:adjustRightInd w:val="0"/>
              <w:spacing w:after="0" w:line="240" w:lineRule="auto"/>
              <w:rPr>
                <w:rFonts w:ascii="Times New Roman" w:hAnsi="Times New Roman" w:cs="Times New Roman"/>
                <w:sz w:val="24"/>
                <w:szCs w:val="24"/>
              </w:rPr>
            </w:pPr>
          </w:p>
        </w:tc>
        <w:tc>
          <w:tcPr>
            <w:tcW w:w="2460" w:type="dxa"/>
            <w:tcBorders>
              <w:top w:val="single" w:sz="8" w:space="0" w:color="152935"/>
              <w:left w:val="nil"/>
              <w:bottom w:val="single" w:sz="8" w:space="0" w:color="AEAEAE"/>
              <w:right w:val="nil"/>
            </w:tcBorders>
            <w:shd w:val="clear" w:color="auto" w:fill="E0E0E0"/>
          </w:tcPr>
          <w:p w:rsidR="00933717" w:rsidRPr="00933717" w:rsidRDefault="00933717" w:rsidP="00933717">
            <w:pPr>
              <w:autoSpaceDE w:val="0"/>
              <w:autoSpaceDN w:val="0"/>
              <w:adjustRightInd w:val="0"/>
              <w:spacing w:after="0" w:line="320" w:lineRule="atLeast"/>
              <w:ind w:left="60" w:right="60"/>
              <w:rPr>
                <w:rFonts w:ascii="Times New Roman" w:hAnsi="Times New Roman" w:cs="Times New Roman"/>
                <w:sz w:val="24"/>
                <w:szCs w:val="24"/>
              </w:rPr>
            </w:pPr>
            <w:r w:rsidRPr="00933717">
              <w:rPr>
                <w:rFonts w:ascii="Times New Roman" w:hAnsi="Times New Roman" w:cs="Times New Roman"/>
                <w:sz w:val="24"/>
                <w:szCs w:val="24"/>
              </w:rPr>
              <w:t>Niños (0 a 12 años)</w:t>
            </w:r>
          </w:p>
        </w:tc>
        <w:tc>
          <w:tcPr>
            <w:tcW w:w="1230" w:type="dxa"/>
            <w:tcBorders>
              <w:top w:val="single" w:sz="8" w:space="0" w:color="152935"/>
              <w:left w:val="nil"/>
              <w:bottom w:val="single" w:sz="8" w:space="0" w:color="AEAEAE"/>
              <w:right w:val="single" w:sz="8" w:space="0" w:color="E0E0E0"/>
            </w:tcBorders>
            <w:shd w:val="clear" w:color="auto" w:fill="FFFFFF"/>
          </w:tcPr>
          <w:p w:rsidR="00933717" w:rsidRPr="00933717" w:rsidRDefault="00773B75" w:rsidP="00613D6C">
            <w:pPr>
              <w:autoSpaceDE w:val="0"/>
              <w:autoSpaceDN w:val="0"/>
              <w:adjustRightInd w:val="0"/>
              <w:spacing w:after="0" w:line="320" w:lineRule="atLeast"/>
              <w:ind w:left="60" w:right="60"/>
              <w:jc w:val="center"/>
              <w:rPr>
                <w:rFonts w:ascii="Times New Roman" w:hAnsi="Times New Roman" w:cs="Times New Roman"/>
                <w:sz w:val="24"/>
                <w:szCs w:val="24"/>
              </w:rPr>
            </w:pPr>
            <w:r w:rsidRPr="00480D6D">
              <w:rPr>
                <w:rFonts w:ascii="Times New Roman" w:hAnsi="Times New Roman" w:cs="Times New Roman"/>
                <w:sz w:val="24"/>
                <w:szCs w:val="24"/>
              </w:rPr>
              <w:t>8</w:t>
            </w:r>
          </w:p>
        </w:tc>
        <w:tc>
          <w:tcPr>
            <w:tcW w:w="1528" w:type="dxa"/>
            <w:tcBorders>
              <w:top w:val="single" w:sz="8" w:space="0" w:color="152935"/>
              <w:left w:val="single" w:sz="8" w:space="0" w:color="E0E0E0"/>
              <w:bottom w:val="single" w:sz="8" w:space="0" w:color="AEAEAE"/>
              <w:right w:val="single" w:sz="8" w:space="0" w:color="E0E0E0"/>
            </w:tcBorders>
            <w:shd w:val="clear" w:color="auto" w:fill="FFFFFF"/>
          </w:tcPr>
          <w:p w:rsidR="00933717" w:rsidRPr="00933717" w:rsidRDefault="00773B75" w:rsidP="00613D6C">
            <w:pPr>
              <w:autoSpaceDE w:val="0"/>
              <w:autoSpaceDN w:val="0"/>
              <w:adjustRightInd w:val="0"/>
              <w:spacing w:after="0" w:line="320" w:lineRule="atLeast"/>
              <w:ind w:left="60" w:right="60"/>
              <w:jc w:val="center"/>
              <w:rPr>
                <w:rFonts w:ascii="Times New Roman" w:hAnsi="Times New Roman" w:cs="Times New Roman"/>
                <w:sz w:val="24"/>
                <w:szCs w:val="24"/>
              </w:rPr>
            </w:pPr>
            <w:r w:rsidRPr="00480D6D">
              <w:rPr>
                <w:rFonts w:ascii="Times New Roman" w:hAnsi="Times New Roman" w:cs="Times New Roman"/>
                <w:sz w:val="24"/>
                <w:szCs w:val="24"/>
              </w:rPr>
              <w:t>8,74</w:t>
            </w:r>
            <w:r w:rsidR="00984211">
              <w:rPr>
                <w:rFonts w:ascii="Times New Roman" w:hAnsi="Times New Roman" w:cs="Times New Roman"/>
                <w:sz w:val="24"/>
                <w:szCs w:val="24"/>
              </w:rPr>
              <w:t>%</w:t>
            </w:r>
          </w:p>
        </w:tc>
        <w:tc>
          <w:tcPr>
            <w:tcW w:w="1134" w:type="dxa"/>
            <w:tcBorders>
              <w:top w:val="single" w:sz="8" w:space="0" w:color="152935"/>
              <w:left w:val="single" w:sz="8" w:space="0" w:color="E0E0E0"/>
              <w:bottom w:val="single" w:sz="8" w:space="0" w:color="AEAEAE"/>
              <w:right w:val="single" w:sz="8" w:space="0" w:color="E0E0E0"/>
            </w:tcBorders>
            <w:shd w:val="clear" w:color="auto" w:fill="FFFFFF"/>
          </w:tcPr>
          <w:p w:rsidR="00933717" w:rsidRPr="00933717" w:rsidRDefault="00773B75" w:rsidP="00613D6C">
            <w:pPr>
              <w:autoSpaceDE w:val="0"/>
              <w:autoSpaceDN w:val="0"/>
              <w:adjustRightInd w:val="0"/>
              <w:spacing w:after="0" w:line="320" w:lineRule="atLeast"/>
              <w:ind w:left="60" w:right="60"/>
              <w:jc w:val="center"/>
              <w:rPr>
                <w:rFonts w:ascii="Times New Roman" w:hAnsi="Times New Roman" w:cs="Times New Roman"/>
                <w:sz w:val="24"/>
                <w:szCs w:val="24"/>
              </w:rPr>
            </w:pPr>
            <w:r w:rsidRPr="00480D6D">
              <w:rPr>
                <w:rFonts w:ascii="Times New Roman" w:hAnsi="Times New Roman" w:cs="Times New Roman"/>
                <w:sz w:val="24"/>
                <w:szCs w:val="24"/>
              </w:rPr>
              <w:t>4</w:t>
            </w:r>
          </w:p>
        </w:tc>
        <w:tc>
          <w:tcPr>
            <w:tcW w:w="1489" w:type="dxa"/>
            <w:tcBorders>
              <w:top w:val="single" w:sz="8" w:space="0" w:color="152935"/>
              <w:left w:val="single" w:sz="8" w:space="0" w:color="E0E0E0"/>
              <w:bottom w:val="single" w:sz="8" w:space="0" w:color="AEAEAE"/>
              <w:right w:val="nil"/>
            </w:tcBorders>
            <w:shd w:val="clear" w:color="auto" w:fill="FFFFFF"/>
          </w:tcPr>
          <w:p w:rsidR="00933717" w:rsidRPr="00933717" w:rsidRDefault="00773B75" w:rsidP="00613D6C">
            <w:pPr>
              <w:autoSpaceDE w:val="0"/>
              <w:autoSpaceDN w:val="0"/>
              <w:adjustRightInd w:val="0"/>
              <w:spacing w:after="0" w:line="320" w:lineRule="atLeast"/>
              <w:ind w:left="60" w:right="60"/>
              <w:jc w:val="center"/>
              <w:rPr>
                <w:rFonts w:ascii="Times New Roman" w:hAnsi="Times New Roman" w:cs="Times New Roman"/>
                <w:sz w:val="24"/>
                <w:szCs w:val="24"/>
              </w:rPr>
            </w:pPr>
            <w:r w:rsidRPr="00480D6D">
              <w:rPr>
                <w:rFonts w:ascii="Times New Roman" w:hAnsi="Times New Roman" w:cs="Times New Roman"/>
                <w:sz w:val="24"/>
                <w:szCs w:val="24"/>
              </w:rPr>
              <w:t>4,39</w:t>
            </w:r>
            <w:r w:rsidR="00984211">
              <w:rPr>
                <w:rFonts w:ascii="Times New Roman" w:hAnsi="Times New Roman" w:cs="Times New Roman"/>
                <w:sz w:val="24"/>
                <w:szCs w:val="24"/>
              </w:rPr>
              <w:t>%</w:t>
            </w:r>
          </w:p>
        </w:tc>
      </w:tr>
      <w:tr w:rsidR="00480D6D" w:rsidRPr="00933717" w:rsidTr="00613D6C">
        <w:trPr>
          <w:cantSplit/>
        </w:trPr>
        <w:tc>
          <w:tcPr>
            <w:tcW w:w="736" w:type="dxa"/>
            <w:vMerge/>
            <w:tcBorders>
              <w:top w:val="single" w:sz="8" w:space="0" w:color="152935"/>
              <w:left w:val="nil"/>
              <w:bottom w:val="single" w:sz="8" w:space="0" w:color="152935"/>
              <w:right w:val="nil"/>
            </w:tcBorders>
            <w:shd w:val="clear" w:color="auto" w:fill="E0E0E0"/>
          </w:tcPr>
          <w:p w:rsidR="00933717" w:rsidRPr="00933717" w:rsidRDefault="00933717" w:rsidP="00933717">
            <w:pPr>
              <w:autoSpaceDE w:val="0"/>
              <w:autoSpaceDN w:val="0"/>
              <w:adjustRightInd w:val="0"/>
              <w:spacing w:after="0" w:line="240" w:lineRule="auto"/>
              <w:rPr>
                <w:rFonts w:ascii="Times New Roman" w:hAnsi="Times New Roman" w:cs="Times New Roman"/>
                <w:sz w:val="24"/>
                <w:szCs w:val="24"/>
              </w:rPr>
            </w:pPr>
          </w:p>
        </w:tc>
        <w:tc>
          <w:tcPr>
            <w:tcW w:w="2460" w:type="dxa"/>
            <w:tcBorders>
              <w:top w:val="single" w:sz="8" w:space="0" w:color="AEAEAE"/>
              <w:left w:val="nil"/>
              <w:bottom w:val="single" w:sz="8" w:space="0" w:color="AEAEAE"/>
              <w:right w:val="nil"/>
            </w:tcBorders>
            <w:shd w:val="clear" w:color="auto" w:fill="E0E0E0"/>
          </w:tcPr>
          <w:p w:rsidR="00933717" w:rsidRPr="00933717" w:rsidRDefault="00933717" w:rsidP="00933717">
            <w:pPr>
              <w:autoSpaceDE w:val="0"/>
              <w:autoSpaceDN w:val="0"/>
              <w:adjustRightInd w:val="0"/>
              <w:spacing w:after="0" w:line="320" w:lineRule="atLeast"/>
              <w:ind w:left="60" w:right="60"/>
              <w:rPr>
                <w:rFonts w:ascii="Times New Roman" w:hAnsi="Times New Roman" w:cs="Times New Roman"/>
                <w:sz w:val="24"/>
                <w:szCs w:val="24"/>
              </w:rPr>
            </w:pPr>
            <w:r w:rsidRPr="00933717">
              <w:rPr>
                <w:rFonts w:ascii="Times New Roman" w:hAnsi="Times New Roman" w:cs="Times New Roman"/>
                <w:sz w:val="24"/>
                <w:szCs w:val="24"/>
              </w:rPr>
              <w:t>Adolescentes (13 a 17 años)</w:t>
            </w:r>
          </w:p>
        </w:tc>
        <w:tc>
          <w:tcPr>
            <w:tcW w:w="1230" w:type="dxa"/>
            <w:tcBorders>
              <w:top w:val="single" w:sz="8" w:space="0" w:color="AEAEAE"/>
              <w:left w:val="nil"/>
              <w:bottom w:val="single" w:sz="8" w:space="0" w:color="AEAEAE"/>
              <w:right w:val="single" w:sz="8" w:space="0" w:color="E0E0E0"/>
            </w:tcBorders>
            <w:shd w:val="clear" w:color="auto" w:fill="FFFFFF"/>
          </w:tcPr>
          <w:p w:rsidR="00933717" w:rsidRPr="00933717" w:rsidRDefault="00773B75" w:rsidP="00613D6C">
            <w:pPr>
              <w:autoSpaceDE w:val="0"/>
              <w:autoSpaceDN w:val="0"/>
              <w:adjustRightInd w:val="0"/>
              <w:spacing w:after="0" w:line="320" w:lineRule="atLeast"/>
              <w:ind w:left="60" w:right="60"/>
              <w:jc w:val="center"/>
              <w:rPr>
                <w:rFonts w:ascii="Times New Roman" w:hAnsi="Times New Roman" w:cs="Times New Roman"/>
                <w:sz w:val="24"/>
                <w:szCs w:val="24"/>
              </w:rPr>
            </w:pPr>
            <w:r w:rsidRPr="00480D6D">
              <w:rPr>
                <w:rFonts w:ascii="Times New Roman" w:hAnsi="Times New Roman" w:cs="Times New Roman"/>
                <w:sz w:val="24"/>
                <w:szCs w:val="24"/>
              </w:rPr>
              <w:t>1</w:t>
            </w:r>
          </w:p>
        </w:tc>
        <w:tc>
          <w:tcPr>
            <w:tcW w:w="1528" w:type="dxa"/>
            <w:tcBorders>
              <w:top w:val="single" w:sz="8" w:space="0" w:color="AEAEAE"/>
              <w:left w:val="single" w:sz="8" w:space="0" w:color="E0E0E0"/>
              <w:bottom w:val="single" w:sz="8" w:space="0" w:color="AEAEAE"/>
              <w:right w:val="single" w:sz="8" w:space="0" w:color="E0E0E0"/>
            </w:tcBorders>
            <w:shd w:val="clear" w:color="auto" w:fill="FFFFFF"/>
          </w:tcPr>
          <w:p w:rsidR="00933717" w:rsidRPr="00933717" w:rsidRDefault="00773B75" w:rsidP="00613D6C">
            <w:pPr>
              <w:autoSpaceDE w:val="0"/>
              <w:autoSpaceDN w:val="0"/>
              <w:adjustRightInd w:val="0"/>
              <w:spacing w:after="0" w:line="320" w:lineRule="atLeast"/>
              <w:ind w:left="60" w:right="60"/>
              <w:jc w:val="center"/>
              <w:rPr>
                <w:rFonts w:ascii="Times New Roman" w:hAnsi="Times New Roman" w:cs="Times New Roman"/>
                <w:sz w:val="24"/>
                <w:szCs w:val="24"/>
              </w:rPr>
            </w:pPr>
            <w:r w:rsidRPr="00480D6D">
              <w:rPr>
                <w:rFonts w:ascii="Times New Roman" w:hAnsi="Times New Roman" w:cs="Times New Roman"/>
                <w:sz w:val="24"/>
                <w:szCs w:val="24"/>
              </w:rPr>
              <w:t>1,09</w:t>
            </w:r>
            <w:r w:rsidR="00984211">
              <w:rPr>
                <w:rFonts w:ascii="Times New Roman" w:hAnsi="Times New Roman" w:cs="Times New Roman"/>
                <w:sz w:val="24"/>
                <w:szCs w:val="24"/>
              </w:rPr>
              <w:t>%</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933717" w:rsidRPr="00933717" w:rsidRDefault="00773B75" w:rsidP="00613D6C">
            <w:pPr>
              <w:autoSpaceDE w:val="0"/>
              <w:autoSpaceDN w:val="0"/>
              <w:adjustRightInd w:val="0"/>
              <w:spacing w:after="0" w:line="320" w:lineRule="atLeast"/>
              <w:ind w:left="60" w:right="60"/>
              <w:jc w:val="center"/>
              <w:rPr>
                <w:rFonts w:ascii="Times New Roman" w:hAnsi="Times New Roman" w:cs="Times New Roman"/>
                <w:sz w:val="24"/>
                <w:szCs w:val="24"/>
              </w:rPr>
            </w:pPr>
            <w:r w:rsidRPr="00480D6D">
              <w:rPr>
                <w:rFonts w:ascii="Times New Roman" w:hAnsi="Times New Roman" w:cs="Times New Roman"/>
                <w:sz w:val="24"/>
                <w:szCs w:val="24"/>
              </w:rPr>
              <w:t>1</w:t>
            </w:r>
          </w:p>
        </w:tc>
        <w:tc>
          <w:tcPr>
            <w:tcW w:w="1489" w:type="dxa"/>
            <w:tcBorders>
              <w:top w:val="single" w:sz="8" w:space="0" w:color="AEAEAE"/>
              <w:left w:val="single" w:sz="8" w:space="0" w:color="E0E0E0"/>
              <w:bottom w:val="single" w:sz="8" w:space="0" w:color="AEAEAE"/>
              <w:right w:val="nil"/>
            </w:tcBorders>
            <w:shd w:val="clear" w:color="auto" w:fill="FFFFFF"/>
          </w:tcPr>
          <w:p w:rsidR="00933717" w:rsidRPr="00933717" w:rsidRDefault="00773B75" w:rsidP="00613D6C">
            <w:pPr>
              <w:autoSpaceDE w:val="0"/>
              <w:autoSpaceDN w:val="0"/>
              <w:adjustRightInd w:val="0"/>
              <w:spacing w:after="0" w:line="320" w:lineRule="atLeast"/>
              <w:ind w:left="60" w:right="60"/>
              <w:jc w:val="center"/>
              <w:rPr>
                <w:rFonts w:ascii="Times New Roman" w:hAnsi="Times New Roman" w:cs="Times New Roman"/>
                <w:sz w:val="24"/>
                <w:szCs w:val="24"/>
              </w:rPr>
            </w:pPr>
            <w:r w:rsidRPr="00480D6D">
              <w:rPr>
                <w:rFonts w:ascii="Times New Roman" w:hAnsi="Times New Roman" w:cs="Times New Roman"/>
                <w:sz w:val="24"/>
                <w:szCs w:val="24"/>
              </w:rPr>
              <w:t>1,09</w:t>
            </w:r>
            <w:r w:rsidR="00984211">
              <w:rPr>
                <w:rFonts w:ascii="Times New Roman" w:hAnsi="Times New Roman" w:cs="Times New Roman"/>
                <w:sz w:val="24"/>
                <w:szCs w:val="24"/>
              </w:rPr>
              <w:t>%</w:t>
            </w:r>
          </w:p>
        </w:tc>
      </w:tr>
      <w:tr w:rsidR="00480D6D" w:rsidRPr="00933717" w:rsidTr="00613D6C">
        <w:trPr>
          <w:cantSplit/>
        </w:trPr>
        <w:tc>
          <w:tcPr>
            <w:tcW w:w="736" w:type="dxa"/>
            <w:vMerge/>
            <w:tcBorders>
              <w:top w:val="single" w:sz="8" w:space="0" w:color="152935"/>
              <w:left w:val="nil"/>
              <w:bottom w:val="single" w:sz="8" w:space="0" w:color="152935"/>
              <w:right w:val="nil"/>
            </w:tcBorders>
            <w:shd w:val="clear" w:color="auto" w:fill="E0E0E0"/>
          </w:tcPr>
          <w:p w:rsidR="00933717" w:rsidRPr="00933717" w:rsidRDefault="00933717" w:rsidP="00933717">
            <w:pPr>
              <w:autoSpaceDE w:val="0"/>
              <w:autoSpaceDN w:val="0"/>
              <w:adjustRightInd w:val="0"/>
              <w:spacing w:after="0" w:line="240" w:lineRule="auto"/>
              <w:rPr>
                <w:rFonts w:ascii="Times New Roman" w:hAnsi="Times New Roman" w:cs="Times New Roman"/>
                <w:sz w:val="24"/>
                <w:szCs w:val="24"/>
              </w:rPr>
            </w:pPr>
          </w:p>
        </w:tc>
        <w:tc>
          <w:tcPr>
            <w:tcW w:w="2460" w:type="dxa"/>
            <w:tcBorders>
              <w:top w:val="single" w:sz="8" w:space="0" w:color="AEAEAE"/>
              <w:left w:val="nil"/>
              <w:bottom w:val="single" w:sz="8" w:space="0" w:color="AEAEAE"/>
              <w:right w:val="nil"/>
            </w:tcBorders>
            <w:shd w:val="clear" w:color="auto" w:fill="E0E0E0"/>
          </w:tcPr>
          <w:p w:rsidR="00933717" w:rsidRPr="00933717" w:rsidRDefault="00933717" w:rsidP="00933717">
            <w:pPr>
              <w:autoSpaceDE w:val="0"/>
              <w:autoSpaceDN w:val="0"/>
              <w:adjustRightInd w:val="0"/>
              <w:spacing w:after="0" w:line="320" w:lineRule="atLeast"/>
              <w:ind w:left="60" w:right="60"/>
              <w:rPr>
                <w:rFonts w:ascii="Times New Roman" w:hAnsi="Times New Roman" w:cs="Times New Roman"/>
                <w:sz w:val="24"/>
                <w:szCs w:val="24"/>
              </w:rPr>
            </w:pPr>
            <w:r w:rsidRPr="00933717">
              <w:rPr>
                <w:rFonts w:ascii="Times New Roman" w:hAnsi="Times New Roman" w:cs="Times New Roman"/>
                <w:sz w:val="24"/>
                <w:szCs w:val="24"/>
              </w:rPr>
              <w:t xml:space="preserve">Adulto </w:t>
            </w:r>
            <w:r w:rsidR="00773B75" w:rsidRPr="00480D6D">
              <w:rPr>
                <w:rFonts w:ascii="Times New Roman" w:hAnsi="Times New Roman" w:cs="Times New Roman"/>
                <w:sz w:val="24"/>
                <w:szCs w:val="24"/>
              </w:rPr>
              <w:t>Jóven</w:t>
            </w:r>
            <w:r w:rsidRPr="00933717">
              <w:rPr>
                <w:rFonts w:ascii="Times New Roman" w:hAnsi="Times New Roman" w:cs="Times New Roman"/>
                <w:sz w:val="24"/>
                <w:szCs w:val="24"/>
              </w:rPr>
              <w:t xml:space="preserve"> (18 a 35 años)</w:t>
            </w:r>
          </w:p>
        </w:tc>
        <w:tc>
          <w:tcPr>
            <w:tcW w:w="1230" w:type="dxa"/>
            <w:tcBorders>
              <w:top w:val="single" w:sz="8" w:space="0" w:color="AEAEAE"/>
              <w:left w:val="nil"/>
              <w:bottom w:val="single" w:sz="8" w:space="0" w:color="AEAEAE"/>
              <w:right w:val="single" w:sz="8" w:space="0" w:color="E0E0E0"/>
            </w:tcBorders>
            <w:shd w:val="clear" w:color="auto" w:fill="FFFFFF"/>
          </w:tcPr>
          <w:p w:rsidR="00933717" w:rsidRPr="00933717" w:rsidRDefault="00773B75" w:rsidP="00613D6C">
            <w:pPr>
              <w:autoSpaceDE w:val="0"/>
              <w:autoSpaceDN w:val="0"/>
              <w:adjustRightInd w:val="0"/>
              <w:spacing w:after="0" w:line="320" w:lineRule="atLeast"/>
              <w:ind w:left="60" w:right="60"/>
              <w:jc w:val="center"/>
              <w:rPr>
                <w:rFonts w:ascii="Times New Roman" w:hAnsi="Times New Roman" w:cs="Times New Roman"/>
                <w:sz w:val="24"/>
                <w:szCs w:val="24"/>
              </w:rPr>
            </w:pPr>
            <w:r w:rsidRPr="00480D6D">
              <w:rPr>
                <w:rFonts w:ascii="Times New Roman" w:hAnsi="Times New Roman" w:cs="Times New Roman"/>
                <w:sz w:val="24"/>
                <w:szCs w:val="24"/>
              </w:rPr>
              <w:t>6</w:t>
            </w:r>
          </w:p>
        </w:tc>
        <w:tc>
          <w:tcPr>
            <w:tcW w:w="1528" w:type="dxa"/>
            <w:tcBorders>
              <w:top w:val="single" w:sz="8" w:space="0" w:color="AEAEAE"/>
              <w:left w:val="single" w:sz="8" w:space="0" w:color="E0E0E0"/>
              <w:bottom w:val="single" w:sz="8" w:space="0" w:color="AEAEAE"/>
              <w:right w:val="single" w:sz="8" w:space="0" w:color="E0E0E0"/>
            </w:tcBorders>
            <w:shd w:val="clear" w:color="auto" w:fill="FFFFFF"/>
          </w:tcPr>
          <w:p w:rsidR="00933717" w:rsidRPr="00933717" w:rsidRDefault="00773B75" w:rsidP="00613D6C">
            <w:pPr>
              <w:autoSpaceDE w:val="0"/>
              <w:autoSpaceDN w:val="0"/>
              <w:adjustRightInd w:val="0"/>
              <w:spacing w:after="0" w:line="320" w:lineRule="atLeast"/>
              <w:ind w:left="60" w:right="60"/>
              <w:jc w:val="center"/>
              <w:rPr>
                <w:rFonts w:ascii="Times New Roman" w:hAnsi="Times New Roman" w:cs="Times New Roman"/>
                <w:sz w:val="24"/>
                <w:szCs w:val="24"/>
              </w:rPr>
            </w:pPr>
            <w:r w:rsidRPr="00480D6D">
              <w:rPr>
                <w:rFonts w:ascii="Times New Roman" w:hAnsi="Times New Roman" w:cs="Times New Roman"/>
                <w:sz w:val="24"/>
                <w:szCs w:val="24"/>
              </w:rPr>
              <w:t>6,59</w:t>
            </w:r>
            <w:r w:rsidR="00984211">
              <w:rPr>
                <w:rFonts w:ascii="Times New Roman" w:hAnsi="Times New Roman" w:cs="Times New Roman"/>
                <w:sz w:val="24"/>
                <w:szCs w:val="24"/>
              </w:rPr>
              <w:t>%</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933717" w:rsidRPr="00933717" w:rsidRDefault="00773B75" w:rsidP="00613D6C">
            <w:pPr>
              <w:autoSpaceDE w:val="0"/>
              <w:autoSpaceDN w:val="0"/>
              <w:adjustRightInd w:val="0"/>
              <w:spacing w:after="0" w:line="320" w:lineRule="atLeast"/>
              <w:ind w:left="60" w:right="60"/>
              <w:jc w:val="center"/>
              <w:rPr>
                <w:rFonts w:ascii="Times New Roman" w:hAnsi="Times New Roman" w:cs="Times New Roman"/>
                <w:sz w:val="24"/>
                <w:szCs w:val="24"/>
              </w:rPr>
            </w:pPr>
            <w:r w:rsidRPr="00480D6D">
              <w:rPr>
                <w:rFonts w:ascii="Times New Roman" w:hAnsi="Times New Roman" w:cs="Times New Roman"/>
                <w:sz w:val="24"/>
                <w:szCs w:val="24"/>
              </w:rPr>
              <w:t>6</w:t>
            </w:r>
          </w:p>
        </w:tc>
        <w:tc>
          <w:tcPr>
            <w:tcW w:w="1489" w:type="dxa"/>
            <w:tcBorders>
              <w:top w:val="single" w:sz="8" w:space="0" w:color="AEAEAE"/>
              <w:left w:val="single" w:sz="8" w:space="0" w:color="E0E0E0"/>
              <w:bottom w:val="single" w:sz="8" w:space="0" w:color="AEAEAE"/>
              <w:right w:val="nil"/>
            </w:tcBorders>
            <w:shd w:val="clear" w:color="auto" w:fill="FFFFFF"/>
          </w:tcPr>
          <w:p w:rsidR="00933717" w:rsidRPr="00933717" w:rsidRDefault="00773B75" w:rsidP="00613D6C">
            <w:pPr>
              <w:autoSpaceDE w:val="0"/>
              <w:autoSpaceDN w:val="0"/>
              <w:adjustRightInd w:val="0"/>
              <w:spacing w:after="0" w:line="320" w:lineRule="atLeast"/>
              <w:ind w:left="60" w:right="60"/>
              <w:jc w:val="center"/>
              <w:rPr>
                <w:rFonts w:ascii="Times New Roman" w:hAnsi="Times New Roman" w:cs="Times New Roman"/>
                <w:sz w:val="24"/>
                <w:szCs w:val="24"/>
              </w:rPr>
            </w:pPr>
            <w:r w:rsidRPr="00480D6D">
              <w:rPr>
                <w:rFonts w:ascii="Times New Roman" w:hAnsi="Times New Roman" w:cs="Times New Roman"/>
                <w:sz w:val="24"/>
                <w:szCs w:val="24"/>
              </w:rPr>
              <w:t>6,59</w:t>
            </w:r>
            <w:r w:rsidR="00984211">
              <w:rPr>
                <w:rFonts w:ascii="Times New Roman" w:hAnsi="Times New Roman" w:cs="Times New Roman"/>
                <w:sz w:val="24"/>
                <w:szCs w:val="24"/>
              </w:rPr>
              <w:t>%</w:t>
            </w:r>
          </w:p>
        </w:tc>
      </w:tr>
      <w:tr w:rsidR="00480D6D" w:rsidRPr="00933717" w:rsidTr="00613D6C">
        <w:trPr>
          <w:cantSplit/>
        </w:trPr>
        <w:tc>
          <w:tcPr>
            <w:tcW w:w="736" w:type="dxa"/>
            <w:vMerge/>
            <w:tcBorders>
              <w:top w:val="single" w:sz="8" w:space="0" w:color="152935"/>
              <w:left w:val="nil"/>
              <w:bottom w:val="single" w:sz="8" w:space="0" w:color="152935"/>
              <w:right w:val="nil"/>
            </w:tcBorders>
            <w:shd w:val="clear" w:color="auto" w:fill="E0E0E0"/>
          </w:tcPr>
          <w:p w:rsidR="00933717" w:rsidRPr="00933717" w:rsidRDefault="00933717" w:rsidP="00933717">
            <w:pPr>
              <w:autoSpaceDE w:val="0"/>
              <w:autoSpaceDN w:val="0"/>
              <w:adjustRightInd w:val="0"/>
              <w:spacing w:after="0" w:line="240" w:lineRule="auto"/>
              <w:rPr>
                <w:rFonts w:ascii="Times New Roman" w:hAnsi="Times New Roman" w:cs="Times New Roman"/>
                <w:sz w:val="24"/>
                <w:szCs w:val="24"/>
              </w:rPr>
            </w:pPr>
          </w:p>
        </w:tc>
        <w:tc>
          <w:tcPr>
            <w:tcW w:w="2460" w:type="dxa"/>
            <w:tcBorders>
              <w:top w:val="single" w:sz="8" w:space="0" w:color="AEAEAE"/>
              <w:left w:val="nil"/>
              <w:bottom w:val="single" w:sz="8" w:space="0" w:color="AEAEAE"/>
              <w:right w:val="nil"/>
            </w:tcBorders>
            <w:shd w:val="clear" w:color="auto" w:fill="E0E0E0"/>
          </w:tcPr>
          <w:p w:rsidR="00933717" w:rsidRPr="00933717" w:rsidRDefault="00933717" w:rsidP="00933717">
            <w:pPr>
              <w:autoSpaceDE w:val="0"/>
              <w:autoSpaceDN w:val="0"/>
              <w:adjustRightInd w:val="0"/>
              <w:spacing w:after="0" w:line="320" w:lineRule="atLeast"/>
              <w:ind w:left="60" w:right="60"/>
              <w:rPr>
                <w:rFonts w:ascii="Times New Roman" w:hAnsi="Times New Roman" w:cs="Times New Roman"/>
                <w:sz w:val="24"/>
                <w:szCs w:val="24"/>
              </w:rPr>
            </w:pPr>
            <w:r w:rsidRPr="00933717">
              <w:rPr>
                <w:rFonts w:ascii="Times New Roman" w:hAnsi="Times New Roman" w:cs="Times New Roman"/>
                <w:sz w:val="24"/>
                <w:szCs w:val="24"/>
              </w:rPr>
              <w:t>Adulto Maduro (36 a 60 años)</w:t>
            </w:r>
          </w:p>
        </w:tc>
        <w:tc>
          <w:tcPr>
            <w:tcW w:w="1230" w:type="dxa"/>
            <w:tcBorders>
              <w:top w:val="single" w:sz="8" w:space="0" w:color="AEAEAE"/>
              <w:left w:val="nil"/>
              <w:bottom w:val="single" w:sz="8" w:space="0" w:color="AEAEAE"/>
              <w:right w:val="single" w:sz="8" w:space="0" w:color="E0E0E0"/>
            </w:tcBorders>
            <w:shd w:val="clear" w:color="auto" w:fill="FFFFFF"/>
          </w:tcPr>
          <w:p w:rsidR="00933717" w:rsidRPr="00933717" w:rsidRDefault="00773B75" w:rsidP="00613D6C">
            <w:pPr>
              <w:autoSpaceDE w:val="0"/>
              <w:autoSpaceDN w:val="0"/>
              <w:adjustRightInd w:val="0"/>
              <w:spacing w:after="0" w:line="320" w:lineRule="atLeast"/>
              <w:ind w:left="60" w:right="60"/>
              <w:jc w:val="center"/>
              <w:rPr>
                <w:rFonts w:ascii="Times New Roman" w:hAnsi="Times New Roman" w:cs="Times New Roman"/>
                <w:sz w:val="24"/>
                <w:szCs w:val="24"/>
              </w:rPr>
            </w:pPr>
            <w:r w:rsidRPr="00480D6D">
              <w:rPr>
                <w:rFonts w:ascii="Times New Roman" w:hAnsi="Times New Roman" w:cs="Times New Roman"/>
                <w:sz w:val="24"/>
                <w:szCs w:val="24"/>
              </w:rPr>
              <w:t>4</w:t>
            </w:r>
          </w:p>
        </w:tc>
        <w:tc>
          <w:tcPr>
            <w:tcW w:w="1528" w:type="dxa"/>
            <w:tcBorders>
              <w:top w:val="single" w:sz="8" w:space="0" w:color="AEAEAE"/>
              <w:left w:val="single" w:sz="8" w:space="0" w:color="E0E0E0"/>
              <w:bottom w:val="single" w:sz="8" w:space="0" w:color="AEAEAE"/>
              <w:right w:val="single" w:sz="8" w:space="0" w:color="E0E0E0"/>
            </w:tcBorders>
            <w:shd w:val="clear" w:color="auto" w:fill="FFFFFF"/>
          </w:tcPr>
          <w:p w:rsidR="00933717" w:rsidRPr="00933717" w:rsidRDefault="00773B75" w:rsidP="00613D6C">
            <w:pPr>
              <w:autoSpaceDE w:val="0"/>
              <w:autoSpaceDN w:val="0"/>
              <w:adjustRightInd w:val="0"/>
              <w:spacing w:after="0" w:line="320" w:lineRule="atLeast"/>
              <w:ind w:left="60" w:right="60"/>
              <w:jc w:val="center"/>
              <w:rPr>
                <w:rFonts w:ascii="Times New Roman" w:hAnsi="Times New Roman" w:cs="Times New Roman"/>
                <w:sz w:val="24"/>
                <w:szCs w:val="24"/>
              </w:rPr>
            </w:pPr>
            <w:r w:rsidRPr="00480D6D">
              <w:rPr>
                <w:rFonts w:ascii="Times New Roman" w:hAnsi="Times New Roman" w:cs="Times New Roman"/>
                <w:sz w:val="24"/>
                <w:szCs w:val="24"/>
              </w:rPr>
              <w:t>4,39</w:t>
            </w:r>
            <w:r w:rsidR="00984211">
              <w:rPr>
                <w:rFonts w:ascii="Times New Roman" w:hAnsi="Times New Roman" w:cs="Times New Roman"/>
                <w:sz w:val="24"/>
                <w:szCs w:val="24"/>
              </w:rPr>
              <w:t>%</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933717" w:rsidRPr="00933717" w:rsidRDefault="00773B75" w:rsidP="00613D6C">
            <w:pPr>
              <w:autoSpaceDE w:val="0"/>
              <w:autoSpaceDN w:val="0"/>
              <w:adjustRightInd w:val="0"/>
              <w:spacing w:after="0" w:line="320" w:lineRule="atLeast"/>
              <w:ind w:left="60" w:right="60"/>
              <w:jc w:val="center"/>
              <w:rPr>
                <w:rFonts w:ascii="Times New Roman" w:hAnsi="Times New Roman" w:cs="Times New Roman"/>
                <w:sz w:val="24"/>
                <w:szCs w:val="24"/>
              </w:rPr>
            </w:pPr>
            <w:r w:rsidRPr="00480D6D">
              <w:rPr>
                <w:rFonts w:ascii="Times New Roman" w:hAnsi="Times New Roman" w:cs="Times New Roman"/>
                <w:sz w:val="24"/>
                <w:szCs w:val="24"/>
              </w:rPr>
              <w:t>24</w:t>
            </w:r>
          </w:p>
        </w:tc>
        <w:tc>
          <w:tcPr>
            <w:tcW w:w="1489" w:type="dxa"/>
            <w:tcBorders>
              <w:top w:val="single" w:sz="8" w:space="0" w:color="AEAEAE"/>
              <w:left w:val="single" w:sz="8" w:space="0" w:color="E0E0E0"/>
              <w:bottom w:val="single" w:sz="8" w:space="0" w:color="AEAEAE"/>
              <w:right w:val="nil"/>
            </w:tcBorders>
            <w:shd w:val="clear" w:color="auto" w:fill="FFFFFF"/>
          </w:tcPr>
          <w:p w:rsidR="00933717" w:rsidRPr="00933717" w:rsidRDefault="00773B75" w:rsidP="00613D6C">
            <w:pPr>
              <w:autoSpaceDE w:val="0"/>
              <w:autoSpaceDN w:val="0"/>
              <w:adjustRightInd w:val="0"/>
              <w:spacing w:after="0" w:line="320" w:lineRule="atLeast"/>
              <w:ind w:left="60" w:right="60"/>
              <w:jc w:val="center"/>
              <w:rPr>
                <w:rFonts w:ascii="Times New Roman" w:hAnsi="Times New Roman" w:cs="Times New Roman"/>
                <w:sz w:val="24"/>
                <w:szCs w:val="24"/>
              </w:rPr>
            </w:pPr>
            <w:r w:rsidRPr="00480D6D">
              <w:rPr>
                <w:rFonts w:ascii="Times New Roman" w:hAnsi="Times New Roman" w:cs="Times New Roman"/>
                <w:sz w:val="24"/>
                <w:szCs w:val="24"/>
              </w:rPr>
              <w:t>26,37</w:t>
            </w:r>
            <w:r w:rsidR="00984211">
              <w:rPr>
                <w:rFonts w:ascii="Times New Roman" w:hAnsi="Times New Roman" w:cs="Times New Roman"/>
                <w:sz w:val="24"/>
                <w:szCs w:val="24"/>
              </w:rPr>
              <w:t>%</w:t>
            </w:r>
          </w:p>
        </w:tc>
      </w:tr>
      <w:tr w:rsidR="00480D6D" w:rsidRPr="00933717" w:rsidTr="00613D6C">
        <w:trPr>
          <w:cantSplit/>
        </w:trPr>
        <w:tc>
          <w:tcPr>
            <w:tcW w:w="736" w:type="dxa"/>
            <w:vMerge/>
            <w:tcBorders>
              <w:top w:val="single" w:sz="8" w:space="0" w:color="152935"/>
              <w:left w:val="nil"/>
              <w:bottom w:val="single" w:sz="8" w:space="0" w:color="152935"/>
              <w:right w:val="nil"/>
            </w:tcBorders>
            <w:shd w:val="clear" w:color="auto" w:fill="E0E0E0"/>
          </w:tcPr>
          <w:p w:rsidR="00933717" w:rsidRPr="00933717" w:rsidRDefault="00933717" w:rsidP="00933717">
            <w:pPr>
              <w:autoSpaceDE w:val="0"/>
              <w:autoSpaceDN w:val="0"/>
              <w:adjustRightInd w:val="0"/>
              <w:spacing w:after="0" w:line="240" w:lineRule="auto"/>
              <w:rPr>
                <w:rFonts w:ascii="Times New Roman" w:hAnsi="Times New Roman" w:cs="Times New Roman"/>
                <w:sz w:val="24"/>
                <w:szCs w:val="24"/>
              </w:rPr>
            </w:pPr>
          </w:p>
        </w:tc>
        <w:tc>
          <w:tcPr>
            <w:tcW w:w="2460" w:type="dxa"/>
            <w:tcBorders>
              <w:top w:val="single" w:sz="8" w:space="0" w:color="AEAEAE"/>
              <w:left w:val="nil"/>
              <w:bottom w:val="single" w:sz="8" w:space="0" w:color="AEAEAE"/>
              <w:right w:val="nil"/>
            </w:tcBorders>
            <w:shd w:val="clear" w:color="auto" w:fill="E0E0E0"/>
          </w:tcPr>
          <w:p w:rsidR="00933717" w:rsidRPr="00933717" w:rsidRDefault="00933717" w:rsidP="00933717">
            <w:pPr>
              <w:autoSpaceDE w:val="0"/>
              <w:autoSpaceDN w:val="0"/>
              <w:adjustRightInd w:val="0"/>
              <w:spacing w:after="0" w:line="320" w:lineRule="atLeast"/>
              <w:ind w:left="60" w:right="60"/>
              <w:rPr>
                <w:rFonts w:ascii="Times New Roman" w:hAnsi="Times New Roman" w:cs="Times New Roman"/>
                <w:sz w:val="24"/>
                <w:szCs w:val="24"/>
              </w:rPr>
            </w:pPr>
            <w:r w:rsidRPr="00933717">
              <w:rPr>
                <w:rFonts w:ascii="Times New Roman" w:hAnsi="Times New Roman" w:cs="Times New Roman"/>
                <w:sz w:val="24"/>
                <w:szCs w:val="24"/>
              </w:rPr>
              <w:t>Adultos  Mayor &gt; 60 años</w:t>
            </w:r>
          </w:p>
        </w:tc>
        <w:tc>
          <w:tcPr>
            <w:tcW w:w="1230" w:type="dxa"/>
            <w:tcBorders>
              <w:top w:val="single" w:sz="8" w:space="0" w:color="AEAEAE"/>
              <w:left w:val="nil"/>
              <w:bottom w:val="single" w:sz="8" w:space="0" w:color="AEAEAE"/>
              <w:right w:val="single" w:sz="8" w:space="0" w:color="E0E0E0"/>
            </w:tcBorders>
            <w:shd w:val="clear" w:color="auto" w:fill="FFFFFF"/>
          </w:tcPr>
          <w:p w:rsidR="00933717" w:rsidRPr="00933717" w:rsidRDefault="00773B75" w:rsidP="00613D6C">
            <w:pPr>
              <w:autoSpaceDE w:val="0"/>
              <w:autoSpaceDN w:val="0"/>
              <w:adjustRightInd w:val="0"/>
              <w:spacing w:after="0" w:line="320" w:lineRule="atLeast"/>
              <w:ind w:left="60" w:right="60"/>
              <w:jc w:val="center"/>
              <w:rPr>
                <w:rFonts w:ascii="Times New Roman" w:hAnsi="Times New Roman" w:cs="Times New Roman"/>
                <w:sz w:val="24"/>
                <w:szCs w:val="24"/>
              </w:rPr>
            </w:pPr>
            <w:r w:rsidRPr="00480D6D">
              <w:rPr>
                <w:rFonts w:ascii="Times New Roman" w:hAnsi="Times New Roman" w:cs="Times New Roman"/>
                <w:sz w:val="24"/>
                <w:szCs w:val="24"/>
              </w:rPr>
              <w:t>19</w:t>
            </w:r>
          </w:p>
        </w:tc>
        <w:tc>
          <w:tcPr>
            <w:tcW w:w="1528" w:type="dxa"/>
            <w:tcBorders>
              <w:top w:val="single" w:sz="8" w:space="0" w:color="AEAEAE"/>
              <w:left w:val="single" w:sz="8" w:space="0" w:color="E0E0E0"/>
              <w:bottom w:val="single" w:sz="8" w:space="0" w:color="AEAEAE"/>
              <w:right w:val="single" w:sz="8" w:space="0" w:color="E0E0E0"/>
            </w:tcBorders>
            <w:shd w:val="clear" w:color="auto" w:fill="FFFFFF"/>
          </w:tcPr>
          <w:p w:rsidR="00933717" w:rsidRPr="00933717" w:rsidRDefault="00773B75" w:rsidP="00613D6C">
            <w:pPr>
              <w:autoSpaceDE w:val="0"/>
              <w:autoSpaceDN w:val="0"/>
              <w:adjustRightInd w:val="0"/>
              <w:spacing w:after="0" w:line="320" w:lineRule="atLeast"/>
              <w:ind w:left="60" w:right="60"/>
              <w:jc w:val="center"/>
              <w:rPr>
                <w:rFonts w:ascii="Times New Roman" w:hAnsi="Times New Roman" w:cs="Times New Roman"/>
                <w:sz w:val="24"/>
                <w:szCs w:val="24"/>
              </w:rPr>
            </w:pPr>
            <w:r w:rsidRPr="00480D6D">
              <w:rPr>
                <w:rFonts w:ascii="Times New Roman" w:hAnsi="Times New Roman" w:cs="Times New Roman"/>
                <w:sz w:val="24"/>
                <w:szCs w:val="24"/>
              </w:rPr>
              <w:t>20,87</w:t>
            </w:r>
            <w:r w:rsidR="00984211">
              <w:rPr>
                <w:rFonts w:ascii="Times New Roman" w:hAnsi="Times New Roman" w:cs="Times New Roman"/>
                <w:sz w:val="24"/>
                <w:szCs w:val="24"/>
              </w:rPr>
              <w:t>%</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933717" w:rsidRPr="00933717" w:rsidRDefault="00773B75" w:rsidP="00613D6C">
            <w:pPr>
              <w:autoSpaceDE w:val="0"/>
              <w:autoSpaceDN w:val="0"/>
              <w:adjustRightInd w:val="0"/>
              <w:spacing w:after="0" w:line="320" w:lineRule="atLeast"/>
              <w:ind w:left="60" w:right="60"/>
              <w:jc w:val="center"/>
              <w:rPr>
                <w:rFonts w:ascii="Times New Roman" w:hAnsi="Times New Roman" w:cs="Times New Roman"/>
                <w:sz w:val="24"/>
                <w:szCs w:val="24"/>
              </w:rPr>
            </w:pPr>
            <w:r w:rsidRPr="00480D6D">
              <w:rPr>
                <w:rFonts w:ascii="Times New Roman" w:hAnsi="Times New Roman" w:cs="Times New Roman"/>
                <w:sz w:val="24"/>
                <w:szCs w:val="24"/>
              </w:rPr>
              <w:t>18</w:t>
            </w:r>
          </w:p>
        </w:tc>
        <w:tc>
          <w:tcPr>
            <w:tcW w:w="1489" w:type="dxa"/>
            <w:tcBorders>
              <w:top w:val="single" w:sz="8" w:space="0" w:color="AEAEAE"/>
              <w:left w:val="single" w:sz="8" w:space="0" w:color="E0E0E0"/>
              <w:bottom w:val="single" w:sz="8" w:space="0" w:color="AEAEAE"/>
              <w:right w:val="nil"/>
            </w:tcBorders>
            <w:shd w:val="clear" w:color="auto" w:fill="FFFFFF"/>
          </w:tcPr>
          <w:p w:rsidR="00933717" w:rsidRPr="00933717" w:rsidRDefault="00773B75" w:rsidP="00613D6C">
            <w:pPr>
              <w:autoSpaceDE w:val="0"/>
              <w:autoSpaceDN w:val="0"/>
              <w:adjustRightInd w:val="0"/>
              <w:spacing w:after="0" w:line="320" w:lineRule="atLeast"/>
              <w:ind w:left="60" w:right="60"/>
              <w:jc w:val="center"/>
              <w:rPr>
                <w:rFonts w:ascii="Times New Roman" w:hAnsi="Times New Roman" w:cs="Times New Roman"/>
                <w:sz w:val="24"/>
                <w:szCs w:val="24"/>
              </w:rPr>
            </w:pPr>
            <w:r w:rsidRPr="00480D6D">
              <w:rPr>
                <w:rFonts w:ascii="Times New Roman" w:hAnsi="Times New Roman" w:cs="Times New Roman"/>
                <w:sz w:val="24"/>
                <w:szCs w:val="24"/>
              </w:rPr>
              <w:t>19,78</w:t>
            </w:r>
            <w:r w:rsidR="00984211">
              <w:rPr>
                <w:rFonts w:ascii="Times New Roman" w:hAnsi="Times New Roman" w:cs="Times New Roman"/>
                <w:sz w:val="24"/>
                <w:szCs w:val="24"/>
              </w:rPr>
              <w:t>%</w:t>
            </w:r>
          </w:p>
        </w:tc>
      </w:tr>
      <w:tr w:rsidR="00480D6D" w:rsidRPr="00933717" w:rsidTr="00613D6C">
        <w:trPr>
          <w:cantSplit/>
        </w:trPr>
        <w:tc>
          <w:tcPr>
            <w:tcW w:w="736" w:type="dxa"/>
            <w:vMerge/>
            <w:tcBorders>
              <w:top w:val="single" w:sz="8" w:space="0" w:color="152935"/>
              <w:left w:val="nil"/>
              <w:bottom w:val="single" w:sz="8" w:space="0" w:color="152935"/>
              <w:right w:val="nil"/>
            </w:tcBorders>
            <w:shd w:val="clear" w:color="auto" w:fill="E0E0E0"/>
          </w:tcPr>
          <w:p w:rsidR="00933717" w:rsidRPr="00933717" w:rsidRDefault="00933717" w:rsidP="00933717">
            <w:pPr>
              <w:autoSpaceDE w:val="0"/>
              <w:autoSpaceDN w:val="0"/>
              <w:adjustRightInd w:val="0"/>
              <w:spacing w:after="0" w:line="240" w:lineRule="auto"/>
              <w:rPr>
                <w:rFonts w:ascii="Times New Roman" w:hAnsi="Times New Roman" w:cs="Times New Roman"/>
                <w:sz w:val="24"/>
                <w:szCs w:val="24"/>
              </w:rPr>
            </w:pPr>
          </w:p>
        </w:tc>
        <w:tc>
          <w:tcPr>
            <w:tcW w:w="2460" w:type="dxa"/>
            <w:tcBorders>
              <w:top w:val="single" w:sz="8" w:space="0" w:color="AEAEAE"/>
              <w:left w:val="nil"/>
              <w:bottom w:val="single" w:sz="8" w:space="0" w:color="152935"/>
              <w:right w:val="nil"/>
            </w:tcBorders>
            <w:shd w:val="clear" w:color="auto" w:fill="E0E0E0"/>
          </w:tcPr>
          <w:p w:rsidR="00933717" w:rsidRPr="00933717" w:rsidRDefault="00933717" w:rsidP="00933717">
            <w:pPr>
              <w:autoSpaceDE w:val="0"/>
              <w:autoSpaceDN w:val="0"/>
              <w:adjustRightInd w:val="0"/>
              <w:spacing w:after="0" w:line="320" w:lineRule="atLeast"/>
              <w:ind w:left="60" w:right="60"/>
              <w:rPr>
                <w:rFonts w:ascii="Times New Roman" w:hAnsi="Times New Roman" w:cs="Times New Roman"/>
                <w:b/>
                <w:sz w:val="24"/>
                <w:szCs w:val="24"/>
              </w:rPr>
            </w:pPr>
            <w:r w:rsidRPr="00933717">
              <w:rPr>
                <w:rFonts w:ascii="Times New Roman" w:hAnsi="Times New Roman" w:cs="Times New Roman"/>
                <w:b/>
                <w:sz w:val="24"/>
                <w:szCs w:val="24"/>
              </w:rPr>
              <w:t>Total</w:t>
            </w:r>
          </w:p>
        </w:tc>
        <w:tc>
          <w:tcPr>
            <w:tcW w:w="1230" w:type="dxa"/>
            <w:tcBorders>
              <w:top w:val="single" w:sz="8" w:space="0" w:color="AEAEAE"/>
              <w:left w:val="nil"/>
              <w:bottom w:val="single" w:sz="8" w:space="0" w:color="152935"/>
              <w:right w:val="single" w:sz="8" w:space="0" w:color="E0E0E0"/>
            </w:tcBorders>
            <w:shd w:val="clear" w:color="auto" w:fill="FFFFFF"/>
          </w:tcPr>
          <w:p w:rsidR="00933717" w:rsidRPr="00933717" w:rsidRDefault="00773B75" w:rsidP="00613D6C">
            <w:pPr>
              <w:autoSpaceDE w:val="0"/>
              <w:autoSpaceDN w:val="0"/>
              <w:adjustRightInd w:val="0"/>
              <w:spacing w:after="0" w:line="320" w:lineRule="atLeast"/>
              <w:ind w:left="60" w:right="60"/>
              <w:jc w:val="center"/>
              <w:rPr>
                <w:rFonts w:ascii="Times New Roman" w:hAnsi="Times New Roman" w:cs="Times New Roman"/>
                <w:b/>
                <w:sz w:val="24"/>
                <w:szCs w:val="24"/>
              </w:rPr>
            </w:pPr>
            <w:r w:rsidRPr="00480D6D">
              <w:rPr>
                <w:rFonts w:ascii="Times New Roman" w:hAnsi="Times New Roman" w:cs="Times New Roman"/>
                <w:b/>
                <w:sz w:val="24"/>
                <w:szCs w:val="24"/>
              </w:rPr>
              <w:t>38</w:t>
            </w:r>
          </w:p>
        </w:tc>
        <w:tc>
          <w:tcPr>
            <w:tcW w:w="1528" w:type="dxa"/>
            <w:tcBorders>
              <w:top w:val="single" w:sz="8" w:space="0" w:color="AEAEAE"/>
              <w:left w:val="single" w:sz="8" w:space="0" w:color="E0E0E0"/>
              <w:bottom w:val="single" w:sz="8" w:space="0" w:color="152935"/>
              <w:right w:val="single" w:sz="8" w:space="0" w:color="E0E0E0"/>
            </w:tcBorders>
            <w:shd w:val="clear" w:color="auto" w:fill="FFFFFF"/>
          </w:tcPr>
          <w:p w:rsidR="00933717" w:rsidRPr="00933717" w:rsidRDefault="00773B75" w:rsidP="00613D6C">
            <w:pPr>
              <w:autoSpaceDE w:val="0"/>
              <w:autoSpaceDN w:val="0"/>
              <w:adjustRightInd w:val="0"/>
              <w:spacing w:after="0" w:line="320" w:lineRule="atLeast"/>
              <w:ind w:left="60" w:right="60"/>
              <w:jc w:val="center"/>
              <w:rPr>
                <w:rFonts w:ascii="Times New Roman" w:hAnsi="Times New Roman" w:cs="Times New Roman"/>
                <w:b/>
                <w:sz w:val="24"/>
                <w:szCs w:val="24"/>
              </w:rPr>
            </w:pPr>
            <w:r w:rsidRPr="00480D6D">
              <w:rPr>
                <w:rFonts w:ascii="Times New Roman" w:hAnsi="Times New Roman" w:cs="Times New Roman"/>
                <w:b/>
                <w:sz w:val="24"/>
                <w:szCs w:val="24"/>
              </w:rPr>
              <w:t>41,68</w:t>
            </w:r>
            <w:r w:rsidR="00984211">
              <w:rPr>
                <w:rFonts w:ascii="Times New Roman" w:hAnsi="Times New Roman" w:cs="Times New Roman"/>
                <w:b/>
                <w:sz w:val="24"/>
                <w:szCs w:val="24"/>
              </w:rPr>
              <w:t>%</w:t>
            </w:r>
          </w:p>
        </w:tc>
        <w:tc>
          <w:tcPr>
            <w:tcW w:w="1134" w:type="dxa"/>
            <w:tcBorders>
              <w:top w:val="single" w:sz="8" w:space="0" w:color="AEAEAE"/>
              <w:left w:val="single" w:sz="8" w:space="0" w:color="E0E0E0"/>
              <w:bottom w:val="single" w:sz="8" w:space="0" w:color="152935"/>
              <w:right w:val="single" w:sz="8" w:space="0" w:color="E0E0E0"/>
            </w:tcBorders>
            <w:shd w:val="clear" w:color="auto" w:fill="FFFFFF"/>
          </w:tcPr>
          <w:p w:rsidR="00933717" w:rsidRPr="00933717" w:rsidRDefault="00773B75" w:rsidP="00613D6C">
            <w:pPr>
              <w:autoSpaceDE w:val="0"/>
              <w:autoSpaceDN w:val="0"/>
              <w:adjustRightInd w:val="0"/>
              <w:spacing w:after="0" w:line="320" w:lineRule="atLeast"/>
              <w:ind w:left="60" w:right="60"/>
              <w:jc w:val="center"/>
              <w:rPr>
                <w:rFonts w:ascii="Times New Roman" w:hAnsi="Times New Roman" w:cs="Times New Roman"/>
                <w:b/>
                <w:sz w:val="24"/>
                <w:szCs w:val="24"/>
              </w:rPr>
            </w:pPr>
            <w:r w:rsidRPr="00480D6D">
              <w:rPr>
                <w:rFonts w:ascii="Times New Roman" w:hAnsi="Times New Roman" w:cs="Times New Roman"/>
                <w:b/>
                <w:sz w:val="24"/>
                <w:szCs w:val="24"/>
              </w:rPr>
              <w:t>53</w:t>
            </w:r>
          </w:p>
        </w:tc>
        <w:tc>
          <w:tcPr>
            <w:tcW w:w="1489" w:type="dxa"/>
            <w:tcBorders>
              <w:top w:val="single" w:sz="8" w:space="0" w:color="AEAEAE"/>
              <w:left w:val="single" w:sz="8" w:space="0" w:color="E0E0E0"/>
              <w:bottom w:val="single" w:sz="8" w:space="0" w:color="152935"/>
              <w:right w:val="nil"/>
            </w:tcBorders>
            <w:shd w:val="clear" w:color="auto" w:fill="FFFFFF"/>
            <w:vAlign w:val="center"/>
          </w:tcPr>
          <w:p w:rsidR="00933717" w:rsidRPr="00933717" w:rsidRDefault="00773B75" w:rsidP="00613D6C">
            <w:pPr>
              <w:autoSpaceDE w:val="0"/>
              <w:autoSpaceDN w:val="0"/>
              <w:adjustRightInd w:val="0"/>
              <w:spacing w:after="0" w:line="240" w:lineRule="auto"/>
              <w:jc w:val="center"/>
              <w:rPr>
                <w:rFonts w:ascii="Times New Roman" w:hAnsi="Times New Roman" w:cs="Times New Roman"/>
                <w:b/>
                <w:sz w:val="24"/>
                <w:szCs w:val="24"/>
              </w:rPr>
            </w:pPr>
            <w:r w:rsidRPr="00480D6D">
              <w:rPr>
                <w:rFonts w:ascii="Times New Roman" w:hAnsi="Times New Roman" w:cs="Times New Roman"/>
                <w:b/>
                <w:sz w:val="24"/>
                <w:szCs w:val="24"/>
              </w:rPr>
              <w:t>58,22</w:t>
            </w:r>
            <w:r w:rsidR="00984211">
              <w:rPr>
                <w:rFonts w:ascii="Times New Roman" w:hAnsi="Times New Roman" w:cs="Times New Roman"/>
                <w:b/>
                <w:sz w:val="24"/>
                <w:szCs w:val="24"/>
              </w:rPr>
              <w:t>%</w:t>
            </w:r>
          </w:p>
        </w:tc>
      </w:tr>
    </w:tbl>
    <w:p w:rsidR="00933717" w:rsidRPr="00933717" w:rsidRDefault="00773B75" w:rsidP="00933717">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663360" behindDoc="0" locked="0" layoutInCell="1" allowOverlap="1" wp14:anchorId="1519BDCB" wp14:editId="1792C561">
                <wp:simplePos x="0" y="0"/>
                <wp:positionH relativeFrom="margin">
                  <wp:align>right</wp:align>
                </wp:positionH>
                <wp:positionV relativeFrom="paragraph">
                  <wp:posOffset>1270</wp:posOffset>
                </wp:positionV>
                <wp:extent cx="5600700" cy="36195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5600700" cy="361950"/>
                        </a:xfrm>
                        <a:prstGeom prst="rect">
                          <a:avLst/>
                        </a:prstGeom>
                        <a:solidFill>
                          <a:schemeClr val="lt1"/>
                        </a:solidFill>
                        <a:ln w="6350">
                          <a:noFill/>
                        </a:ln>
                      </wps:spPr>
                      <wps:txbx>
                        <w:txbxContent>
                          <w:p w:rsidR="00B5431F" w:rsidRPr="00564D64" w:rsidRDefault="00B5431F" w:rsidP="00695A3C">
                            <w:pPr>
                              <w:spacing w:after="0"/>
                              <w:jc w:val="both"/>
                              <w:rPr>
                                <w:rFonts w:ascii="Times New Roman" w:hAnsi="Times New Roman" w:cs="Times New Roman"/>
                                <w:sz w:val="16"/>
                                <w:lang w:val="es-ES"/>
                              </w:rPr>
                            </w:pPr>
                            <w:r w:rsidRPr="00564D64">
                              <w:rPr>
                                <w:rFonts w:ascii="Times New Roman" w:hAnsi="Times New Roman" w:cs="Times New Roman"/>
                                <w:b/>
                                <w:sz w:val="16"/>
                                <w:lang w:val="es-ES"/>
                              </w:rPr>
                              <w:t xml:space="preserve">Fuente: </w:t>
                            </w:r>
                            <w:r w:rsidRPr="00564D64">
                              <w:rPr>
                                <w:rFonts w:ascii="Times New Roman" w:hAnsi="Times New Roman" w:cs="Times New Roman"/>
                                <w:sz w:val="16"/>
                                <w:lang w:val="es-ES"/>
                              </w:rPr>
                              <w:t xml:space="preserve">Datos obtenidos del sistema informático </w:t>
                            </w:r>
                            <w:r>
                              <w:rPr>
                                <w:rFonts w:ascii="Times New Roman" w:hAnsi="Times New Roman" w:cs="Times New Roman"/>
                                <w:sz w:val="16"/>
                                <w:lang w:val="es-ES"/>
                              </w:rPr>
                              <w:t xml:space="preserve">del Laboratorio Clínico </w:t>
                            </w:r>
                            <w:r w:rsidRPr="00564D64">
                              <w:rPr>
                                <w:rFonts w:ascii="Times New Roman" w:hAnsi="Times New Roman" w:cs="Times New Roman"/>
                                <w:sz w:val="16"/>
                                <w:lang w:val="es-ES"/>
                              </w:rPr>
                              <w:t>del HGDA.</w:t>
                            </w:r>
                          </w:p>
                          <w:p w:rsidR="00B5431F" w:rsidRPr="00564D64" w:rsidRDefault="00B5431F" w:rsidP="00695A3C">
                            <w:pPr>
                              <w:spacing w:after="0"/>
                              <w:jc w:val="both"/>
                              <w:rPr>
                                <w:rFonts w:ascii="Times New Roman" w:hAnsi="Times New Roman" w:cs="Times New Roman"/>
                                <w:sz w:val="16"/>
                                <w:lang w:val="es-ES"/>
                              </w:rPr>
                            </w:pPr>
                            <w:r w:rsidRPr="00564D64">
                              <w:rPr>
                                <w:rFonts w:ascii="Times New Roman" w:hAnsi="Times New Roman" w:cs="Times New Roman"/>
                                <w:b/>
                                <w:sz w:val="16"/>
                                <w:lang w:val="es-ES"/>
                              </w:rPr>
                              <w:t xml:space="preserve">Elaborado por: </w:t>
                            </w:r>
                            <w:r w:rsidRPr="00564D64">
                              <w:rPr>
                                <w:rFonts w:ascii="Times New Roman" w:hAnsi="Times New Roman" w:cs="Times New Roman"/>
                                <w:sz w:val="16"/>
                                <w:lang w:val="es-ES"/>
                              </w:rPr>
                              <w:t>Jhair Jácome Lara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519BDCB" id="Cuadro de texto 4" o:spid="_x0000_s1035" type="#_x0000_t202" style="position:absolute;margin-left:389.8pt;margin-top:.1pt;width:441pt;height:28.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" fillcolor="white [3201]" stroked="f" strokeweight=".5pt">
                <v:textbox>
                  <w:txbxContent>
                    <w:p w:rsidR="00B5431F" w:rsidRPr="00564D64" w:rsidRDefault="00B5431F" w:rsidP="00695A3C">
                      <w:pPr>
                        <w:spacing w:after="0"/>
                        <w:jc w:val="both"/>
                        <w:rPr>
                          <w:rFonts w:ascii="Times New Roman" w:hAnsi="Times New Roman" w:cs="Times New Roman"/>
                          <w:sz w:val="16"/>
                          <w:lang w:val="es-ES"/>
                        </w:rPr>
                      </w:pPr>
                      <w:r w:rsidRPr="00564D64">
                        <w:rPr>
                          <w:rFonts w:ascii="Times New Roman" w:hAnsi="Times New Roman" w:cs="Times New Roman"/>
                          <w:b/>
                          <w:sz w:val="16"/>
                          <w:lang w:val="es-ES"/>
                        </w:rPr>
                        <w:t xml:space="preserve">Fuente: </w:t>
                      </w:r>
                      <w:r w:rsidRPr="00564D64">
                        <w:rPr>
                          <w:rFonts w:ascii="Times New Roman" w:hAnsi="Times New Roman" w:cs="Times New Roman"/>
                          <w:sz w:val="16"/>
                          <w:lang w:val="es-ES"/>
                        </w:rPr>
                        <w:t xml:space="preserve">Datos obtenidos del sistema informático </w:t>
                      </w:r>
                      <w:r>
                        <w:rPr>
                          <w:rFonts w:ascii="Times New Roman" w:hAnsi="Times New Roman" w:cs="Times New Roman"/>
                          <w:sz w:val="16"/>
                          <w:lang w:val="es-ES"/>
                        </w:rPr>
                        <w:t xml:space="preserve">del Laboratorio Clínico </w:t>
                      </w:r>
                      <w:r w:rsidRPr="00564D64">
                        <w:rPr>
                          <w:rFonts w:ascii="Times New Roman" w:hAnsi="Times New Roman" w:cs="Times New Roman"/>
                          <w:sz w:val="16"/>
                          <w:lang w:val="es-ES"/>
                        </w:rPr>
                        <w:t>del HGDA.</w:t>
                      </w:r>
                    </w:p>
                    <w:p w:rsidR="00B5431F" w:rsidRPr="00564D64" w:rsidRDefault="00B5431F" w:rsidP="00695A3C">
                      <w:pPr>
                        <w:spacing w:after="0"/>
                        <w:jc w:val="both"/>
                        <w:rPr>
                          <w:rFonts w:ascii="Times New Roman" w:hAnsi="Times New Roman" w:cs="Times New Roman"/>
                          <w:sz w:val="16"/>
                          <w:lang w:val="es-ES"/>
                        </w:rPr>
                      </w:pPr>
                      <w:r w:rsidRPr="00564D64">
                        <w:rPr>
                          <w:rFonts w:ascii="Times New Roman" w:hAnsi="Times New Roman" w:cs="Times New Roman"/>
                          <w:b/>
                          <w:sz w:val="16"/>
                          <w:lang w:val="es-ES"/>
                        </w:rPr>
                        <w:t xml:space="preserve">Elaborado por: </w:t>
                      </w:r>
                      <w:r w:rsidRPr="00564D64">
                        <w:rPr>
                          <w:rFonts w:ascii="Times New Roman" w:hAnsi="Times New Roman" w:cs="Times New Roman"/>
                          <w:sz w:val="16"/>
                          <w:lang w:val="es-ES"/>
                        </w:rPr>
                        <w:t>Jhair Jácome Lara</w:t>
                      </w:r>
                    </w:p>
                  </w:txbxContent>
                </v:textbox>
                <w10:wrap anchorx="margin"/>
              </v:shape>
            </w:pict>
          </mc:Fallback>
        </mc:AlternateContent>
      </w:r>
    </w:p>
    <w:p w:rsidR="00695A3C" w:rsidRDefault="00695A3C" w:rsidP="00E405C0">
      <w:pPr>
        <w:spacing w:line="360" w:lineRule="auto"/>
        <w:jc w:val="both"/>
        <w:rPr>
          <w:rFonts w:ascii="Times New Roman" w:hAnsi="Times New Roman" w:cs="Times New Roman"/>
          <w:b/>
          <w:sz w:val="24"/>
          <w:lang w:val="es-ES"/>
        </w:rPr>
      </w:pPr>
    </w:p>
    <w:p w:rsidR="00A23FB7" w:rsidRDefault="005C32BF" w:rsidP="00E405C0">
      <w:pPr>
        <w:spacing w:line="360" w:lineRule="auto"/>
        <w:jc w:val="both"/>
        <w:rPr>
          <w:rFonts w:ascii="Times New Roman" w:hAnsi="Times New Roman" w:cs="Times New Roman"/>
          <w:sz w:val="24"/>
          <w:lang w:val="es-ES"/>
        </w:rPr>
      </w:pPr>
      <w:r>
        <w:rPr>
          <w:rFonts w:ascii="Times New Roman" w:hAnsi="Times New Roman" w:cs="Times New Roman"/>
          <w:b/>
          <w:sz w:val="24"/>
          <w:lang w:val="es-ES"/>
        </w:rPr>
        <w:t xml:space="preserve">Análisis. </w:t>
      </w:r>
      <w:r w:rsidR="0059659F">
        <w:rPr>
          <w:rFonts w:ascii="Times New Roman" w:hAnsi="Times New Roman" w:cs="Times New Roman"/>
          <w:b/>
          <w:sz w:val="24"/>
          <w:lang w:val="es-ES"/>
        </w:rPr>
        <w:t>–</w:t>
      </w:r>
      <w:r w:rsidR="00564D64">
        <w:rPr>
          <w:rFonts w:ascii="Times New Roman" w:hAnsi="Times New Roman" w:cs="Times New Roman"/>
          <w:b/>
          <w:sz w:val="24"/>
          <w:lang w:val="es-ES"/>
        </w:rPr>
        <w:t xml:space="preserve"> </w:t>
      </w:r>
      <w:r w:rsidR="00FF5034">
        <w:rPr>
          <w:rFonts w:ascii="Times New Roman" w:hAnsi="Times New Roman" w:cs="Times New Roman"/>
          <w:sz w:val="24"/>
          <w:lang w:val="es-ES"/>
        </w:rPr>
        <w:t>En la tabl</w:t>
      </w:r>
      <w:r w:rsidR="00F634EE">
        <w:rPr>
          <w:rFonts w:ascii="Times New Roman" w:hAnsi="Times New Roman" w:cs="Times New Roman"/>
          <w:sz w:val="24"/>
          <w:lang w:val="es-ES"/>
        </w:rPr>
        <w:t>a 8</w:t>
      </w:r>
      <w:r w:rsidR="0059659F">
        <w:rPr>
          <w:rFonts w:ascii="Times New Roman" w:hAnsi="Times New Roman" w:cs="Times New Roman"/>
          <w:sz w:val="24"/>
          <w:lang w:val="es-ES"/>
        </w:rPr>
        <w:t>, en relación al rango de edad con el género se tiene que en caso del género masculino existe mayor presencia de anemia ferropénica</w:t>
      </w:r>
      <w:r w:rsidR="00353C4E">
        <w:rPr>
          <w:rFonts w:ascii="Times New Roman" w:hAnsi="Times New Roman" w:cs="Times New Roman"/>
          <w:sz w:val="24"/>
          <w:lang w:val="es-ES"/>
        </w:rPr>
        <w:t xml:space="preserve"> en el adulto mayor </w:t>
      </w:r>
      <w:r w:rsidR="0056375F">
        <w:rPr>
          <w:rFonts w:ascii="Times New Roman" w:hAnsi="Times New Roman" w:cs="Times New Roman"/>
          <w:sz w:val="24"/>
          <w:lang w:val="es-ES"/>
        </w:rPr>
        <w:t>con un numero de 19 (</w:t>
      </w:r>
      <w:r w:rsidR="0059659F">
        <w:rPr>
          <w:rFonts w:ascii="Times New Roman" w:hAnsi="Times New Roman" w:cs="Times New Roman"/>
          <w:sz w:val="24"/>
          <w:lang w:val="es-ES"/>
        </w:rPr>
        <w:t>20,87%</w:t>
      </w:r>
      <w:r w:rsidR="0056375F">
        <w:rPr>
          <w:rFonts w:ascii="Times New Roman" w:hAnsi="Times New Roman" w:cs="Times New Roman"/>
          <w:sz w:val="24"/>
          <w:lang w:val="es-ES"/>
        </w:rPr>
        <w:t>); mientras que,</w:t>
      </w:r>
      <w:r w:rsidR="0059659F">
        <w:rPr>
          <w:rFonts w:ascii="Times New Roman" w:hAnsi="Times New Roman" w:cs="Times New Roman"/>
          <w:sz w:val="24"/>
          <w:lang w:val="es-ES"/>
        </w:rPr>
        <w:t xml:space="preserve"> para el género femenino</w:t>
      </w:r>
      <w:r w:rsidR="0056375F">
        <w:rPr>
          <w:rFonts w:ascii="Times New Roman" w:hAnsi="Times New Roman" w:cs="Times New Roman"/>
          <w:sz w:val="24"/>
          <w:lang w:val="es-ES"/>
        </w:rPr>
        <w:t>,</w:t>
      </w:r>
      <w:r w:rsidR="0059659F">
        <w:rPr>
          <w:rFonts w:ascii="Times New Roman" w:hAnsi="Times New Roman" w:cs="Times New Roman"/>
          <w:sz w:val="24"/>
          <w:lang w:val="es-ES"/>
        </w:rPr>
        <w:t xml:space="preserve"> existe</w:t>
      </w:r>
      <w:r w:rsidR="0056375F">
        <w:rPr>
          <w:rFonts w:ascii="Times New Roman" w:hAnsi="Times New Roman" w:cs="Times New Roman"/>
          <w:sz w:val="24"/>
          <w:lang w:val="es-ES"/>
        </w:rPr>
        <w:t>n en</w:t>
      </w:r>
      <w:r w:rsidR="0059659F">
        <w:rPr>
          <w:rFonts w:ascii="Times New Roman" w:hAnsi="Times New Roman" w:cs="Times New Roman"/>
          <w:sz w:val="24"/>
          <w:lang w:val="es-ES"/>
        </w:rPr>
        <w:t xml:space="preserve"> mayor</w:t>
      </w:r>
      <w:r w:rsidR="0056375F">
        <w:rPr>
          <w:rFonts w:ascii="Times New Roman" w:hAnsi="Times New Roman" w:cs="Times New Roman"/>
          <w:sz w:val="24"/>
          <w:lang w:val="es-ES"/>
        </w:rPr>
        <w:t xml:space="preserve"> cantidad de afectadas en la categoría</w:t>
      </w:r>
      <w:r w:rsidR="00353C4E">
        <w:rPr>
          <w:rFonts w:ascii="Times New Roman" w:hAnsi="Times New Roman" w:cs="Times New Roman"/>
          <w:sz w:val="24"/>
          <w:lang w:val="es-ES"/>
        </w:rPr>
        <w:t xml:space="preserve"> adulto</w:t>
      </w:r>
      <w:r w:rsidR="005155C8">
        <w:rPr>
          <w:rFonts w:ascii="Times New Roman" w:hAnsi="Times New Roman" w:cs="Times New Roman"/>
          <w:sz w:val="24"/>
          <w:lang w:val="es-ES"/>
        </w:rPr>
        <w:t>s</w:t>
      </w:r>
      <w:r w:rsidR="00353C4E">
        <w:rPr>
          <w:rFonts w:ascii="Times New Roman" w:hAnsi="Times New Roman" w:cs="Times New Roman"/>
          <w:sz w:val="24"/>
          <w:lang w:val="es-ES"/>
        </w:rPr>
        <w:t xml:space="preserve"> maduro</w:t>
      </w:r>
      <w:r w:rsidR="005155C8">
        <w:rPr>
          <w:rFonts w:ascii="Times New Roman" w:hAnsi="Times New Roman" w:cs="Times New Roman"/>
          <w:sz w:val="24"/>
          <w:lang w:val="es-ES"/>
        </w:rPr>
        <w:t>s</w:t>
      </w:r>
      <w:r w:rsidR="00353C4E">
        <w:rPr>
          <w:rFonts w:ascii="Times New Roman" w:hAnsi="Times New Roman" w:cs="Times New Roman"/>
          <w:sz w:val="24"/>
          <w:lang w:val="es-ES"/>
        </w:rPr>
        <w:t xml:space="preserve"> </w:t>
      </w:r>
      <w:r w:rsidR="00D26770">
        <w:rPr>
          <w:rFonts w:ascii="Times New Roman" w:hAnsi="Times New Roman" w:cs="Times New Roman"/>
          <w:sz w:val="24"/>
          <w:lang w:val="es-ES"/>
        </w:rPr>
        <w:t>con</w:t>
      </w:r>
      <w:r w:rsidR="0059659F">
        <w:rPr>
          <w:rFonts w:ascii="Times New Roman" w:hAnsi="Times New Roman" w:cs="Times New Roman"/>
          <w:sz w:val="24"/>
          <w:lang w:val="es-ES"/>
        </w:rPr>
        <w:t xml:space="preserve"> un total de 24 mujeres que equivale al 26,37%.</w:t>
      </w:r>
      <w:r w:rsidR="005155C8">
        <w:rPr>
          <w:rFonts w:ascii="Times New Roman" w:hAnsi="Times New Roman" w:cs="Times New Roman"/>
          <w:sz w:val="24"/>
          <w:lang w:val="es-ES"/>
        </w:rPr>
        <w:t xml:space="preserve"> En los niños siendo un rango de edad a considerar se encontró que existe una mayor presencia en los niños (8,74), en relación a las niñas que presentaron 4 casos con el 4,39%; y por último en los adolescentes (1,09%) y l</w:t>
      </w:r>
      <w:r w:rsidR="00FF5034">
        <w:rPr>
          <w:rFonts w:ascii="Times New Roman" w:hAnsi="Times New Roman" w:cs="Times New Roman"/>
          <w:sz w:val="24"/>
          <w:lang w:val="es-ES"/>
        </w:rPr>
        <w:t>os adultos jóvenes con el 6,59%,</w:t>
      </w:r>
      <w:r w:rsidR="005155C8">
        <w:rPr>
          <w:rFonts w:ascii="Times New Roman" w:hAnsi="Times New Roman" w:cs="Times New Roman"/>
          <w:sz w:val="24"/>
          <w:lang w:val="es-ES"/>
        </w:rPr>
        <w:t xml:space="preserve"> lo que indicó una similitud de afectados para ambos géneros respectivamente. </w:t>
      </w:r>
    </w:p>
    <w:p w:rsidR="00F634EE" w:rsidRDefault="00F634EE" w:rsidP="00E405C0">
      <w:pPr>
        <w:spacing w:line="360" w:lineRule="auto"/>
        <w:jc w:val="both"/>
        <w:rPr>
          <w:rFonts w:ascii="Times New Roman" w:hAnsi="Times New Roman" w:cs="Times New Roman"/>
          <w:sz w:val="24"/>
          <w:lang w:val="es-ES"/>
        </w:rPr>
      </w:pPr>
    </w:p>
    <w:p w:rsidR="00554CB7" w:rsidRDefault="00554CB7" w:rsidP="00E405C0">
      <w:pPr>
        <w:spacing w:line="360" w:lineRule="auto"/>
        <w:jc w:val="both"/>
        <w:rPr>
          <w:rFonts w:ascii="Times New Roman" w:hAnsi="Times New Roman" w:cs="Times New Roman"/>
          <w:sz w:val="24"/>
          <w:lang w:val="es-ES"/>
        </w:rPr>
      </w:pPr>
    </w:p>
    <w:p w:rsidR="00554CB7" w:rsidRDefault="00554CB7" w:rsidP="00E405C0">
      <w:pPr>
        <w:spacing w:line="360" w:lineRule="auto"/>
        <w:jc w:val="both"/>
        <w:rPr>
          <w:rFonts w:ascii="Times New Roman" w:hAnsi="Times New Roman" w:cs="Times New Roman"/>
          <w:sz w:val="24"/>
          <w:lang w:val="es-ES"/>
        </w:rPr>
      </w:pPr>
    </w:p>
    <w:p w:rsidR="00554CB7" w:rsidRDefault="00554CB7" w:rsidP="00E405C0">
      <w:pPr>
        <w:spacing w:line="360" w:lineRule="auto"/>
        <w:jc w:val="both"/>
        <w:rPr>
          <w:rFonts w:ascii="Times New Roman" w:hAnsi="Times New Roman" w:cs="Times New Roman"/>
          <w:sz w:val="24"/>
          <w:lang w:val="es-ES"/>
        </w:rPr>
      </w:pPr>
    </w:p>
    <w:p w:rsidR="00554CB7" w:rsidRDefault="00554CB7" w:rsidP="00E405C0">
      <w:pPr>
        <w:spacing w:line="360" w:lineRule="auto"/>
        <w:jc w:val="both"/>
        <w:rPr>
          <w:rFonts w:ascii="Times New Roman" w:hAnsi="Times New Roman" w:cs="Times New Roman"/>
          <w:sz w:val="24"/>
          <w:lang w:val="es-ES"/>
        </w:rPr>
      </w:pPr>
    </w:p>
    <w:p w:rsidR="00554CB7" w:rsidRDefault="00554CB7" w:rsidP="00E405C0">
      <w:pPr>
        <w:spacing w:line="360" w:lineRule="auto"/>
        <w:jc w:val="both"/>
        <w:rPr>
          <w:rFonts w:ascii="Times New Roman" w:hAnsi="Times New Roman" w:cs="Times New Roman"/>
          <w:sz w:val="24"/>
          <w:lang w:val="es-ES"/>
        </w:rPr>
      </w:pPr>
    </w:p>
    <w:p w:rsidR="00554CB7" w:rsidRPr="00F634EE" w:rsidRDefault="00554CB7" w:rsidP="00E405C0">
      <w:pPr>
        <w:spacing w:line="360" w:lineRule="auto"/>
        <w:jc w:val="both"/>
        <w:rPr>
          <w:rFonts w:ascii="Times New Roman" w:hAnsi="Times New Roman" w:cs="Times New Roman"/>
          <w:sz w:val="24"/>
          <w:lang w:val="es-ES"/>
        </w:rPr>
      </w:pPr>
    </w:p>
    <w:p w:rsidR="008D29C6" w:rsidRDefault="008D29C6" w:rsidP="00E405C0">
      <w:pPr>
        <w:spacing w:line="360" w:lineRule="auto"/>
        <w:jc w:val="both"/>
        <w:rPr>
          <w:rFonts w:ascii="Times New Roman" w:hAnsi="Times New Roman" w:cs="Times New Roman"/>
          <w:b/>
          <w:sz w:val="24"/>
          <w:lang w:val="es-ES"/>
        </w:rPr>
      </w:pPr>
      <w:r>
        <w:rPr>
          <w:rFonts w:ascii="Times New Roman" w:hAnsi="Times New Roman" w:cs="Times New Roman"/>
          <w:b/>
          <w:sz w:val="24"/>
          <w:lang w:val="es-ES"/>
        </w:rPr>
        <w:lastRenderedPageBreak/>
        <w:t>DISCUSIÓN</w:t>
      </w:r>
    </w:p>
    <w:p w:rsidR="00564D64" w:rsidRDefault="005155C8" w:rsidP="00E405C0">
      <w:pPr>
        <w:spacing w:line="360" w:lineRule="auto"/>
        <w:jc w:val="both"/>
        <w:rPr>
          <w:rFonts w:ascii="Times New Roman" w:hAnsi="Times New Roman" w:cs="Times New Roman"/>
          <w:sz w:val="24"/>
          <w:lang w:val="es-ES"/>
        </w:rPr>
      </w:pPr>
      <w:r>
        <w:rPr>
          <w:rFonts w:ascii="Times New Roman" w:hAnsi="Times New Roman" w:cs="Times New Roman"/>
          <w:sz w:val="24"/>
          <w:lang w:val="es-ES"/>
        </w:rPr>
        <w:t>La biometría hemática, es considerada</w:t>
      </w:r>
      <w:r w:rsidR="003840F0">
        <w:rPr>
          <w:rFonts w:ascii="Times New Roman" w:hAnsi="Times New Roman" w:cs="Times New Roman"/>
          <w:sz w:val="24"/>
          <w:lang w:val="es-ES"/>
        </w:rPr>
        <w:t xml:space="preserve"> como el análisis</w:t>
      </w:r>
      <w:r w:rsidR="00F0437E">
        <w:rPr>
          <w:rFonts w:ascii="Times New Roman" w:hAnsi="Times New Roman" w:cs="Times New Roman"/>
          <w:sz w:val="24"/>
          <w:lang w:val="es-ES"/>
        </w:rPr>
        <w:t xml:space="preserve"> más solicitado por los médicos </w:t>
      </w:r>
      <w:r w:rsidR="006834C2">
        <w:rPr>
          <w:rFonts w:ascii="Times New Roman" w:hAnsi="Times New Roman" w:cs="Times New Roman"/>
          <w:sz w:val="24"/>
          <w:lang w:val="es-ES"/>
        </w:rPr>
        <w:t>y de mayor utilidad como prueba</w:t>
      </w:r>
      <w:r w:rsidR="00F0437E">
        <w:rPr>
          <w:rFonts w:ascii="Times New Roman" w:hAnsi="Times New Roman" w:cs="Times New Roman"/>
          <w:sz w:val="24"/>
          <w:lang w:val="es-ES"/>
        </w:rPr>
        <w:t xml:space="preserve"> de laboratorio, y de manera particular los analitos de hematocrito, hemoglobina e índices eritrocitarios que son los de mayor importancia para la identificación de anemia ferropénica</w:t>
      </w:r>
      <w:sdt>
        <w:sdtPr>
          <w:rPr>
            <w:rFonts w:ascii="Times New Roman" w:hAnsi="Times New Roman" w:cs="Times New Roman"/>
            <w:sz w:val="24"/>
            <w:lang w:val="es-ES"/>
          </w:rPr>
          <w:id w:val="1287161769"/>
          <w:citation/>
        </w:sdtPr>
        <w:sdtEndPr/>
        <w:sdtContent>
          <w:r w:rsidR="00F0437E">
            <w:rPr>
              <w:rFonts w:ascii="Times New Roman" w:hAnsi="Times New Roman" w:cs="Times New Roman"/>
              <w:sz w:val="24"/>
              <w:lang w:val="es-ES"/>
            </w:rPr>
            <w:fldChar w:fldCharType="begin"/>
          </w:r>
          <w:r w:rsidR="00F0437E">
            <w:rPr>
              <w:rFonts w:ascii="Times New Roman" w:hAnsi="Times New Roman" w:cs="Times New Roman"/>
              <w:sz w:val="24"/>
              <w:lang w:val="es-ES"/>
            </w:rPr>
            <w:instrText xml:space="preserve"> CITATION Azo18 \l 3082 </w:instrText>
          </w:r>
          <w:r w:rsidR="00F0437E">
            <w:rPr>
              <w:rFonts w:ascii="Times New Roman" w:hAnsi="Times New Roman" w:cs="Times New Roman"/>
              <w:sz w:val="24"/>
              <w:lang w:val="es-ES"/>
            </w:rPr>
            <w:fldChar w:fldCharType="separate"/>
          </w:r>
          <w:r w:rsidR="004B1696">
            <w:rPr>
              <w:rFonts w:ascii="Times New Roman" w:hAnsi="Times New Roman" w:cs="Times New Roman"/>
              <w:noProof/>
              <w:sz w:val="24"/>
              <w:lang w:val="es-ES"/>
            </w:rPr>
            <w:t xml:space="preserve"> </w:t>
          </w:r>
          <w:r w:rsidR="004B1696" w:rsidRPr="004B1696">
            <w:rPr>
              <w:rFonts w:ascii="Times New Roman" w:hAnsi="Times New Roman" w:cs="Times New Roman"/>
              <w:noProof/>
              <w:sz w:val="24"/>
              <w:lang w:val="es-ES"/>
            </w:rPr>
            <w:t>(14)</w:t>
          </w:r>
          <w:r w:rsidR="00F0437E">
            <w:rPr>
              <w:rFonts w:ascii="Times New Roman" w:hAnsi="Times New Roman" w:cs="Times New Roman"/>
              <w:sz w:val="24"/>
              <w:lang w:val="es-ES"/>
            </w:rPr>
            <w:fldChar w:fldCharType="end"/>
          </w:r>
        </w:sdtContent>
      </w:sdt>
      <w:r w:rsidR="00F0437E">
        <w:rPr>
          <w:rFonts w:ascii="Times New Roman" w:hAnsi="Times New Roman" w:cs="Times New Roman"/>
          <w:sz w:val="24"/>
          <w:lang w:val="es-ES"/>
        </w:rPr>
        <w:t xml:space="preserve">.  La falta o disminución </w:t>
      </w:r>
      <w:r w:rsidR="0050211E">
        <w:rPr>
          <w:rFonts w:ascii="Times New Roman" w:hAnsi="Times New Roman" w:cs="Times New Roman"/>
          <w:sz w:val="24"/>
          <w:lang w:val="es-ES"/>
        </w:rPr>
        <w:t xml:space="preserve">de las reservas de hierro son producto del desequilibrio entre la absorción y las necesidades de hierro, por consecuente la presencia de anemia </w:t>
      </w:r>
      <w:sdt>
        <w:sdtPr>
          <w:rPr>
            <w:rFonts w:ascii="Times New Roman" w:hAnsi="Times New Roman" w:cs="Times New Roman"/>
            <w:sz w:val="24"/>
            <w:lang w:val="es-ES"/>
          </w:rPr>
          <w:id w:val="1280755797"/>
          <w:citation/>
        </w:sdtPr>
        <w:sdtEndPr/>
        <w:sdtContent>
          <w:r w:rsidR="0050211E">
            <w:rPr>
              <w:rFonts w:ascii="Times New Roman" w:hAnsi="Times New Roman" w:cs="Times New Roman"/>
              <w:sz w:val="24"/>
              <w:lang w:val="es-ES"/>
            </w:rPr>
            <w:fldChar w:fldCharType="begin"/>
          </w:r>
          <w:r w:rsidR="0050211E">
            <w:rPr>
              <w:rFonts w:ascii="Times New Roman" w:hAnsi="Times New Roman" w:cs="Times New Roman"/>
              <w:sz w:val="24"/>
              <w:lang w:val="es-ES"/>
            </w:rPr>
            <w:instrText xml:space="preserve"> CITATION DrC13 \l 3082 </w:instrText>
          </w:r>
          <w:r w:rsidR="0050211E">
            <w:rPr>
              <w:rFonts w:ascii="Times New Roman" w:hAnsi="Times New Roman" w:cs="Times New Roman"/>
              <w:sz w:val="24"/>
              <w:lang w:val="es-ES"/>
            </w:rPr>
            <w:fldChar w:fldCharType="separate"/>
          </w:r>
          <w:r w:rsidR="004B1696" w:rsidRPr="004B1696">
            <w:rPr>
              <w:rFonts w:ascii="Times New Roman" w:hAnsi="Times New Roman" w:cs="Times New Roman"/>
              <w:noProof/>
              <w:sz w:val="24"/>
              <w:lang w:val="es-ES"/>
            </w:rPr>
            <w:t>(29)</w:t>
          </w:r>
          <w:r w:rsidR="0050211E">
            <w:rPr>
              <w:rFonts w:ascii="Times New Roman" w:hAnsi="Times New Roman" w:cs="Times New Roman"/>
              <w:sz w:val="24"/>
              <w:lang w:val="es-ES"/>
            </w:rPr>
            <w:fldChar w:fldCharType="end"/>
          </w:r>
        </w:sdtContent>
      </w:sdt>
      <w:r w:rsidR="0050211E">
        <w:rPr>
          <w:rFonts w:ascii="Times New Roman" w:hAnsi="Times New Roman" w:cs="Times New Roman"/>
          <w:sz w:val="24"/>
          <w:lang w:val="es-ES"/>
        </w:rPr>
        <w:t xml:space="preserve">. </w:t>
      </w:r>
      <w:r w:rsidR="00131BBE">
        <w:rPr>
          <w:rFonts w:ascii="Times New Roman" w:hAnsi="Times New Roman" w:cs="Times New Roman"/>
          <w:sz w:val="24"/>
          <w:lang w:val="es-ES"/>
        </w:rPr>
        <w:t xml:space="preserve">Tomando en cuenta en orden </w:t>
      </w:r>
      <w:r w:rsidR="005C1255">
        <w:rPr>
          <w:rFonts w:ascii="Times New Roman" w:hAnsi="Times New Roman" w:cs="Times New Roman"/>
          <w:sz w:val="24"/>
          <w:lang w:val="es-ES"/>
        </w:rPr>
        <w:t>ascendente</w:t>
      </w:r>
      <w:r w:rsidR="00131BBE">
        <w:rPr>
          <w:rFonts w:ascii="Times New Roman" w:hAnsi="Times New Roman" w:cs="Times New Roman"/>
          <w:sz w:val="24"/>
          <w:lang w:val="es-ES"/>
        </w:rPr>
        <w:t xml:space="preserve"> a través de los rangos de edad, uno de los </w:t>
      </w:r>
      <w:r w:rsidR="005C1255">
        <w:rPr>
          <w:rFonts w:ascii="Times New Roman" w:hAnsi="Times New Roman" w:cs="Times New Roman"/>
          <w:sz w:val="24"/>
          <w:lang w:val="es-ES"/>
        </w:rPr>
        <w:t>más</w:t>
      </w:r>
      <w:r w:rsidR="00131BBE">
        <w:rPr>
          <w:rFonts w:ascii="Times New Roman" w:hAnsi="Times New Roman" w:cs="Times New Roman"/>
          <w:sz w:val="24"/>
          <w:lang w:val="es-ES"/>
        </w:rPr>
        <w:t xml:space="preserve"> afectados son los niños y niñas con problemas de anemia a causa de la deficiencia de hierro</w:t>
      </w:r>
      <w:r w:rsidR="003840F0">
        <w:rPr>
          <w:rFonts w:ascii="Times New Roman" w:hAnsi="Times New Roman" w:cs="Times New Roman"/>
          <w:sz w:val="24"/>
          <w:lang w:val="es-ES"/>
        </w:rPr>
        <w:t>. P</w:t>
      </w:r>
      <w:r w:rsidR="00131BBE">
        <w:rPr>
          <w:rFonts w:ascii="Times New Roman" w:hAnsi="Times New Roman" w:cs="Times New Roman"/>
          <w:sz w:val="24"/>
          <w:lang w:val="es-ES"/>
        </w:rPr>
        <w:t>or tal razó</w:t>
      </w:r>
      <w:r w:rsidR="003840F0">
        <w:rPr>
          <w:rFonts w:ascii="Times New Roman" w:hAnsi="Times New Roman" w:cs="Times New Roman"/>
          <w:sz w:val="24"/>
          <w:lang w:val="es-ES"/>
        </w:rPr>
        <w:t xml:space="preserve">n en un estudio paralelo </w:t>
      </w:r>
      <w:r w:rsidR="00835CD6">
        <w:rPr>
          <w:rFonts w:ascii="Times New Roman" w:hAnsi="Times New Roman" w:cs="Times New Roman"/>
          <w:sz w:val="24"/>
          <w:lang w:val="es-ES"/>
        </w:rPr>
        <w:t xml:space="preserve">en relación a </w:t>
      </w:r>
      <w:r w:rsidR="00131BBE">
        <w:rPr>
          <w:rFonts w:ascii="Times New Roman" w:hAnsi="Times New Roman" w:cs="Times New Roman"/>
          <w:sz w:val="24"/>
          <w:lang w:val="es-ES"/>
        </w:rPr>
        <w:t>una investigación</w:t>
      </w:r>
      <w:r w:rsidR="003840F0">
        <w:rPr>
          <w:rFonts w:ascii="Times New Roman" w:hAnsi="Times New Roman" w:cs="Times New Roman"/>
          <w:sz w:val="24"/>
          <w:lang w:val="es-ES"/>
        </w:rPr>
        <w:t xml:space="preserve"> internacional</w:t>
      </w:r>
      <w:r w:rsidR="00131BBE">
        <w:rPr>
          <w:rFonts w:ascii="Times New Roman" w:hAnsi="Times New Roman" w:cs="Times New Roman"/>
          <w:sz w:val="24"/>
          <w:lang w:val="es-ES"/>
        </w:rPr>
        <w:t xml:space="preserve"> realizada en el </w:t>
      </w:r>
      <w:r w:rsidR="005C1255">
        <w:rPr>
          <w:rFonts w:ascii="Times New Roman" w:hAnsi="Times New Roman" w:cs="Times New Roman"/>
          <w:sz w:val="24"/>
          <w:lang w:val="es-ES"/>
        </w:rPr>
        <w:t>segundo</w:t>
      </w:r>
      <w:r w:rsidR="00131BBE">
        <w:rPr>
          <w:rFonts w:ascii="Times New Roman" w:hAnsi="Times New Roman" w:cs="Times New Roman"/>
          <w:sz w:val="24"/>
          <w:lang w:val="es-ES"/>
        </w:rPr>
        <w:t xml:space="preserve"> semestre del año 2003 en la ciudad de Guantánamo – La Habana – Cuba, </w:t>
      </w:r>
      <w:r w:rsidR="003840F0">
        <w:rPr>
          <w:rFonts w:ascii="Times New Roman" w:hAnsi="Times New Roman" w:cs="Times New Roman"/>
          <w:sz w:val="24"/>
          <w:lang w:val="es-ES"/>
        </w:rPr>
        <w:t>se hace referencia a la</w:t>
      </w:r>
      <w:r w:rsidR="00131BBE">
        <w:rPr>
          <w:rFonts w:ascii="Times New Roman" w:hAnsi="Times New Roman" w:cs="Times New Roman"/>
          <w:sz w:val="24"/>
          <w:lang w:val="es-ES"/>
        </w:rPr>
        <w:t xml:space="preserve"> valoración de la concentración de hemoglobina por el método de </w:t>
      </w:r>
      <w:r w:rsidR="005C1255">
        <w:rPr>
          <w:rFonts w:ascii="Times New Roman" w:hAnsi="Times New Roman" w:cs="Times New Roman"/>
          <w:sz w:val="24"/>
          <w:lang w:val="es-ES"/>
        </w:rPr>
        <w:t>cianometahemoglobina</w:t>
      </w:r>
      <w:r w:rsidR="00131BBE">
        <w:rPr>
          <w:rFonts w:ascii="Times New Roman" w:hAnsi="Times New Roman" w:cs="Times New Roman"/>
          <w:sz w:val="24"/>
          <w:lang w:val="es-ES"/>
        </w:rPr>
        <w:t xml:space="preserve"> y determinación de ferritina sérica por enzimoinmunoensayo donde la prevalencia de anemia en niños de 0 a 24 meses fue de 35,8% y mientras que en la edad comprendida de 6</w:t>
      </w:r>
      <w:r w:rsidR="005C1255">
        <w:rPr>
          <w:rFonts w:ascii="Times New Roman" w:hAnsi="Times New Roman" w:cs="Times New Roman"/>
          <w:sz w:val="24"/>
          <w:lang w:val="es-ES"/>
        </w:rPr>
        <w:t xml:space="preserve"> a 12 años fue del 22% </w:t>
      </w:r>
      <w:sdt>
        <w:sdtPr>
          <w:rPr>
            <w:rFonts w:ascii="Times New Roman" w:hAnsi="Times New Roman" w:cs="Times New Roman"/>
            <w:sz w:val="24"/>
            <w:lang w:val="es-ES"/>
          </w:rPr>
          <w:id w:val="-779870705"/>
          <w:citation/>
        </w:sdtPr>
        <w:sdtEndPr/>
        <w:sdtContent>
          <w:r w:rsidR="005C1255">
            <w:rPr>
              <w:rFonts w:ascii="Times New Roman" w:hAnsi="Times New Roman" w:cs="Times New Roman"/>
              <w:sz w:val="24"/>
              <w:lang w:val="es-ES"/>
            </w:rPr>
            <w:fldChar w:fldCharType="begin"/>
          </w:r>
          <w:r w:rsidR="005C1255">
            <w:rPr>
              <w:rFonts w:ascii="Times New Roman" w:hAnsi="Times New Roman" w:cs="Times New Roman"/>
              <w:sz w:val="24"/>
              <w:lang w:val="es-ES"/>
            </w:rPr>
            <w:instrText xml:space="preserve"> CITATION Reb05 \l 3082 </w:instrText>
          </w:r>
          <w:r w:rsidR="005C1255">
            <w:rPr>
              <w:rFonts w:ascii="Times New Roman" w:hAnsi="Times New Roman" w:cs="Times New Roman"/>
              <w:sz w:val="24"/>
              <w:lang w:val="es-ES"/>
            </w:rPr>
            <w:fldChar w:fldCharType="separate"/>
          </w:r>
          <w:r w:rsidR="004B1696" w:rsidRPr="004B1696">
            <w:rPr>
              <w:rFonts w:ascii="Times New Roman" w:hAnsi="Times New Roman" w:cs="Times New Roman"/>
              <w:noProof/>
              <w:sz w:val="24"/>
              <w:lang w:val="es-ES"/>
            </w:rPr>
            <w:t>(30)</w:t>
          </w:r>
          <w:r w:rsidR="005C1255">
            <w:rPr>
              <w:rFonts w:ascii="Times New Roman" w:hAnsi="Times New Roman" w:cs="Times New Roman"/>
              <w:sz w:val="24"/>
              <w:lang w:val="es-ES"/>
            </w:rPr>
            <w:fldChar w:fldCharType="end"/>
          </w:r>
        </w:sdtContent>
      </w:sdt>
      <w:r w:rsidR="005C1255">
        <w:rPr>
          <w:rFonts w:ascii="Times New Roman" w:hAnsi="Times New Roman" w:cs="Times New Roman"/>
          <w:sz w:val="24"/>
          <w:lang w:val="es-ES"/>
        </w:rPr>
        <w:t>;</w:t>
      </w:r>
      <w:r w:rsidR="00131BBE">
        <w:rPr>
          <w:rFonts w:ascii="Times New Roman" w:hAnsi="Times New Roman" w:cs="Times New Roman"/>
          <w:sz w:val="24"/>
          <w:lang w:val="es-ES"/>
        </w:rPr>
        <w:t xml:space="preserve"> mientras tanto que en relación a </w:t>
      </w:r>
      <w:r w:rsidR="003840F0">
        <w:rPr>
          <w:rFonts w:ascii="Times New Roman" w:hAnsi="Times New Roman" w:cs="Times New Roman"/>
          <w:sz w:val="24"/>
          <w:lang w:val="es-ES"/>
        </w:rPr>
        <w:t>la presente</w:t>
      </w:r>
      <w:r w:rsidR="00131BBE">
        <w:rPr>
          <w:rFonts w:ascii="Times New Roman" w:hAnsi="Times New Roman" w:cs="Times New Roman"/>
          <w:sz w:val="24"/>
          <w:lang w:val="es-ES"/>
        </w:rPr>
        <w:t xml:space="preserve"> investigación</w:t>
      </w:r>
      <w:r w:rsidR="003840F0">
        <w:rPr>
          <w:rFonts w:ascii="Times New Roman" w:hAnsi="Times New Roman" w:cs="Times New Roman"/>
          <w:sz w:val="24"/>
          <w:lang w:val="es-ES"/>
        </w:rPr>
        <w:t>,</w:t>
      </w:r>
      <w:r w:rsidR="00131BBE">
        <w:rPr>
          <w:rFonts w:ascii="Times New Roman" w:hAnsi="Times New Roman" w:cs="Times New Roman"/>
          <w:sz w:val="24"/>
          <w:lang w:val="es-ES"/>
        </w:rPr>
        <w:t xml:space="preserve"> en los niños que acudieron al HGDA durante el periodo mayo 2017 – junio 2018, </w:t>
      </w:r>
      <w:r w:rsidR="005C1255">
        <w:rPr>
          <w:rFonts w:ascii="Times New Roman" w:hAnsi="Times New Roman" w:cs="Times New Roman"/>
          <w:sz w:val="24"/>
          <w:lang w:val="es-ES"/>
        </w:rPr>
        <w:t>tiene un grado de afección del 13,2% del total en estudio, siendo una cifra moderada en relación a la investigación antes mencionada, aseverando de esta manera que si existió la presencia de niños con deficiencia de hierro y diagnosticados para anemia ferropénica.</w:t>
      </w:r>
      <w:r w:rsidR="00131BBE">
        <w:rPr>
          <w:rFonts w:ascii="Times New Roman" w:hAnsi="Times New Roman" w:cs="Times New Roman"/>
          <w:sz w:val="24"/>
          <w:lang w:val="es-ES"/>
        </w:rPr>
        <w:t xml:space="preserve"> </w:t>
      </w:r>
      <w:r w:rsidR="00E003C6">
        <w:rPr>
          <w:rFonts w:ascii="Times New Roman" w:hAnsi="Times New Roman" w:cs="Times New Roman"/>
          <w:sz w:val="24"/>
          <w:lang w:val="es-ES"/>
        </w:rPr>
        <w:t>Tomando</w:t>
      </w:r>
      <w:r w:rsidR="00835CD6">
        <w:rPr>
          <w:rFonts w:ascii="Times New Roman" w:hAnsi="Times New Roman" w:cs="Times New Roman"/>
          <w:sz w:val="24"/>
          <w:lang w:val="es-ES"/>
        </w:rPr>
        <w:t xml:space="preserve"> e</w:t>
      </w:r>
      <w:r w:rsidR="00D93AF4">
        <w:rPr>
          <w:rFonts w:ascii="Times New Roman" w:hAnsi="Times New Roman" w:cs="Times New Roman"/>
          <w:sz w:val="24"/>
          <w:lang w:val="es-ES"/>
        </w:rPr>
        <w:t>n</w:t>
      </w:r>
      <w:r w:rsidR="00E003C6">
        <w:rPr>
          <w:rFonts w:ascii="Times New Roman" w:hAnsi="Times New Roman" w:cs="Times New Roman"/>
          <w:sz w:val="24"/>
          <w:lang w:val="es-ES"/>
        </w:rPr>
        <w:t xml:space="preserve"> cuenta</w:t>
      </w:r>
      <w:r w:rsidR="003840F0">
        <w:rPr>
          <w:rFonts w:ascii="Times New Roman" w:hAnsi="Times New Roman" w:cs="Times New Roman"/>
          <w:sz w:val="24"/>
          <w:lang w:val="es-ES"/>
        </w:rPr>
        <w:t xml:space="preserve"> otro estudio</w:t>
      </w:r>
      <w:r w:rsidR="00D93AF4">
        <w:rPr>
          <w:rFonts w:ascii="Times New Roman" w:hAnsi="Times New Roman" w:cs="Times New Roman"/>
          <w:sz w:val="24"/>
          <w:lang w:val="es-ES"/>
        </w:rPr>
        <w:t xml:space="preserve"> realizado en Estados Unidos en el año 2017, en una población de </w:t>
      </w:r>
      <w:r w:rsidR="005D429A">
        <w:rPr>
          <w:rFonts w:ascii="Times New Roman" w:hAnsi="Times New Roman" w:cs="Times New Roman"/>
          <w:sz w:val="24"/>
          <w:lang w:val="es-ES"/>
        </w:rPr>
        <w:t>&gt; a</w:t>
      </w:r>
      <w:r w:rsidR="00D93AF4">
        <w:rPr>
          <w:rFonts w:ascii="Times New Roman" w:hAnsi="Times New Roman" w:cs="Times New Roman"/>
          <w:sz w:val="24"/>
          <w:lang w:val="es-ES"/>
        </w:rPr>
        <w:t xml:space="preserve"> 65 años, considerado como adultos mayores </w:t>
      </w:r>
      <w:r w:rsidR="005D429A">
        <w:rPr>
          <w:rFonts w:ascii="Times New Roman" w:hAnsi="Times New Roman" w:cs="Times New Roman"/>
          <w:sz w:val="24"/>
          <w:lang w:val="es-ES"/>
        </w:rPr>
        <w:t>indica que como anemia en valores generales para ambos sexos era de 10,6% en mujeres y algo aumentado en varones de 11%, tomando en cuenta que para el estudio descrito en pacientes entre 65 a 74 años era de 8%; de 75 a 84 años pertenecía</w:t>
      </w:r>
      <w:r w:rsidR="003840F0">
        <w:rPr>
          <w:rFonts w:ascii="Times New Roman" w:hAnsi="Times New Roman" w:cs="Times New Roman"/>
          <w:sz w:val="24"/>
          <w:lang w:val="es-ES"/>
        </w:rPr>
        <w:t>n</w:t>
      </w:r>
      <w:r w:rsidR="005D429A">
        <w:rPr>
          <w:rFonts w:ascii="Times New Roman" w:hAnsi="Times New Roman" w:cs="Times New Roman"/>
          <w:sz w:val="24"/>
          <w:lang w:val="es-ES"/>
        </w:rPr>
        <w:t xml:space="preserve"> al 13% y en individuos de </w:t>
      </w:r>
      <w:r w:rsidR="0032656A">
        <w:rPr>
          <w:rFonts w:ascii="Times New Roman" w:hAnsi="Times New Roman" w:cs="Times New Roman"/>
          <w:sz w:val="24"/>
          <w:lang w:val="es-ES"/>
        </w:rPr>
        <w:t>más</w:t>
      </w:r>
      <w:r w:rsidR="005D429A">
        <w:rPr>
          <w:rFonts w:ascii="Times New Roman" w:hAnsi="Times New Roman" w:cs="Times New Roman"/>
          <w:sz w:val="24"/>
          <w:lang w:val="es-ES"/>
        </w:rPr>
        <w:t xml:space="preserve"> de 85 año</w:t>
      </w:r>
      <w:r w:rsidR="003840F0">
        <w:rPr>
          <w:rFonts w:ascii="Times New Roman" w:hAnsi="Times New Roman" w:cs="Times New Roman"/>
          <w:sz w:val="24"/>
          <w:lang w:val="es-ES"/>
        </w:rPr>
        <w:t>s al</w:t>
      </w:r>
      <w:r w:rsidR="0032656A">
        <w:rPr>
          <w:rFonts w:ascii="Times New Roman" w:hAnsi="Times New Roman" w:cs="Times New Roman"/>
          <w:sz w:val="24"/>
          <w:lang w:val="es-ES"/>
        </w:rPr>
        <w:t xml:space="preserve"> 23%. En un análisis más particular</w:t>
      </w:r>
      <w:r w:rsidR="005D429A">
        <w:rPr>
          <w:rFonts w:ascii="Times New Roman" w:hAnsi="Times New Roman" w:cs="Times New Roman"/>
          <w:sz w:val="24"/>
          <w:lang w:val="es-ES"/>
        </w:rPr>
        <w:t xml:space="preserve"> indica que la anemia ferropénica se encontraba presente en un 20% del global (100%), que </w:t>
      </w:r>
      <w:r w:rsidR="0032656A">
        <w:rPr>
          <w:rFonts w:ascii="Times New Roman" w:hAnsi="Times New Roman" w:cs="Times New Roman"/>
          <w:sz w:val="24"/>
          <w:lang w:val="es-ES"/>
        </w:rPr>
        <w:t>tenía</w:t>
      </w:r>
      <w:r w:rsidR="005D429A">
        <w:rPr>
          <w:rFonts w:ascii="Times New Roman" w:hAnsi="Times New Roman" w:cs="Times New Roman"/>
          <w:sz w:val="24"/>
          <w:lang w:val="es-ES"/>
        </w:rPr>
        <w:t xml:space="preserve"> como prevalencia, es decir que era a causa de la deficiencia </w:t>
      </w:r>
      <w:r w:rsidR="003840F0">
        <w:rPr>
          <w:rFonts w:ascii="Times New Roman" w:hAnsi="Times New Roman" w:cs="Times New Roman"/>
          <w:sz w:val="24"/>
          <w:lang w:val="es-ES"/>
        </w:rPr>
        <w:t>de hierro. En relación al</w:t>
      </w:r>
      <w:r w:rsidR="005D429A">
        <w:rPr>
          <w:rFonts w:ascii="Times New Roman" w:hAnsi="Times New Roman" w:cs="Times New Roman"/>
          <w:sz w:val="24"/>
          <w:lang w:val="es-ES"/>
        </w:rPr>
        <w:t xml:space="preserve"> análisis</w:t>
      </w:r>
      <w:r w:rsidR="003840F0">
        <w:rPr>
          <w:rFonts w:ascii="Times New Roman" w:hAnsi="Times New Roman" w:cs="Times New Roman"/>
          <w:sz w:val="24"/>
          <w:lang w:val="es-ES"/>
        </w:rPr>
        <w:t xml:space="preserve"> realizado de esta investigación señala</w:t>
      </w:r>
      <w:r w:rsidR="005D429A">
        <w:rPr>
          <w:rFonts w:ascii="Times New Roman" w:hAnsi="Times New Roman" w:cs="Times New Roman"/>
          <w:sz w:val="24"/>
          <w:lang w:val="es-ES"/>
        </w:rPr>
        <w:t xml:space="preserve"> que</w:t>
      </w:r>
      <w:r w:rsidR="003840F0">
        <w:rPr>
          <w:rFonts w:ascii="Times New Roman" w:hAnsi="Times New Roman" w:cs="Times New Roman"/>
          <w:sz w:val="24"/>
          <w:lang w:val="es-ES"/>
        </w:rPr>
        <w:t>,</w:t>
      </w:r>
      <w:r w:rsidR="005D429A">
        <w:rPr>
          <w:rFonts w:ascii="Times New Roman" w:hAnsi="Times New Roman" w:cs="Times New Roman"/>
          <w:sz w:val="24"/>
          <w:lang w:val="es-ES"/>
        </w:rPr>
        <w:t xml:space="preserve"> del total de pacientes que acudieron al HGDA fueron diagnosticados con anemia ferropénica (91 pacientes), y de ellos con un grado numeroso de afectación fueron los adultos mayores considerados en paci</w:t>
      </w:r>
      <w:r w:rsidR="00835CD6">
        <w:rPr>
          <w:rFonts w:ascii="Times New Roman" w:hAnsi="Times New Roman" w:cs="Times New Roman"/>
          <w:sz w:val="24"/>
          <w:lang w:val="es-ES"/>
        </w:rPr>
        <w:t>entes con una edad superior a 60</w:t>
      </w:r>
      <w:r w:rsidR="005D429A">
        <w:rPr>
          <w:rFonts w:ascii="Times New Roman" w:hAnsi="Times New Roman" w:cs="Times New Roman"/>
          <w:sz w:val="24"/>
          <w:lang w:val="es-ES"/>
        </w:rPr>
        <w:t xml:space="preserve"> años</w:t>
      </w:r>
      <w:r w:rsidR="003840F0">
        <w:rPr>
          <w:rFonts w:ascii="Times New Roman" w:hAnsi="Times New Roman" w:cs="Times New Roman"/>
          <w:sz w:val="24"/>
          <w:lang w:val="es-ES"/>
        </w:rPr>
        <w:t xml:space="preserve"> según la</w:t>
      </w:r>
      <w:r w:rsidR="00835CD6">
        <w:rPr>
          <w:rFonts w:ascii="Times New Roman" w:hAnsi="Times New Roman" w:cs="Times New Roman"/>
          <w:sz w:val="24"/>
          <w:lang w:val="es-ES"/>
        </w:rPr>
        <w:t xml:space="preserve"> clasificación</w:t>
      </w:r>
      <w:r w:rsidR="003840F0">
        <w:rPr>
          <w:rFonts w:ascii="Times New Roman" w:hAnsi="Times New Roman" w:cs="Times New Roman"/>
          <w:sz w:val="24"/>
          <w:lang w:val="es-ES"/>
        </w:rPr>
        <w:t xml:space="preserve"> utilizada</w:t>
      </w:r>
      <w:r w:rsidR="00E003C6">
        <w:rPr>
          <w:rFonts w:ascii="Times New Roman" w:hAnsi="Times New Roman" w:cs="Times New Roman"/>
          <w:sz w:val="24"/>
          <w:lang w:val="es-ES"/>
        </w:rPr>
        <w:t>; los cuales</w:t>
      </w:r>
      <w:r w:rsidR="00835CD6">
        <w:rPr>
          <w:rFonts w:ascii="Times New Roman" w:hAnsi="Times New Roman" w:cs="Times New Roman"/>
          <w:sz w:val="24"/>
          <w:lang w:val="es-ES"/>
        </w:rPr>
        <w:t xml:space="preserve"> estaban presentes en 37</w:t>
      </w:r>
      <w:r w:rsidR="005D429A">
        <w:rPr>
          <w:rFonts w:ascii="Times New Roman" w:hAnsi="Times New Roman" w:cs="Times New Roman"/>
          <w:sz w:val="24"/>
          <w:lang w:val="es-ES"/>
        </w:rPr>
        <w:t xml:space="preserve"> c</w:t>
      </w:r>
      <w:r w:rsidR="00E003C6">
        <w:rPr>
          <w:rFonts w:ascii="Times New Roman" w:hAnsi="Times New Roman" w:cs="Times New Roman"/>
          <w:sz w:val="24"/>
          <w:lang w:val="es-ES"/>
        </w:rPr>
        <w:t xml:space="preserve">asos lo </w:t>
      </w:r>
      <w:r w:rsidR="00884305">
        <w:rPr>
          <w:rFonts w:ascii="Times New Roman" w:hAnsi="Times New Roman" w:cs="Times New Roman"/>
          <w:sz w:val="24"/>
          <w:lang w:val="es-ES"/>
        </w:rPr>
        <w:t>que equivale al 40,7</w:t>
      </w:r>
      <w:r w:rsidR="005D429A">
        <w:rPr>
          <w:rFonts w:ascii="Times New Roman" w:hAnsi="Times New Roman" w:cs="Times New Roman"/>
          <w:sz w:val="24"/>
          <w:lang w:val="es-ES"/>
        </w:rPr>
        <w:t>% del total en estudio</w:t>
      </w:r>
      <w:r w:rsidR="0032656A">
        <w:rPr>
          <w:rFonts w:ascii="Times New Roman" w:hAnsi="Times New Roman" w:cs="Times New Roman"/>
          <w:sz w:val="24"/>
          <w:lang w:val="es-ES"/>
        </w:rPr>
        <w:t xml:space="preserve"> y que fueron diagnosticados con anemia ferropénica indicando para ambos sexos </w:t>
      </w:r>
      <w:sdt>
        <w:sdtPr>
          <w:rPr>
            <w:rFonts w:ascii="Times New Roman" w:hAnsi="Times New Roman" w:cs="Times New Roman"/>
            <w:sz w:val="24"/>
            <w:lang w:val="es-ES"/>
          </w:rPr>
          <w:id w:val="-1002440557"/>
          <w:citation/>
        </w:sdtPr>
        <w:sdtEndPr/>
        <w:sdtContent>
          <w:r w:rsidR="0032656A">
            <w:rPr>
              <w:rFonts w:ascii="Times New Roman" w:hAnsi="Times New Roman" w:cs="Times New Roman"/>
              <w:sz w:val="24"/>
              <w:lang w:val="es-ES"/>
            </w:rPr>
            <w:fldChar w:fldCharType="begin"/>
          </w:r>
          <w:r w:rsidR="0032656A">
            <w:rPr>
              <w:rFonts w:ascii="Times New Roman" w:hAnsi="Times New Roman" w:cs="Times New Roman"/>
              <w:sz w:val="24"/>
              <w:lang w:val="es-ES"/>
            </w:rPr>
            <w:instrText xml:space="preserve"> CITATION Mus17 \l 3082 </w:instrText>
          </w:r>
          <w:r w:rsidR="0032656A">
            <w:rPr>
              <w:rFonts w:ascii="Times New Roman" w:hAnsi="Times New Roman" w:cs="Times New Roman"/>
              <w:sz w:val="24"/>
              <w:lang w:val="es-ES"/>
            </w:rPr>
            <w:fldChar w:fldCharType="separate"/>
          </w:r>
          <w:r w:rsidR="004B1696" w:rsidRPr="004B1696">
            <w:rPr>
              <w:rFonts w:ascii="Times New Roman" w:hAnsi="Times New Roman" w:cs="Times New Roman"/>
              <w:noProof/>
              <w:sz w:val="24"/>
              <w:lang w:val="es-ES"/>
            </w:rPr>
            <w:t>(31)</w:t>
          </w:r>
          <w:r w:rsidR="0032656A">
            <w:rPr>
              <w:rFonts w:ascii="Times New Roman" w:hAnsi="Times New Roman" w:cs="Times New Roman"/>
              <w:sz w:val="24"/>
              <w:lang w:val="es-ES"/>
            </w:rPr>
            <w:fldChar w:fldCharType="end"/>
          </w:r>
        </w:sdtContent>
      </w:sdt>
      <w:r w:rsidR="0032656A">
        <w:rPr>
          <w:rFonts w:ascii="Times New Roman" w:hAnsi="Times New Roman" w:cs="Times New Roman"/>
          <w:sz w:val="24"/>
          <w:lang w:val="es-ES"/>
        </w:rPr>
        <w:t>.</w:t>
      </w:r>
      <w:r w:rsidR="00884305">
        <w:rPr>
          <w:rFonts w:ascii="Times New Roman" w:hAnsi="Times New Roman" w:cs="Times New Roman"/>
          <w:sz w:val="24"/>
          <w:lang w:val="es-ES"/>
        </w:rPr>
        <w:t xml:space="preserve"> Por tal razón </w:t>
      </w:r>
      <w:r w:rsidR="00884305">
        <w:rPr>
          <w:rFonts w:ascii="Times New Roman" w:hAnsi="Times New Roman" w:cs="Times New Roman"/>
          <w:sz w:val="24"/>
          <w:lang w:val="es-ES"/>
        </w:rPr>
        <w:lastRenderedPageBreak/>
        <w:t>para una mejor discusión este rango de edad se lo dividió en nuev</w:t>
      </w:r>
      <w:r w:rsidR="00E003C6">
        <w:rPr>
          <w:rFonts w:ascii="Times New Roman" w:hAnsi="Times New Roman" w:cs="Times New Roman"/>
          <w:sz w:val="24"/>
          <w:lang w:val="es-ES"/>
        </w:rPr>
        <w:t xml:space="preserve">os sub rangos los </w:t>
      </w:r>
      <w:r w:rsidR="00884305">
        <w:rPr>
          <w:rFonts w:ascii="Times New Roman" w:hAnsi="Times New Roman" w:cs="Times New Roman"/>
          <w:sz w:val="24"/>
          <w:lang w:val="es-ES"/>
        </w:rPr>
        <w:t>que se realizó en relación a la investigación antes mencionada, por lo que en pacientes en una edad comprendida d</w:t>
      </w:r>
      <w:r w:rsidR="00E003C6">
        <w:rPr>
          <w:rFonts w:ascii="Times New Roman" w:hAnsi="Times New Roman" w:cs="Times New Roman"/>
          <w:sz w:val="24"/>
          <w:lang w:val="es-ES"/>
        </w:rPr>
        <w:t>e 61 a 64 años existe una prese</w:t>
      </w:r>
      <w:r w:rsidR="003840F0">
        <w:rPr>
          <w:rFonts w:ascii="Times New Roman" w:hAnsi="Times New Roman" w:cs="Times New Roman"/>
          <w:sz w:val="24"/>
          <w:lang w:val="es-ES"/>
        </w:rPr>
        <w:t xml:space="preserve">ncia de 56,8% </w:t>
      </w:r>
      <w:r w:rsidR="00884305">
        <w:rPr>
          <w:rFonts w:ascii="Times New Roman" w:hAnsi="Times New Roman" w:cs="Times New Roman"/>
          <w:sz w:val="24"/>
          <w:lang w:val="es-ES"/>
        </w:rPr>
        <w:t xml:space="preserve">notablemente superior en nuestra investigación, tanto que en la </w:t>
      </w:r>
      <w:r w:rsidR="003840F0">
        <w:rPr>
          <w:rFonts w:ascii="Times New Roman" w:hAnsi="Times New Roman" w:cs="Times New Roman"/>
          <w:sz w:val="24"/>
          <w:lang w:val="es-ES"/>
        </w:rPr>
        <w:t>edad de 75 a 84 años se presentan</w:t>
      </w:r>
      <w:r w:rsidR="00884305">
        <w:rPr>
          <w:rFonts w:ascii="Times New Roman" w:hAnsi="Times New Roman" w:cs="Times New Roman"/>
          <w:sz w:val="24"/>
          <w:lang w:val="es-ES"/>
        </w:rPr>
        <w:t xml:space="preserve"> en un 29,7% y finalmente en adultos mayores con una edad superior a 85 años se presenta</w:t>
      </w:r>
      <w:r w:rsidR="003840F0">
        <w:rPr>
          <w:rFonts w:ascii="Times New Roman" w:hAnsi="Times New Roman" w:cs="Times New Roman"/>
          <w:sz w:val="24"/>
          <w:lang w:val="es-ES"/>
        </w:rPr>
        <w:t>ron</w:t>
      </w:r>
      <w:r w:rsidR="00884305">
        <w:rPr>
          <w:rFonts w:ascii="Times New Roman" w:hAnsi="Times New Roman" w:cs="Times New Roman"/>
          <w:sz w:val="24"/>
          <w:lang w:val="es-ES"/>
        </w:rPr>
        <w:t xml:space="preserve"> en un 13,5%</w:t>
      </w:r>
      <w:r w:rsidR="003840F0">
        <w:rPr>
          <w:rFonts w:ascii="Times New Roman" w:hAnsi="Times New Roman" w:cs="Times New Roman"/>
          <w:sz w:val="24"/>
          <w:lang w:val="es-ES"/>
        </w:rPr>
        <w:t>;</w:t>
      </w:r>
      <w:r w:rsidR="00744959">
        <w:rPr>
          <w:rFonts w:ascii="Times New Roman" w:hAnsi="Times New Roman" w:cs="Times New Roman"/>
          <w:sz w:val="24"/>
          <w:lang w:val="es-ES"/>
        </w:rPr>
        <w:t xml:space="preserve"> Demostrando así</w:t>
      </w:r>
      <w:r w:rsidR="003840F0">
        <w:rPr>
          <w:rFonts w:ascii="Times New Roman" w:hAnsi="Times New Roman" w:cs="Times New Roman"/>
          <w:sz w:val="24"/>
          <w:lang w:val="es-ES"/>
        </w:rPr>
        <w:t>,</w:t>
      </w:r>
      <w:r w:rsidR="00744959">
        <w:rPr>
          <w:rFonts w:ascii="Times New Roman" w:hAnsi="Times New Roman" w:cs="Times New Roman"/>
          <w:sz w:val="24"/>
          <w:lang w:val="es-ES"/>
        </w:rPr>
        <w:t xml:space="preserve"> que los pacientes que acudieron al HGDA y a nivel de la prov</w:t>
      </w:r>
      <w:r w:rsidR="00E003C6">
        <w:rPr>
          <w:rFonts w:ascii="Times New Roman" w:hAnsi="Times New Roman" w:cs="Times New Roman"/>
          <w:sz w:val="24"/>
          <w:lang w:val="es-ES"/>
        </w:rPr>
        <w:t xml:space="preserve">incia de Tungurahua existe una mayor alteración de los analitos indicadores de anemia ferropénica para </w:t>
      </w:r>
      <w:r w:rsidR="00CD2A3C">
        <w:rPr>
          <w:rFonts w:ascii="Times New Roman" w:hAnsi="Times New Roman" w:cs="Times New Roman"/>
          <w:sz w:val="24"/>
          <w:lang w:val="es-ES"/>
        </w:rPr>
        <w:t>adultos mayores</w:t>
      </w:r>
      <w:r w:rsidR="00744959">
        <w:rPr>
          <w:rFonts w:ascii="Times New Roman" w:hAnsi="Times New Roman" w:cs="Times New Roman"/>
          <w:sz w:val="24"/>
          <w:lang w:val="es-ES"/>
        </w:rPr>
        <w:t xml:space="preserve"> e</w:t>
      </w:r>
      <w:r w:rsidR="00CD2A3C">
        <w:rPr>
          <w:rFonts w:ascii="Times New Roman" w:hAnsi="Times New Roman" w:cs="Times New Roman"/>
          <w:sz w:val="24"/>
          <w:lang w:val="es-ES"/>
        </w:rPr>
        <w:t>n el que se encuentra</w:t>
      </w:r>
      <w:r w:rsidR="003840F0">
        <w:rPr>
          <w:rFonts w:ascii="Times New Roman" w:hAnsi="Times New Roman" w:cs="Times New Roman"/>
          <w:sz w:val="24"/>
          <w:lang w:val="es-ES"/>
        </w:rPr>
        <w:t>n</w:t>
      </w:r>
      <w:r w:rsidR="00CD2A3C">
        <w:rPr>
          <w:rFonts w:ascii="Times New Roman" w:hAnsi="Times New Roman" w:cs="Times New Roman"/>
          <w:sz w:val="24"/>
          <w:lang w:val="es-ES"/>
        </w:rPr>
        <w:t xml:space="preserve"> incursionado</w:t>
      </w:r>
      <w:r w:rsidR="003840F0">
        <w:rPr>
          <w:rFonts w:ascii="Times New Roman" w:hAnsi="Times New Roman" w:cs="Times New Roman"/>
          <w:sz w:val="24"/>
          <w:lang w:val="es-ES"/>
        </w:rPr>
        <w:t>s</w:t>
      </w:r>
      <w:r w:rsidR="00CD2A3C">
        <w:rPr>
          <w:rFonts w:ascii="Times New Roman" w:hAnsi="Times New Roman" w:cs="Times New Roman"/>
          <w:sz w:val="24"/>
          <w:lang w:val="es-ES"/>
        </w:rPr>
        <w:t xml:space="preserve"> los dos géneros, pero con una superioridad del género masculino con un 20,87%.</w:t>
      </w:r>
      <w:r w:rsidR="00630715">
        <w:rPr>
          <w:rFonts w:ascii="Times New Roman" w:hAnsi="Times New Roman" w:cs="Times New Roman"/>
          <w:sz w:val="24"/>
          <w:lang w:val="es-ES"/>
        </w:rPr>
        <w:t xml:space="preserve"> </w:t>
      </w:r>
    </w:p>
    <w:p w:rsidR="00296C4B" w:rsidRDefault="00296C4B" w:rsidP="00E405C0">
      <w:pPr>
        <w:spacing w:line="360" w:lineRule="auto"/>
        <w:jc w:val="both"/>
        <w:rPr>
          <w:rFonts w:ascii="Times New Roman" w:hAnsi="Times New Roman" w:cs="Times New Roman"/>
          <w:sz w:val="24"/>
          <w:lang w:val="es-ES"/>
        </w:rPr>
      </w:pPr>
    </w:p>
    <w:p w:rsidR="00296C4B" w:rsidRDefault="00296C4B" w:rsidP="00E405C0">
      <w:pPr>
        <w:spacing w:line="360" w:lineRule="auto"/>
        <w:jc w:val="both"/>
        <w:rPr>
          <w:rFonts w:ascii="Times New Roman" w:hAnsi="Times New Roman" w:cs="Times New Roman"/>
          <w:sz w:val="24"/>
          <w:lang w:val="es-ES"/>
        </w:rPr>
      </w:pPr>
    </w:p>
    <w:p w:rsidR="00296C4B" w:rsidRDefault="00296C4B" w:rsidP="00E405C0">
      <w:pPr>
        <w:spacing w:line="360" w:lineRule="auto"/>
        <w:jc w:val="both"/>
        <w:rPr>
          <w:rFonts w:ascii="Times New Roman" w:hAnsi="Times New Roman" w:cs="Times New Roman"/>
          <w:sz w:val="24"/>
          <w:lang w:val="es-ES"/>
        </w:rPr>
      </w:pPr>
    </w:p>
    <w:p w:rsidR="00296C4B" w:rsidRDefault="00296C4B" w:rsidP="00E405C0">
      <w:pPr>
        <w:spacing w:line="360" w:lineRule="auto"/>
        <w:jc w:val="both"/>
        <w:rPr>
          <w:rFonts w:ascii="Times New Roman" w:hAnsi="Times New Roman" w:cs="Times New Roman"/>
          <w:sz w:val="24"/>
          <w:lang w:val="es-ES"/>
        </w:rPr>
      </w:pPr>
    </w:p>
    <w:p w:rsidR="00296C4B" w:rsidRDefault="00296C4B" w:rsidP="00E405C0">
      <w:pPr>
        <w:spacing w:line="360" w:lineRule="auto"/>
        <w:jc w:val="both"/>
        <w:rPr>
          <w:rFonts w:ascii="Times New Roman" w:hAnsi="Times New Roman" w:cs="Times New Roman"/>
          <w:sz w:val="24"/>
          <w:lang w:val="es-ES"/>
        </w:rPr>
      </w:pPr>
    </w:p>
    <w:p w:rsidR="00296C4B" w:rsidRDefault="00296C4B" w:rsidP="00E405C0">
      <w:pPr>
        <w:spacing w:line="360" w:lineRule="auto"/>
        <w:jc w:val="both"/>
        <w:rPr>
          <w:rFonts w:ascii="Times New Roman" w:hAnsi="Times New Roman" w:cs="Times New Roman"/>
          <w:sz w:val="24"/>
          <w:lang w:val="es-ES"/>
        </w:rPr>
      </w:pPr>
    </w:p>
    <w:p w:rsidR="00296C4B" w:rsidRDefault="00296C4B" w:rsidP="00E405C0">
      <w:pPr>
        <w:spacing w:line="360" w:lineRule="auto"/>
        <w:jc w:val="both"/>
        <w:rPr>
          <w:rFonts w:ascii="Times New Roman" w:hAnsi="Times New Roman" w:cs="Times New Roman"/>
          <w:sz w:val="24"/>
          <w:lang w:val="es-ES"/>
        </w:rPr>
      </w:pPr>
    </w:p>
    <w:p w:rsidR="00296C4B" w:rsidRDefault="00296C4B" w:rsidP="00E405C0">
      <w:pPr>
        <w:spacing w:line="360" w:lineRule="auto"/>
        <w:jc w:val="both"/>
        <w:rPr>
          <w:rFonts w:ascii="Times New Roman" w:hAnsi="Times New Roman" w:cs="Times New Roman"/>
          <w:sz w:val="24"/>
          <w:lang w:val="es-ES"/>
        </w:rPr>
      </w:pPr>
    </w:p>
    <w:p w:rsidR="00296C4B" w:rsidRDefault="00296C4B" w:rsidP="00E405C0">
      <w:pPr>
        <w:spacing w:line="360" w:lineRule="auto"/>
        <w:jc w:val="both"/>
        <w:rPr>
          <w:rFonts w:ascii="Times New Roman" w:hAnsi="Times New Roman" w:cs="Times New Roman"/>
          <w:sz w:val="24"/>
          <w:lang w:val="es-ES"/>
        </w:rPr>
      </w:pPr>
    </w:p>
    <w:p w:rsidR="00171022" w:rsidRDefault="00171022" w:rsidP="00E405C0">
      <w:pPr>
        <w:spacing w:line="360" w:lineRule="auto"/>
        <w:jc w:val="both"/>
        <w:rPr>
          <w:rFonts w:ascii="Times New Roman" w:hAnsi="Times New Roman" w:cs="Times New Roman"/>
          <w:sz w:val="24"/>
          <w:lang w:val="es-ES"/>
        </w:rPr>
      </w:pPr>
    </w:p>
    <w:p w:rsidR="00171022" w:rsidRDefault="00171022" w:rsidP="00E405C0">
      <w:pPr>
        <w:spacing w:line="360" w:lineRule="auto"/>
        <w:jc w:val="both"/>
        <w:rPr>
          <w:rFonts w:ascii="Times New Roman" w:hAnsi="Times New Roman" w:cs="Times New Roman"/>
          <w:sz w:val="24"/>
          <w:lang w:val="es-ES"/>
        </w:rPr>
      </w:pPr>
    </w:p>
    <w:p w:rsidR="00171022" w:rsidRDefault="00171022" w:rsidP="00E405C0">
      <w:pPr>
        <w:spacing w:line="360" w:lineRule="auto"/>
        <w:jc w:val="both"/>
        <w:rPr>
          <w:rFonts w:ascii="Times New Roman" w:hAnsi="Times New Roman" w:cs="Times New Roman"/>
          <w:sz w:val="24"/>
          <w:lang w:val="es-ES"/>
        </w:rPr>
      </w:pPr>
    </w:p>
    <w:p w:rsidR="00171022" w:rsidRDefault="00171022" w:rsidP="00E405C0">
      <w:pPr>
        <w:spacing w:line="360" w:lineRule="auto"/>
        <w:jc w:val="both"/>
        <w:rPr>
          <w:rFonts w:ascii="Times New Roman" w:hAnsi="Times New Roman" w:cs="Times New Roman"/>
          <w:sz w:val="24"/>
          <w:lang w:val="es-ES"/>
        </w:rPr>
      </w:pPr>
    </w:p>
    <w:p w:rsidR="00296C4B" w:rsidRDefault="00296C4B" w:rsidP="00E405C0">
      <w:pPr>
        <w:spacing w:line="360" w:lineRule="auto"/>
        <w:jc w:val="both"/>
        <w:rPr>
          <w:rFonts w:ascii="Times New Roman" w:hAnsi="Times New Roman" w:cs="Times New Roman"/>
          <w:sz w:val="24"/>
          <w:lang w:val="es-ES"/>
        </w:rPr>
      </w:pPr>
    </w:p>
    <w:p w:rsidR="00DB5CDF" w:rsidRDefault="00DB5CDF" w:rsidP="00984211">
      <w:pPr>
        <w:pStyle w:val="Ttulo1"/>
      </w:pPr>
      <w:bookmarkStart w:id="54" w:name="_Toc521592421"/>
      <w:r>
        <w:lastRenderedPageBreak/>
        <w:t>CONCLUSIONES</w:t>
      </w:r>
      <w:bookmarkEnd w:id="54"/>
    </w:p>
    <w:p w:rsidR="00E16860" w:rsidRPr="00606F5C" w:rsidRDefault="00C429D5" w:rsidP="00E16860">
      <w:pPr>
        <w:pStyle w:val="Prrafodelista"/>
        <w:numPr>
          <w:ilvl w:val="0"/>
          <w:numId w:val="1"/>
        </w:numPr>
        <w:spacing w:line="360" w:lineRule="auto"/>
        <w:jc w:val="both"/>
        <w:rPr>
          <w:rFonts w:ascii="Times New Roman" w:hAnsi="Times New Roman" w:cs="Times New Roman"/>
          <w:b/>
          <w:sz w:val="24"/>
          <w:lang w:val="es-ES"/>
        </w:rPr>
      </w:pPr>
      <w:r>
        <w:rPr>
          <w:rFonts w:ascii="Times New Roman" w:hAnsi="Times New Roman" w:cs="Times New Roman"/>
          <w:sz w:val="24"/>
          <w:lang w:val="es-ES"/>
        </w:rPr>
        <w:t>Se analizó</w:t>
      </w:r>
      <w:r w:rsidR="007D4C9D">
        <w:rPr>
          <w:rFonts w:ascii="Times New Roman" w:hAnsi="Times New Roman" w:cs="Times New Roman"/>
          <w:sz w:val="24"/>
          <w:lang w:val="es-ES"/>
        </w:rPr>
        <w:t xml:space="preserve"> la importancia que abarca la prueba de sideremia con los índices eritrocitarios </w:t>
      </w:r>
      <w:r w:rsidR="00B92812">
        <w:rPr>
          <w:rFonts w:ascii="Times New Roman" w:hAnsi="Times New Roman" w:cs="Times New Roman"/>
          <w:sz w:val="24"/>
          <w:lang w:val="es-ES"/>
        </w:rPr>
        <w:t xml:space="preserve">para la determinación de una anemia ferropénica, </w:t>
      </w:r>
      <w:r w:rsidR="00E16860">
        <w:rPr>
          <w:rFonts w:ascii="Times New Roman" w:hAnsi="Times New Roman" w:cs="Times New Roman"/>
          <w:sz w:val="24"/>
          <w:lang w:val="es-ES"/>
        </w:rPr>
        <w:t>lo que permitió el cálculo de la media de cada analito y la desviación estándar (Tabla N°1), y se demos</w:t>
      </w:r>
      <w:r w:rsidR="00DD6912">
        <w:rPr>
          <w:rFonts w:ascii="Times New Roman" w:hAnsi="Times New Roman" w:cs="Times New Roman"/>
          <w:sz w:val="24"/>
          <w:lang w:val="es-ES"/>
        </w:rPr>
        <w:t xml:space="preserve">tró que dichos </w:t>
      </w:r>
      <w:r w:rsidR="00E16860">
        <w:rPr>
          <w:rFonts w:ascii="Times New Roman" w:hAnsi="Times New Roman" w:cs="Times New Roman"/>
          <w:sz w:val="24"/>
          <w:lang w:val="es-ES"/>
        </w:rPr>
        <w:t>analitos</w:t>
      </w:r>
      <w:r w:rsidR="00DD6912">
        <w:rPr>
          <w:rFonts w:ascii="Times New Roman" w:hAnsi="Times New Roman" w:cs="Times New Roman"/>
          <w:sz w:val="24"/>
          <w:lang w:val="es-ES"/>
        </w:rPr>
        <w:t>,</w:t>
      </w:r>
      <w:r w:rsidR="00E16860">
        <w:rPr>
          <w:rFonts w:ascii="Times New Roman" w:hAnsi="Times New Roman" w:cs="Times New Roman"/>
          <w:sz w:val="24"/>
          <w:lang w:val="es-ES"/>
        </w:rPr>
        <w:t xml:space="preserve"> </w:t>
      </w:r>
      <w:r w:rsidR="00DD6912">
        <w:rPr>
          <w:rFonts w:ascii="Times New Roman" w:hAnsi="Times New Roman" w:cs="Times New Roman"/>
          <w:sz w:val="24"/>
          <w:lang w:val="es-ES"/>
        </w:rPr>
        <w:t>s</w:t>
      </w:r>
      <w:r w:rsidR="00E16860">
        <w:rPr>
          <w:rFonts w:ascii="Times New Roman" w:hAnsi="Times New Roman" w:cs="Times New Roman"/>
          <w:sz w:val="24"/>
          <w:lang w:val="es-ES"/>
        </w:rPr>
        <w:t>e encuentran por debajo de los valores normales de referencia</w:t>
      </w:r>
      <w:r w:rsidR="00DD6912">
        <w:rPr>
          <w:rFonts w:ascii="Times New Roman" w:hAnsi="Times New Roman" w:cs="Times New Roman"/>
          <w:sz w:val="24"/>
          <w:lang w:val="es-ES"/>
        </w:rPr>
        <w:t>,</w:t>
      </w:r>
      <w:r w:rsidR="00E16860">
        <w:rPr>
          <w:rFonts w:ascii="Times New Roman" w:hAnsi="Times New Roman" w:cs="Times New Roman"/>
          <w:sz w:val="24"/>
          <w:lang w:val="es-ES"/>
        </w:rPr>
        <w:t xml:space="preserve"> lo que</w:t>
      </w:r>
      <w:r w:rsidR="00DD6912">
        <w:rPr>
          <w:rFonts w:ascii="Times New Roman" w:hAnsi="Times New Roman" w:cs="Times New Roman"/>
          <w:sz w:val="24"/>
          <w:lang w:val="es-ES"/>
        </w:rPr>
        <w:t xml:space="preserve"> sugiere </w:t>
      </w:r>
      <w:r w:rsidR="00E16860">
        <w:rPr>
          <w:rFonts w:ascii="Times New Roman" w:hAnsi="Times New Roman" w:cs="Times New Roman"/>
          <w:sz w:val="24"/>
          <w:lang w:val="es-ES"/>
        </w:rPr>
        <w:t xml:space="preserve">que cumplen las condiciones para presentar una anemia ferropénica. </w:t>
      </w:r>
    </w:p>
    <w:p w:rsidR="00E405C0" w:rsidRPr="00606F5C" w:rsidRDefault="00C429D5" w:rsidP="006F76C8">
      <w:pPr>
        <w:pStyle w:val="Prrafodelista"/>
        <w:numPr>
          <w:ilvl w:val="0"/>
          <w:numId w:val="1"/>
        </w:numPr>
        <w:spacing w:line="360" w:lineRule="auto"/>
        <w:jc w:val="both"/>
        <w:rPr>
          <w:rFonts w:ascii="Times New Roman" w:hAnsi="Times New Roman" w:cs="Times New Roman"/>
          <w:b/>
          <w:sz w:val="24"/>
          <w:lang w:val="es-ES"/>
        </w:rPr>
      </w:pPr>
      <w:r>
        <w:rPr>
          <w:rFonts w:ascii="Times New Roman" w:hAnsi="Times New Roman" w:cs="Times New Roman"/>
          <w:sz w:val="24"/>
          <w:lang w:val="es-ES"/>
        </w:rPr>
        <w:t>Se relacionó</w:t>
      </w:r>
      <w:r w:rsidR="00606F5C">
        <w:rPr>
          <w:rFonts w:ascii="Times New Roman" w:hAnsi="Times New Roman" w:cs="Times New Roman"/>
          <w:sz w:val="24"/>
          <w:lang w:val="es-ES"/>
        </w:rPr>
        <w:t xml:space="preserve"> cada uno de los valores de side</w:t>
      </w:r>
      <w:r>
        <w:rPr>
          <w:rFonts w:ascii="Times New Roman" w:hAnsi="Times New Roman" w:cs="Times New Roman"/>
          <w:sz w:val="24"/>
          <w:lang w:val="es-ES"/>
        </w:rPr>
        <w:t xml:space="preserve">remia </w:t>
      </w:r>
      <w:r w:rsidR="00606F5C">
        <w:rPr>
          <w:rFonts w:ascii="Times New Roman" w:hAnsi="Times New Roman" w:cs="Times New Roman"/>
          <w:sz w:val="24"/>
          <w:lang w:val="es-ES"/>
        </w:rPr>
        <w:t>e índices eritrocitarios</w:t>
      </w:r>
      <w:r w:rsidR="00D266A5">
        <w:rPr>
          <w:rFonts w:ascii="Times New Roman" w:hAnsi="Times New Roman" w:cs="Times New Roman"/>
          <w:sz w:val="24"/>
          <w:lang w:val="es-ES"/>
        </w:rPr>
        <w:t xml:space="preserve"> </w:t>
      </w:r>
      <w:r w:rsidR="00795C5B">
        <w:rPr>
          <w:rFonts w:ascii="Times New Roman" w:hAnsi="Times New Roman" w:cs="Times New Roman"/>
          <w:sz w:val="24"/>
          <w:lang w:val="es-ES"/>
        </w:rPr>
        <w:t>a través de categorías</w:t>
      </w:r>
      <w:r w:rsidR="008850ED">
        <w:rPr>
          <w:rFonts w:ascii="Times New Roman" w:hAnsi="Times New Roman" w:cs="Times New Roman"/>
          <w:sz w:val="24"/>
          <w:lang w:val="es-ES"/>
        </w:rPr>
        <w:t xml:space="preserve">: </w:t>
      </w:r>
      <w:r w:rsidR="00B5431F">
        <w:rPr>
          <w:rFonts w:ascii="Times New Roman" w:hAnsi="Times New Roman" w:cs="Times New Roman"/>
          <w:sz w:val="24"/>
          <w:lang w:val="es-ES"/>
        </w:rPr>
        <w:t>Normal</w:t>
      </w:r>
      <w:r w:rsidR="00795C5B">
        <w:rPr>
          <w:rFonts w:ascii="Times New Roman" w:hAnsi="Times New Roman" w:cs="Times New Roman"/>
          <w:sz w:val="24"/>
          <w:lang w:val="es-ES"/>
        </w:rPr>
        <w:t>; Bajo</w:t>
      </w:r>
      <w:r w:rsidR="008850ED">
        <w:rPr>
          <w:rFonts w:ascii="Times New Roman" w:hAnsi="Times New Roman" w:cs="Times New Roman"/>
          <w:sz w:val="24"/>
          <w:lang w:val="es-ES"/>
        </w:rPr>
        <w:t xml:space="preserve"> (Tabla N°2)</w:t>
      </w:r>
      <w:r w:rsidR="000805D0">
        <w:rPr>
          <w:rFonts w:ascii="Times New Roman" w:hAnsi="Times New Roman" w:cs="Times New Roman"/>
          <w:sz w:val="24"/>
          <w:lang w:val="es-ES"/>
        </w:rPr>
        <w:t xml:space="preserve">, lo que </w:t>
      </w:r>
      <w:r w:rsidR="00795C5B">
        <w:rPr>
          <w:rFonts w:ascii="Times New Roman" w:hAnsi="Times New Roman" w:cs="Times New Roman"/>
          <w:sz w:val="24"/>
          <w:lang w:val="es-ES"/>
        </w:rPr>
        <w:t xml:space="preserve">permitió determinar el grado de influencia de cada índice eritrocitario con la </w:t>
      </w:r>
      <w:r w:rsidR="008850ED">
        <w:rPr>
          <w:rFonts w:ascii="Times New Roman" w:hAnsi="Times New Roman" w:cs="Times New Roman"/>
          <w:sz w:val="24"/>
          <w:lang w:val="es-ES"/>
        </w:rPr>
        <w:t>sideremia, donde</w:t>
      </w:r>
      <w:r w:rsidR="00795C5B">
        <w:rPr>
          <w:rFonts w:ascii="Times New Roman" w:hAnsi="Times New Roman" w:cs="Times New Roman"/>
          <w:sz w:val="24"/>
          <w:lang w:val="es-ES"/>
        </w:rPr>
        <w:t xml:space="preserve"> la concentración de hemoglobina corpuscular media (CHCM) es el analito que mayor porcentaje presenta con valor</w:t>
      </w:r>
      <w:r w:rsidR="00DD6912">
        <w:rPr>
          <w:rFonts w:ascii="Times New Roman" w:hAnsi="Times New Roman" w:cs="Times New Roman"/>
          <w:sz w:val="24"/>
          <w:lang w:val="es-ES"/>
        </w:rPr>
        <w:t>es bajo del rango de referencia;</w:t>
      </w:r>
      <w:r w:rsidR="00795C5B">
        <w:rPr>
          <w:rFonts w:ascii="Times New Roman" w:hAnsi="Times New Roman" w:cs="Times New Roman"/>
          <w:sz w:val="24"/>
          <w:lang w:val="es-ES"/>
        </w:rPr>
        <w:t xml:space="preserve"> mientras que el volumen </w:t>
      </w:r>
      <w:r w:rsidR="008850ED">
        <w:rPr>
          <w:rFonts w:ascii="Times New Roman" w:hAnsi="Times New Roman" w:cs="Times New Roman"/>
          <w:sz w:val="24"/>
          <w:lang w:val="es-ES"/>
        </w:rPr>
        <w:t>corpuscular</w:t>
      </w:r>
      <w:r w:rsidR="00DD6912">
        <w:rPr>
          <w:rFonts w:ascii="Times New Roman" w:hAnsi="Times New Roman" w:cs="Times New Roman"/>
          <w:sz w:val="24"/>
          <w:lang w:val="es-ES"/>
        </w:rPr>
        <w:t xml:space="preserve"> medio (VCM)</w:t>
      </w:r>
      <w:r w:rsidR="00795C5B">
        <w:rPr>
          <w:rFonts w:ascii="Times New Roman" w:hAnsi="Times New Roman" w:cs="Times New Roman"/>
          <w:sz w:val="24"/>
          <w:lang w:val="es-ES"/>
        </w:rPr>
        <w:t xml:space="preserve"> se presentó con un porcentaje </w:t>
      </w:r>
      <w:r w:rsidR="008850ED">
        <w:rPr>
          <w:rFonts w:ascii="Times New Roman" w:hAnsi="Times New Roman" w:cs="Times New Roman"/>
          <w:sz w:val="24"/>
          <w:lang w:val="es-ES"/>
        </w:rPr>
        <w:t>más</w:t>
      </w:r>
      <w:r w:rsidR="00795C5B">
        <w:rPr>
          <w:rFonts w:ascii="Times New Roman" w:hAnsi="Times New Roman" w:cs="Times New Roman"/>
          <w:sz w:val="24"/>
          <w:lang w:val="es-ES"/>
        </w:rPr>
        <w:t xml:space="preserve"> elevado en lo referente a valores dentro de lo normal</w:t>
      </w:r>
      <w:r w:rsidR="008850ED">
        <w:rPr>
          <w:rFonts w:ascii="Times New Roman" w:hAnsi="Times New Roman" w:cs="Times New Roman"/>
          <w:sz w:val="24"/>
          <w:lang w:val="es-ES"/>
        </w:rPr>
        <w:t>,</w:t>
      </w:r>
      <w:r w:rsidR="00795C5B">
        <w:rPr>
          <w:rFonts w:ascii="Times New Roman" w:hAnsi="Times New Roman" w:cs="Times New Roman"/>
          <w:sz w:val="24"/>
          <w:lang w:val="es-ES"/>
        </w:rPr>
        <w:t xml:space="preserve"> en rel</w:t>
      </w:r>
      <w:r w:rsidR="00141E25">
        <w:rPr>
          <w:rFonts w:ascii="Times New Roman" w:hAnsi="Times New Roman" w:cs="Times New Roman"/>
          <w:sz w:val="24"/>
          <w:lang w:val="es-ES"/>
        </w:rPr>
        <w:t>ación a los analitos en mención,</w:t>
      </w:r>
      <w:r w:rsidR="00DD6912">
        <w:rPr>
          <w:rFonts w:ascii="Times New Roman" w:hAnsi="Times New Roman" w:cs="Times New Roman"/>
          <w:sz w:val="24"/>
          <w:lang w:val="es-ES"/>
        </w:rPr>
        <w:t xml:space="preserve"> lo que demuestra</w:t>
      </w:r>
      <w:r w:rsidR="008850ED">
        <w:rPr>
          <w:rFonts w:ascii="Times New Roman" w:hAnsi="Times New Roman" w:cs="Times New Roman"/>
          <w:sz w:val="24"/>
          <w:lang w:val="es-ES"/>
        </w:rPr>
        <w:t xml:space="preserve"> que es un elemento de menor consideración para una anemia ferropénica.</w:t>
      </w:r>
    </w:p>
    <w:p w:rsidR="006F76C8" w:rsidRPr="00A57756" w:rsidRDefault="00DD6912" w:rsidP="00667719">
      <w:pPr>
        <w:pStyle w:val="Prrafodelista"/>
        <w:numPr>
          <w:ilvl w:val="0"/>
          <w:numId w:val="1"/>
        </w:numPr>
        <w:spacing w:line="360" w:lineRule="auto"/>
        <w:jc w:val="both"/>
        <w:rPr>
          <w:rFonts w:ascii="Times New Roman" w:hAnsi="Times New Roman" w:cs="Times New Roman"/>
          <w:b/>
          <w:sz w:val="24"/>
          <w:lang w:val="es-ES"/>
        </w:rPr>
      </w:pPr>
      <w:r>
        <w:rPr>
          <w:rFonts w:ascii="Times New Roman" w:hAnsi="Times New Roman" w:cs="Times New Roman"/>
          <w:sz w:val="24"/>
          <w:lang w:val="es-ES"/>
        </w:rPr>
        <w:t xml:space="preserve">Se determinaron </w:t>
      </w:r>
      <w:r w:rsidR="00D92FB8" w:rsidRPr="00A57756">
        <w:rPr>
          <w:rFonts w:ascii="Times New Roman" w:hAnsi="Times New Roman" w:cs="Times New Roman"/>
          <w:sz w:val="24"/>
          <w:lang w:val="es-ES"/>
        </w:rPr>
        <w:t>los resultados obtenidos</w:t>
      </w:r>
      <w:r w:rsidR="00E16860">
        <w:rPr>
          <w:rFonts w:ascii="Times New Roman" w:hAnsi="Times New Roman" w:cs="Times New Roman"/>
          <w:sz w:val="24"/>
          <w:lang w:val="es-ES"/>
        </w:rPr>
        <w:t xml:space="preserve"> en base a las variables edad – género a través de los valores de sideremia e índices eritrocitarios</w:t>
      </w:r>
      <w:r w:rsidR="00D92FB8" w:rsidRPr="00A57756">
        <w:rPr>
          <w:rFonts w:ascii="Times New Roman" w:hAnsi="Times New Roman" w:cs="Times New Roman"/>
          <w:sz w:val="24"/>
          <w:lang w:val="es-ES"/>
        </w:rPr>
        <w:t xml:space="preserve"> de cada</w:t>
      </w:r>
      <w:r w:rsidR="00141E25">
        <w:rPr>
          <w:rFonts w:ascii="Times New Roman" w:hAnsi="Times New Roman" w:cs="Times New Roman"/>
          <w:sz w:val="24"/>
          <w:lang w:val="es-ES"/>
        </w:rPr>
        <w:t xml:space="preserve"> uno de los pacientes que constituyeron</w:t>
      </w:r>
      <w:r w:rsidR="00D92FB8" w:rsidRPr="00A57756">
        <w:rPr>
          <w:rFonts w:ascii="Times New Roman" w:hAnsi="Times New Roman" w:cs="Times New Roman"/>
          <w:sz w:val="24"/>
          <w:lang w:val="es-ES"/>
        </w:rPr>
        <w:t xml:space="preserve"> la población </w:t>
      </w:r>
      <w:r w:rsidR="00141E25">
        <w:rPr>
          <w:rFonts w:ascii="Times New Roman" w:hAnsi="Times New Roman" w:cs="Times New Roman"/>
          <w:sz w:val="24"/>
          <w:lang w:val="es-ES"/>
        </w:rPr>
        <w:t>objeto de</w:t>
      </w:r>
      <w:r w:rsidR="00D92FB8" w:rsidRPr="00A57756">
        <w:rPr>
          <w:rFonts w:ascii="Times New Roman" w:hAnsi="Times New Roman" w:cs="Times New Roman"/>
          <w:sz w:val="24"/>
          <w:lang w:val="es-ES"/>
        </w:rPr>
        <w:t xml:space="preserve"> análisis durante may</w:t>
      </w:r>
      <w:r w:rsidR="000805D0">
        <w:rPr>
          <w:rFonts w:ascii="Times New Roman" w:hAnsi="Times New Roman" w:cs="Times New Roman"/>
          <w:sz w:val="24"/>
          <w:lang w:val="es-ES"/>
        </w:rPr>
        <w:t>o 2017 a junio 2018, lo cual</w:t>
      </w:r>
      <w:r w:rsidR="00141E25">
        <w:rPr>
          <w:rFonts w:ascii="Times New Roman" w:hAnsi="Times New Roman" w:cs="Times New Roman"/>
          <w:sz w:val="24"/>
          <w:lang w:val="es-ES"/>
        </w:rPr>
        <w:t xml:space="preserve"> hace referencia a</w:t>
      </w:r>
      <w:r w:rsidR="00D92FB8" w:rsidRPr="00A57756">
        <w:rPr>
          <w:rFonts w:ascii="Times New Roman" w:hAnsi="Times New Roman" w:cs="Times New Roman"/>
          <w:sz w:val="24"/>
          <w:lang w:val="es-ES"/>
        </w:rPr>
        <w:t xml:space="preserve"> que existe una may</w:t>
      </w:r>
      <w:r w:rsidR="00E003C6">
        <w:rPr>
          <w:rFonts w:ascii="Times New Roman" w:hAnsi="Times New Roman" w:cs="Times New Roman"/>
          <w:sz w:val="24"/>
          <w:lang w:val="es-ES"/>
        </w:rPr>
        <w:t>or pres</w:t>
      </w:r>
      <w:r w:rsidR="00D92FB8" w:rsidRPr="00A57756">
        <w:rPr>
          <w:rFonts w:ascii="Times New Roman" w:hAnsi="Times New Roman" w:cs="Times New Roman"/>
          <w:sz w:val="24"/>
          <w:lang w:val="es-ES"/>
        </w:rPr>
        <w:t xml:space="preserve">encia de anemia ferropénica en el </w:t>
      </w:r>
      <w:r w:rsidR="00895B4C" w:rsidRPr="00A57756">
        <w:rPr>
          <w:rFonts w:ascii="Times New Roman" w:hAnsi="Times New Roman" w:cs="Times New Roman"/>
          <w:sz w:val="24"/>
          <w:lang w:val="es-ES"/>
        </w:rPr>
        <w:t>género</w:t>
      </w:r>
      <w:r w:rsidR="00D92FB8" w:rsidRPr="00A57756">
        <w:rPr>
          <w:rFonts w:ascii="Times New Roman" w:hAnsi="Times New Roman" w:cs="Times New Roman"/>
          <w:sz w:val="24"/>
          <w:lang w:val="es-ES"/>
        </w:rPr>
        <w:t xml:space="preserve"> femenino en relación </w:t>
      </w:r>
      <w:r w:rsidR="00895B4C" w:rsidRPr="00A57756">
        <w:rPr>
          <w:rFonts w:ascii="Times New Roman" w:hAnsi="Times New Roman" w:cs="Times New Roman"/>
          <w:sz w:val="24"/>
          <w:lang w:val="es-ES"/>
        </w:rPr>
        <w:t>al género masculino</w:t>
      </w:r>
      <w:r>
        <w:rPr>
          <w:rFonts w:ascii="Times New Roman" w:hAnsi="Times New Roman" w:cs="Times New Roman"/>
          <w:sz w:val="24"/>
          <w:lang w:val="es-ES"/>
        </w:rPr>
        <w:t>;</w:t>
      </w:r>
      <w:r w:rsidR="00895B4C" w:rsidRPr="00A57756">
        <w:rPr>
          <w:rFonts w:ascii="Times New Roman" w:hAnsi="Times New Roman" w:cs="Times New Roman"/>
          <w:sz w:val="24"/>
          <w:lang w:val="es-ES"/>
        </w:rPr>
        <w:t xml:space="preserve"> </w:t>
      </w:r>
      <w:r>
        <w:rPr>
          <w:rFonts w:ascii="Times New Roman" w:hAnsi="Times New Roman" w:cs="Times New Roman"/>
          <w:sz w:val="24"/>
          <w:lang w:val="es-ES"/>
        </w:rPr>
        <w:t>consecuentemente</w:t>
      </w:r>
      <w:r w:rsidR="00A57756">
        <w:rPr>
          <w:rFonts w:ascii="Times New Roman" w:hAnsi="Times New Roman" w:cs="Times New Roman"/>
          <w:sz w:val="24"/>
          <w:lang w:val="es-ES"/>
        </w:rPr>
        <w:t>,</w:t>
      </w:r>
      <w:r>
        <w:rPr>
          <w:rFonts w:ascii="Times New Roman" w:hAnsi="Times New Roman" w:cs="Times New Roman"/>
          <w:sz w:val="24"/>
          <w:lang w:val="es-ES"/>
        </w:rPr>
        <w:t xml:space="preserve"> existe una mayor afectación</w:t>
      </w:r>
      <w:r w:rsidR="00A57756">
        <w:rPr>
          <w:rFonts w:ascii="Times New Roman" w:hAnsi="Times New Roman" w:cs="Times New Roman"/>
          <w:sz w:val="24"/>
          <w:lang w:val="es-ES"/>
        </w:rPr>
        <w:t xml:space="preserve"> e</w:t>
      </w:r>
      <w:r>
        <w:rPr>
          <w:rFonts w:ascii="Times New Roman" w:hAnsi="Times New Roman" w:cs="Times New Roman"/>
          <w:sz w:val="24"/>
          <w:lang w:val="es-ES"/>
        </w:rPr>
        <w:t xml:space="preserve">n mujeres de </w:t>
      </w:r>
      <w:r w:rsidR="00A57756">
        <w:rPr>
          <w:rFonts w:ascii="Times New Roman" w:hAnsi="Times New Roman" w:cs="Times New Roman"/>
          <w:sz w:val="24"/>
          <w:lang w:val="es-ES"/>
        </w:rPr>
        <w:t>36 a 60 años (Adulto mayor)</w:t>
      </w:r>
      <w:r w:rsidR="00E16860">
        <w:rPr>
          <w:rFonts w:ascii="Times New Roman" w:hAnsi="Times New Roman" w:cs="Times New Roman"/>
          <w:sz w:val="24"/>
          <w:lang w:val="es-ES"/>
        </w:rPr>
        <w:t xml:space="preserve">; mientras que para </w:t>
      </w:r>
      <w:r w:rsidR="000805D0">
        <w:rPr>
          <w:rFonts w:ascii="Times New Roman" w:hAnsi="Times New Roman" w:cs="Times New Roman"/>
          <w:sz w:val="24"/>
          <w:lang w:val="es-ES"/>
        </w:rPr>
        <w:t xml:space="preserve">el género masculino </w:t>
      </w:r>
      <w:r w:rsidR="00E16860">
        <w:rPr>
          <w:rFonts w:ascii="Times New Roman" w:hAnsi="Times New Roman" w:cs="Times New Roman"/>
          <w:sz w:val="24"/>
          <w:lang w:val="es-ES"/>
        </w:rPr>
        <w:t>una mayor cantidad de af</w:t>
      </w:r>
      <w:r>
        <w:rPr>
          <w:rFonts w:ascii="Times New Roman" w:hAnsi="Times New Roman" w:cs="Times New Roman"/>
          <w:sz w:val="24"/>
          <w:lang w:val="es-ES"/>
        </w:rPr>
        <w:t>ectados en los adultos mayores (&gt; 60 Años).</w:t>
      </w:r>
    </w:p>
    <w:p w:rsidR="00667719" w:rsidRPr="00296C4B" w:rsidRDefault="00141E25" w:rsidP="002C7403">
      <w:pPr>
        <w:pStyle w:val="Prrafodelista"/>
        <w:numPr>
          <w:ilvl w:val="0"/>
          <w:numId w:val="1"/>
        </w:numPr>
        <w:spacing w:line="360" w:lineRule="auto"/>
        <w:jc w:val="both"/>
        <w:rPr>
          <w:rFonts w:ascii="Times New Roman" w:hAnsi="Times New Roman" w:cs="Times New Roman"/>
          <w:b/>
          <w:sz w:val="24"/>
          <w:lang w:val="es-ES"/>
        </w:rPr>
      </w:pPr>
      <w:r>
        <w:rPr>
          <w:rFonts w:ascii="Times New Roman" w:hAnsi="Times New Roman" w:cs="Times New Roman"/>
          <w:sz w:val="24"/>
          <w:lang w:val="es-ES"/>
        </w:rPr>
        <w:t>Se demostró en el</w:t>
      </w:r>
      <w:r w:rsidR="00A57756" w:rsidRPr="00296C4B">
        <w:rPr>
          <w:rFonts w:ascii="Times New Roman" w:hAnsi="Times New Roman" w:cs="Times New Roman"/>
          <w:sz w:val="24"/>
          <w:lang w:val="es-ES"/>
        </w:rPr>
        <w:t xml:space="preserve"> anál</w:t>
      </w:r>
      <w:r>
        <w:rPr>
          <w:rFonts w:ascii="Times New Roman" w:hAnsi="Times New Roman" w:cs="Times New Roman"/>
          <w:sz w:val="24"/>
          <w:lang w:val="es-ES"/>
        </w:rPr>
        <w:t xml:space="preserve">isis efectuado de mayo 2017 a junio </w:t>
      </w:r>
      <w:r w:rsidR="00A57756" w:rsidRPr="00296C4B">
        <w:rPr>
          <w:rFonts w:ascii="Times New Roman" w:hAnsi="Times New Roman" w:cs="Times New Roman"/>
          <w:sz w:val="24"/>
          <w:lang w:val="es-ES"/>
        </w:rPr>
        <w:t>2018</w:t>
      </w:r>
      <w:r>
        <w:rPr>
          <w:rFonts w:ascii="Times New Roman" w:hAnsi="Times New Roman" w:cs="Times New Roman"/>
          <w:sz w:val="24"/>
          <w:lang w:val="es-ES"/>
        </w:rPr>
        <w:t xml:space="preserve"> de manera trimestral,</w:t>
      </w:r>
      <w:r w:rsidR="00A57756" w:rsidRPr="00296C4B">
        <w:rPr>
          <w:rFonts w:ascii="Times New Roman" w:hAnsi="Times New Roman" w:cs="Times New Roman"/>
          <w:sz w:val="24"/>
          <w:lang w:val="es-ES"/>
        </w:rPr>
        <w:t xml:space="preserve"> l</w:t>
      </w:r>
      <w:r>
        <w:rPr>
          <w:rFonts w:ascii="Times New Roman" w:hAnsi="Times New Roman" w:cs="Times New Roman"/>
          <w:sz w:val="24"/>
          <w:lang w:val="es-ES"/>
        </w:rPr>
        <w:t>os meses con</w:t>
      </w:r>
      <w:r w:rsidR="00A57756" w:rsidRPr="00296C4B">
        <w:rPr>
          <w:rFonts w:ascii="Times New Roman" w:hAnsi="Times New Roman" w:cs="Times New Roman"/>
          <w:sz w:val="24"/>
          <w:lang w:val="es-ES"/>
        </w:rPr>
        <w:t xml:space="preserve"> mayor </w:t>
      </w:r>
      <w:r>
        <w:rPr>
          <w:rFonts w:ascii="Times New Roman" w:hAnsi="Times New Roman" w:cs="Times New Roman"/>
          <w:sz w:val="24"/>
          <w:lang w:val="es-ES"/>
        </w:rPr>
        <w:t>número</w:t>
      </w:r>
      <w:r w:rsidR="00A57756" w:rsidRPr="00296C4B">
        <w:rPr>
          <w:rFonts w:ascii="Times New Roman" w:hAnsi="Times New Roman" w:cs="Times New Roman"/>
          <w:sz w:val="24"/>
          <w:lang w:val="es-ES"/>
        </w:rPr>
        <w:t xml:space="preserve"> de casos con anemia ferropénica</w:t>
      </w:r>
      <w:r>
        <w:rPr>
          <w:rFonts w:ascii="Times New Roman" w:hAnsi="Times New Roman" w:cs="Times New Roman"/>
          <w:sz w:val="24"/>
          <w:lang w:val="es-ES"/>
        </w:rPr>
        <w:t xml:space="preserve"> que</w:t>
      </w:r>
      <w:r w:rsidR="00A57756" w:rsidRPr="00296C4B">
        <w:rPr>
          <w:rFonts w:ascii="Times New Roman" w:hAnsi="Times New Roman" w:cs="Times New Roman"/>
          <w:sz w:val="24"/>
          <w:lang w:val="es-ES"/>
        </w:rPr>
        <w:t xml:space="preserve"> se presentó fueron los comprendidos entre mayo – ju</w:t>
      </w:r>
      <w:r>
        <w:rPr>
          <w:rFonts w:ascii="Times New Roman" w:hAnsi="Times New Roman" w:cs="Times New Roman"/>
          <w:sz w:val="24"/>
          <w:lang w:val="es-ES"/>
        </w:rPr>
        <w:t>lio 2017 y febrero – abril 2018, con 28 casos de manera similar, correspondiendo el 30,8% respectivamente.</w:t>
      </w:r>
    </w:p>
    <w:p w:rsidR="00296C4B" w:rsidRDefault="00296C4B" w:rsidP="00296C4B">
      <w:pPr>
        <w:spacing w:line="360" w:lineRule="auto"/>
        <w:jc w:val="both"/>
        <w:rPr>
          <w:rFonts w:ascii="Times New Roman" w:hAnsi="Times New Roman" w:cs="Times New Roman"/>
          <w:b/>
          <w:sz w:val="24"/>
          <w:lang w:val="es-ES"/>
        </w:rPr>
      </w:pPr>
    </w:p>
    <w:p w:rsidR="00353C4E" w:rsidRPr="00296C4B" w:rsidRDefault="00353C4E" w:rsidP="00296C4B">
      <w:pPr>
        <w:spacing w:line="360" w:lineRule="auto"/>
        <w:jc w:val="both"/>
        <w:rPr>
          <w:rFonts w:ascii="Times New Roman" w:hAnsi="Times New Roman" w:cs="Times New Roman"/>
          <w:b/>
          <w:sz w:val="24"/>
          <w:lang w:val="es-ES"/>
        </w:rPr>
      </w:pPr>
    </w:p>
    <w:p w:rsidR="009C28D2" w:rsidRDefault="00860E3C" w:rsidP="00984211">
      <w:pPr>
        <w:pStyle w:val="Ttulo1"/>
      </w:pPr>
      <w:bookmarkStart w:id="55" w:name="_Toc521592422"/>
      <w:r>
        <w:lastRenderedPageBreak/>
        <w:t>RECOMENDACIONES</w:t>
      </w:r>
      <w:bookmarkEnd w:id="55"/>
    </w:p>
    <w:p w:rsidR="00353C4E" w:rsidRDefault="00353C4E" w:rsidP="00B5431F">
      <w:pPr>
        <w:spacing w:line="360" w:lineRule="auto"/>
        <w:rPr>
          <w:rFonts w:ascii="Times New Roman" w:hAnsi="Times New Roman" w:cs="Times New Roman"/>
          <w:b/>
          <w:sz w:val="24"/>
          <w:lang w:val="es-ES"/>
        </w:rPr>
      </w:pPr>
    </w:p>
    <w:p w:rsidR="00B5431F" w:rsidRPr="008C627B" w:rsidRDefault="008C627B" w:rsidP="00EA110E">
      <w:pPr>
        <w:pStyle w:val="Prrafodelista"/>
        <w:numPr>
          <w:ilvl w:val="0"/>
          <w:numId w:val="10"/>
        </w:numPr>
        <w:spacing w:line="360" w:lineRule="auto"/>
        <w:jc w:val="both"/>
        <w:rPr>
          <w:rFonts w:ascii="Times New Roman" w:hAnsi="Times New Roman" w:cs="Times New Roman"/>
          <w:b/>
          <w:sz w:val="24"/>
          <w:lang w:val="es-ES"/>
        </w:rPr>
      </w:pPr>
      <w:r>
        <w:rPr>
          <w:rFonts w:ascii="Times New Roman" w:hAnsi="Times New Roman" w:cs="Times New Roman"/>
          <w:sz w:val="24"/>
          <w:lang w:val="es-ES"/>
        </w:rPr>
        <w:t>Realizar más</w:t>
      </w:r>
      <w:r w:rsidR="00B5431F">
        <w:rPr>
          <w:rFonts w:ascii="Times New Roman" w:hAnsi="Times New Roman" w:cs="Times New Roman"/>
          <w:sz w:val="24"/>
          <w:lang w:val="es-ES"/>
        </w:rPr>
        <w:t xml:space="preserve"> investigaciones sobre el tema en mención</w:t>
      </w:r>
      <w:r>
        <w:rPr>
          <w:rFonts w:ascii="Times New Roman" w:hAnsi="Times New Roman" w:cs="Times New Roman"/>
          <w:sz w:val="24"/>
          <w:lang w:val="es-ES"/>
        </w:rPr>
        <w:t xml:space="preserve"> por parte de los estudiantes de la Facultad de Ciencias de la Salud de la Universidad Nacional de Chimborazo</w:t>
      </w:r>
      <w:r w:rsidR="00B5431F">
        <w:rPr>
          <w:rFonts w:ascii="Times New Roman" w:hAnsi="Times New Roman" w:cs="Times New Roman"/>
          <w:sz w:val="24"/>
          <w:lang w:val="es-ES"/>
        </w:rPr>
        <w:t xml:space="preserve">, ya que no existen </w:t>
      </w:r>
      <w:r>
        <w:rPr>
          <w:rFonts w:ascii="Times New Roman" w:hAnsi="Times New Roman" w:cs="Times New Roman"/>
          <w:sz w:val="24"/>
          <w:lang w:val="es-ES"/>
        </w:rPr>
        <w:t>estudios de este tipo</w:t>
      </w:r>
      <w:r w:rsidR="00B5431F">
        <w:rPr>
          <w:rFonts w:ascii="Times New Roman" w:hAnsi="Times New Roman" w:cs="Times New Roman"/>
          <w:sz w:val="24"/>
          <w:lang w:val="es-ES"/>
        </w:rPr>
        <w:t xml:space="preserve">; ya que en lo relacionado anemias ferropénicas están limitadas a ciertas edades y sobre todo </w:t>
      </w:r>
      <w:r>
        <w:rPr>
          <w:rFonts w:ascii="Times New Roman" w:hAnsi="Times New Roman" w:cs="Times New Roman"/>
          <w:sz w:val="24"/>
          <w:lang w:val="es-ES"/>
        </w:rPr>
        <w:t>que permita una mejor visualización de la salud de todos los seres humanos y de manera especial a la provincia de Tungurahua.</w:t>
      </w:r>
    </w:p>
    <w:p w:rsidR="00EA110E" w:rsidRPr="00EA110E" w:rsidRDefault="00EA110E" w:rsidP="00EA110E">
      <w:pPr>
        <w:pStyle w:val="Prrafodelista"/>
        <w:numPr>
          <w:ilvl w:val="0"/>
          <w:numId w:val="10"/>
        </w:numPr>
        <w:spacing w:line="360" w:lineRule="auto"/>
        <w:jc w:val="both"/>
        <w:rPr>
          <w:rFonts w:ascii="Times New Roman" w:hAnsi="Times New Roman" w:cs="Times New Roman"/>
          <w:b/>
          <w:sz w:val="24"/>
          <w:lang w:val="es-ES"/>
        </w:rPr>
      </w:pPr>
      <w:r w:rsidRPr="00EA110E">
        <w:rPr>
          <w:rFonts w:ascii="Times New Roman" w:hAnsi="Times New Roman" w:cs="Times New Roman"/>
          <w:sz w:val="24"/>
          <w:lang w:val="es-ES"/>
        </w:rPr>
        <w:t xml:space="preserve">Emplear </w:t>
      </w:r>
      <w:proofErr w:type="spellStart"/>
      <w:r w:rsidRPr="00EA110E">
        <w:rPr>
          <w:rFonts w:ascii="Times New Roman" w:hAnsi="Times New Roman" w:cs="Times New Roman"/>
          <w:sz w:val="24"/>
          <w:lang w:val="es-ES"/>
        </w:rPr>
        <w:t>analitos</w:t>
      </w:r>
      <w:proofErr w:type="spellEnd"/>
      <w:r w:rsidRPr="00EA110E">
        <w:rPr>
          <w:rFonts w:ascii="Times New Roman" w:hAnsi="Times New Roman" w:cs="Times New Roman"/>
          <w:sz w:val="24"/>
          <w:lang w:val="es-ES"/>
        </w:rPr>
        <w:t xml:space="preserve"> como </w:t>
      </w:r>
      <w:proofErr w:type="spellStart"/>
      <w:r w:rsidRPr="00EA110E">
        <w:rPr>
          <w:rFonts w:ascii="Times New Roman" w:hAnsi="Times New Roman" w:cs="Times New Roman"/>
          <w:sz w:val="24"/>
          <w:lang w:val="es-ES"/>
        </w:rPr>
        <w:t>transferrina</w:t>
      </w:r>
      <w:proofErr w:type="spellEnd"/>
      <w:r w:rsidRPr="00EA110E">
        <w:rPr>
          <w:rFonts w:ascii="Times New Roman" w:hAnsi="Times New Roman" w:cs="Times New Roman"/>
          <w:sz w:val="24"/>
          <w:lang w:val="es-ES"/>
        </w:rPr>
        <w:t xml:space="preserve"> y fijación de hierro en el laboratorio clínico del HGDA, como ayuda diagnóstica para la determinación </w:t>
      </w:r>
      <w:r>
        <w:rPr>
          <w:rFonts w:ascii="Times New Roman" w:hAnsi="Times New Roman" w:cs="Times New Roman"/>
          <w:sz w:val="24"/>
          <w:lang w:val="es-ES"/>
        </w:rPr>
        <w:t>de anemia ferropénica</w:t>
      </w:r>
      <w:r w:rsidRPr="00EA110E">
        <w:rPr>
          <w:rFonts w:ascii="Times New Roman" w:hAnsi="Times New Roman" w:cs="Times New Roman"/>
          <w:sz w:val="24"/>
          <w:lang w:val="es-ES"/>
        </w:rPr>
        <w:t xml:space="preserve"> </w:t>
      </w:r>
    </w:p>
    <w:p w:rsidR="00A43F35" w:rsidRPr="00EA110E" w:rsidRDefault="00A43F35" w:rsidP="00EA110E">
      <w:pPr>
        <w:pStyle w:val="Prrafodelista"/>
        <w:numPr>
          <w:ilvl w:val="0"/>
          <w:numId w:val="10"/>
        </w:numPr>
        <w:spacing w:line="360" w:lineRule="auto"/>
        <w:jc w:val="both"/>
        <w:rPr>
          <w:rFonts w:ascii="Times New Roman" w:hAnsi="Times New Roman" w:cs="Times New Roman"/>
          <w:b/>
          <w:sz w:val="24"/>
          <w:lang w:val="es-ES"/>
        </w:rPr>
      </w:pPr>
      <w:r w:rsidRPr="00EA110E">
        <w:rPr>
          <w:rFonts w:ascii="Times New Roman" w:hAnsi="Times New Roman" w:cs="Times New Roman"/>
          <w:sz w:val="24"/>
          <w:lang w:val="es-ES"/>
        </w:rPr>
        <w:t xml:space="preserve">Se realice charlas </w:t>
      </w:r>
      <w:r w:rsidR="00EA110E">
        <w:rPr>
          <w:rFonts w:ascii="Times New Roman" w:hAnsi="Times New Roman" w:cs="Times New Roman"/>
          <w:sz w:val="24"/>
          <w:lang w:val="es-ES"/>
        </w:rPr>
        <w:t>y la</w:t>
      </w:r>
      <w:r w:rsidRPr="00EA110E">
        <w:rPr>
          <w:rFonts w:ascii="Times New Roman" w:hAnsi="Times New Roman" w:cs="Times New Roman"/>
          <w:sz w:val="24"/>
          <w:lang w:val="es-ES"/>
        </w:rPr>
        <w:t xml:space="preserve"> entrega de trípticos informativos por parte del Ministerio de Salud Pública a través del Hospital General Docente Ambato, a todas las personas que acuden a dicho centro de todas las edades, y de esta manera ayudar a que lleven unos correctos hábitos de vida</w:t>
      </w:r>
      <w:r w:rsidR="00EA110E" w:rsidRPr="00EA110E">
        <w:rPr>
          <w:rFonts w:ascii="Times New Roman" w:hAnsi="Times New Roman" w:cs="Times New Roman"/>
          <w:sz w:val="24"/>
          <w:lang w:val="es-ES"/>
        </w:rPr>
        <w:t xml:space="preserve"> para evitar la pérdida de los niveles de hierro.</w:t>
      </w:r>
    </w:p>
    <w:p w:rsidR="006F76C8" w:rsidRDefault="006F76C8" w:rsidP="00860E3C">
      <w:pPr>
        <w:jc w:val="center"/>
        <w:rPr>
          <w:rFonts w:ascii="Times New Roman" w:hAnsi="Times New Roman" w:cs="Times New Roman"/>
          <w:b/>
          <w:sz w:val="24"/>
          <w:lang w:val="es-ES"/>
        </w:rPr>
      </w:pPr>
    </w:p>
    <w:p w:rsidR="006F76C8" w:rsidRDefault="006F76C8" w:rsidP="00860E3C">
      <w:pPr>
        <w:jc w:val="center"/>
        <w:rPr>
          <w:rFonts w:ascii="Times New Roman" w:hAnsi="Times New Roman" w:cs="Times New Roman"/>
          <w:b/>
          <w:sz w:val="24"/>
          <w:lang w:val="es-ES"/>
        </w:rPr>
      </w:pPr>
    </w:p>
    <w:p w:rsidR="006F76C8" w:rsidRDefault="006F76C8" w:rsidP="00860E3C">
      <w:pPr>
        <w:jc w:val="center"/>
        <w:rPr>
          <w:rFonts w:ascii="Times New Roman" w:hAnsi="Times New Roman" w:cs="Times New Roman"/>
          <w:b/>
          <w:sz w:val="24"/>
          <w:lang w:val="es-ES"/>
        </w:rPr>
      </w:pPr>
    </w:p>
    <w:p w:rsidR="006F76C8" w:rsidRDefault="006F76C8" w:rsidP="00860E3C">
      <w:pPr>
        <w:jc w:val="center"/>
        <w:rPr>
          <w:rFonts w:ascii="Times New Roman" w:hAnsi="Times New Roman" w:cs="Times New Roman"/>
          <w:b/>
          <w:sz w:val="24"/>
          <w:lang w:val="es-ES"/>
        </w:rPr>
      </w:pPr>
    </w:p>
    <w:p w:rsidR="006F76C8" w:rsidRDefault="006F76C8" w:rsidP="00860E3C">
      <w:pPr>
        <w:jc w:val="center"/>
        <w:rPr>
          <w:rFonts w:ascii="Times New Roman" w:hAnsi="Times New Roman" w:cs="Times New Roman"/>
          <w:b/>
          <w:sz w:val="24"/>
          <w:lang w:val="es-ES"/>
        </w:rPr>
      </w:pPr>
    </w:p>
    <w:p w:rsidR="006F76C8" w:rsidRDefault="006F76C8" w:rsidP="00860E3C">
      <w:pPr>
        <w:jc w:val="center"/>
        <w:rPr>
          <w:rFonts w:ascii="Times New Roman" w:hAnsi="Times New Roman" w:cs="Times New Roman"/>
          <w:b/>
          <w:sz w:val="24"/>
          <w:lang w:val="es-ES"/>
        </w:rPr>
      </w:pPr>
    </w:p>
    <w:p w:rsidR="006F76C8" w:rsidRDefault="006F76C8" w:rsidP="00860E3C">
      <w:pPr>
        <w:jc w:val="center"/>
        <w:rPr>
          <w:rFonts w:ascii="Times New Roman" w:hAnsi="Times New Roman" w:cs="Times New Roman"/>
          <w:b/>
          <w:sz w:val="24"/>
          <w:lang w:val="es-ES"/>
        </w:rPr>
      </w:pPr>
    </w:p>
    <w:p w:rsidR="006F76C8" w:rsidRDefault="006F76C8" w:rsidP="00860E3C">
      <w:pPr>
        <w:jc w:val="center"/>
        <w:rPr>
          <w:rFonts w:ascii="Times New Roman" w:hAnsi="Times New Roman" w:cs="Times New Roman"/>
          <w:b/>
          <w:sz w:val="24"/>
          <w:lang w:val="es-ES"/>
        </w:rPr>
      </w:pPr>
    </w:p>
    <w:p w:rsidR="006F76C8" w:rsidRDefault="006F76C8" w:rsidP="00744959">
      <w:pPr>
        <w:rPr>
          <w:rFonts w:ascii="Times New Roman" w:hAnsi="Times New Roman" w:cs="Times New Roman"/>
          <w:b/>
          <w:sz w:val="24"/>
          <w:lang w:val="es-ES"/>
        </w:rPr>
      </w:pPr>
    </w:p>
    <w:p w:rsidR="00744959" w:rsidRDefault="00744959" w:rsidP="00744959">
      <w:pPr>
        <w:rPr>
          <w:rFonts w:ascii="Times New Roman" w:hAnsi="Times New Roman" w:cs="Times New Roman"/>
          <w:b/>
          <w:sz w:val="24"/>
          <w:lang w:val="es-ES"/>
        </w:rPr>
      </w:pPr>
    </w:p>
    <w:p w:rsidR="006F76C8" w:rsidRDefault="006F76C8" w:rsidP="00860E3C">
      <w:pPr>
        <w:jc w:val="center"/>
        <w:rPr>
          <w:rFonts w:ascii="Times New Roman" w:hAnsi="Times New Roman" w:cs="Times New Roman"/>
          <w:b/>
          <w:sz w:val="24"/>
          <w:lang w:val="es-ES"/>
        </w:rPr>
      </w:pPr>
    </w:p>
    <w:p w:rsidR="00D122AF" w:rsidRDefault="00D122AF" w:rsidP="00860E3C">
      <w:pPr>
        <w:jc w:val="center"/>
        <w:rPr>
          <w:rFonts w:ascii="Times New Roman" w:hAnsi="Times New Roman" w:cs="Times New Roman"/>
          <w:b/>
          <w:sz w:val="24"/>
          <w:lang w:val="es-ES"/>
        </w:rPr>
      </w:pPr>
    </w:p>
    <w:p w:rsidR="00D122AF" w:rsidRDefault="00D122AF" w:rsidP="00860E3C">
      <w:pPr>
        <w:jc w:val="center"/>
        <w:rPr>
          <w:rFonts w:ascii="Times New Roman" w:hAnsi="Times New Roman" w:cs="Times New Roman"/>
          <w:b/>
          <w:sz w:val="24"/>
          <w:lang w:val="es-ES"/>
        </w:rPr>
      </w:pPr>
    </w:p>
    <w:p w:rsidR="00530CDE" w:rsidRDefault="00667719" w:rsidP="00530CDE">
      <w:pPr>
        <w:rPr>
          <w:rFonts w:ascii="Times New Roman" w:hAnsi="Times New Roman" w:cs="Times New Roman"/>
          <w:b/>
          <w:sz w:val="24"/>
          <w:lang w:val="es-ES"/>
        </w:rPr>
        <w:sectPr w:rsidR="00530CDE" w:rsidSect="00530CDE">
          <w:footerReference w:type="default" r:id="rId16"/>
          <w:footerReference w:type="first" r:id="rId17"/>
          <w:pgSz w:w="12240" w:h="15840"/>
          <w:pgMar w:top="1417" w:right="1701" w:bottom="1417" w:left="1701" w:header="708" w:footer="708" w:gutter="0"/>
          <w:pgNumType w:start="1"/>
          <w:cols w:space="708"/>
          <w:titlePg/>
          <w:docGrid w:linePitch="360"/>
        </w:sectPr>
      </w:pPr>
      <w:r>
        <w:rPr>
          <w:rFonts w:ascii="Times New Roman" w:hAnsi="Times New Roman" w:cs="Times New Roman"/>
          <w:b/>
          <w:sz w:val="24"/>
          <w:lang w:val="es-ES"/>
        </w:rPr>
        <w:br w:type="page"/>
      </w:r>
    </w:p>
    <w:p w:rsidR="00DB5CDF" w:rsidRDefault="00DB5CDF" w:rsidP="00984211">
      <w:pPr>
        <w:pStyle w:val="Ttulo1"/>
      </w:pPr>
      <w:bookmarkStart w:id="56" w:name="_Toc521592423"/>
      <w:r>
        <w:lastRenderedPageBreak/>
        <w:t>BIBLIOGRAFIA</w:t>
      </w:r>
      <w:bookmarkEnd w:id="56"/>
    </w:p>
    <w:sdt>
      <w:sdtPr>
        <w:rPr>
          <w:rFonts w:asciiTheme="minorHAnsi" w:eastAsiaTheme="minorHAnsi" w:hAnsiTheme="minorHAnsi" w:cstheme="minorBidi"/>
          <w:b w:val="0"/>
          <w:sz w:val="22"/>
          <w:szCs w:val="22"/>
          <w:lang w:val="en-US"/>
        </w:rPr>
        <w:id w:val="953292447"/>
        <w:docPartObj>
          <w:docPartGallery w:val="Bibliographies"/>
          <w:docPartUnique/>
        </w:docPartObj>
      </w:sdtPr>
      <w:sdtEndPr>
        <w:rPr>
          <w:rFonts w:cs="Times New Roman"/>
        </w:rPr>
      </w:sdtEndPr>
      <w:sdtContent>
        <w:p w:rsidR="006F76C8" w:rsidRPr="002A6D65" w:rsidRDefault="006F76C8" w:rsidP="00984211">
          <w:pPr>
            <w:pStyle w:val="Ttulo1"/>
            <w:rPr>
              <w:rFonts w:cs="Times New Roman"/>
            </w:rPr>
          </w:pPr>
        </w:p>
        <w:sdt>
          <w:sdtPr>
            <w:rPr>
              <w:rFonts w:ascii="Times New Roman" w:hAnsi="Times New Roman" w:cs="Times New Roman"/>
              <w:sz w:val="24"/>
              <w:szCs w:val="24"/>
            </w:rPr>
            <w:id w:val="111145805"/>
            <w:bibliography/>
          </w:sdtPr>
          <w:sdtEndPr/>
          <w:sdtContent>
            <w:p w:rsidR="004B1696" w:rsidRDefault="006F76C8" w:rsidP="004B1696">
              <w:pPr>
                <w:pStyle w:val="Bibliografa"/>
                <w:rPr>
                  <w:noProof/>
                  <w:vanish/>
                  <w:sz w:val="24"/>
                  <w:szCs w:val="24"/>
                </w:rPr>
              </w:pPr>
              <w:r w:rsidRPr="002A6D65">
                <w:rPr>
                  <w:rFonts w:ascii="Times New Roman" w:hAnsi="Times New Roman" w:cs="Times New Roman"/>
                  <w:sz w:val="24"/>
                  <w:szCs w:val="24"/>
                </w:rPr>
                <w:fldChar w:fldCharType="begin"/>
              </w:r>
              <w:r w:rsidRPr="002A6D65">
                <w:rPr>
                  <w:rFonts w:ascii="Times New Roman" w:hAnsi="Times New Roman" w:cs="Times New Roman"/>
                  <w:sz w:val="24"/>
                  <w:szCs w:val="24"/>
                </w:rPr>
                <w:instrText>BIBLIOGRAPHY</w:instrText>
              </w:r>
              <w:r w:rsidRPr="002A6D65">
                <w:rPr>
                  <w:rFonts w:ascii="Times New Roman" w:hAnsi="Times New Roman" w:cs="Times New Roman"/>
                  <w:sz w:val="24"/>
                  <w:szCs w:val="24"/>
                </w:rPr>
                <w:fldChar w:fldCharType="separate"/>
              </w:r>
              <w:r w:rsidR="004B1696">
                <w:rPr>
                  <w:noProof/>
                  <w:vanish/>
                </w:rPr>
                <w:t>x</w:t>
              </w:r>
            </w:p>
            <w:tbl>
              <w:tblPr>
                <w:tblStyle w:val="Tabladecuadrcula1clara"/>
                <w:tblW w:w="5000" w:type="pct"/>
                <w:tblLayout w:type="fixed"/>
                <w:tblLook w:val="04A0" w:firstRow="1" w:lastRow="0" w:firstColumn="1" w:lastColumn="0" w:noHBand="0" w:noVBand="1"/>
              </w:tblPr>
              <w:tblGrid>
                <w:gridCol w:w="561"/>
                <w:gridCol w:w="8267"/>
              </w:tblGrid>
              <w:tr w:rsidR="004B1696" w:rsidTr="00CD1C57">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318" w:type="pct"/>
                    <w:hideMark/>
                  </w:tcPr>
                  <w:p w:rsidR="004B1696" w:rsidRPr="004B1696" w:rsidRDefault="004B1696">
                    <w:pPr>
                      <w:pStyle w:val="Bibliografa"/>
                      <w:jc w:val="right"/>
                      <w:rPr>
                        <w:rFonts w:ascii="Times New Roman" w:hAnsi="Times New Roman" w:cs="Times New Roman"/>
                        <w:b w:val="0"/>
                        <w:noProof/>
                        <w:sz w:val="24"/>
                        <w:szCs w:val="24"/>
                      </w:rPr>
                    </w:pPr>
                    <w:r w:rsidRPr="004B1696">
                      <w:rPr>
                        <w:b w:val="0"/>
                        <w:noProof/>
                      </w:rPr>
                      <w:t>1.</w:t>
                    </w:r>
                  </w:p>
                </w:tc>
                <w:tc>
                  <w:tcPr>
                    <w:tcW w:w="4682" w:type="pct"/>
                    <w:hideMark/>
                  </w:tcPr>
                  <w:p w:rsidR="004B1696" w:rsidRPr="00CD1C57" w:rsidRDefault="004B1696" w:rsidP="00CD1C57">
                    <w:pPr>
                      <w:pStyle w:val="Bibliografa"/>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rPr>
                    </w:pPr>
                    <w:r w:rsidRPr="00CD1C57">
                      <w:rPr>
                        <w:rFonts w:ascii="Times New Roman" w:hAnsi="Times New Roman" w:cs="Times New Roman"/>
                        <w:b w:val="0"/>
                        <w:noProof/>
                        <w:lang w:val="es-ES"/>
                      </w:rPr>
                      <w:t xml:space="preserve">Ministerio de Salud Pública. Diagnóstico y tratamiento de la anemia en el embarazo. </w:t>
                    </w:r>
                    <w:r w:rsidRPr="00CD1C57">
                      <w:rPr>
                        <w:rFonts w:ascii="Times New Roman" w:hAnsi="Times New Roman" w:cs="Times New Roman"/>
                        <w:b w:val="0"/>
                        <w:noProof/>
                      </w:rPr>
                      <w:t xml:space="preserve">[Online].; 2014 [cited 2018 Junio 16. Available from: </w:t>
                    </w:r>
                    <w:hyperlink r:id="rId18" w:history="1">
                      <w:r w:rsidRPr="00CD1C57">
                        <w:rPr>
                          <w:rStyle w:val="Hipervnculo"/>
                          <w:rFonts w:ascii="Times New Roman" w:hAnsi="Times New Roman" w:cs="Times New Roman"/>
                          <w:b w:val="0"/>
                          <w:noProof/>
                        </w:rPr>
                        <w:t>http://instituciones.msp.gob.ec/documentos/Guias/guias%202014/GPC%20Anemia%20en%20el%20embarazo.pdf</w:t>
                      </w:r>
                    </w:hyperlink>
                    <w:r w:rsidRPr="00CD1C57">
                      <w:rPr>
                        <w:rFonts w:ascii="Times New Roman" w:hAnsi="Times New Roman" w:cs="Times New Roman"/>
                        <w:b w:val="0"/>
                        <w:noProof/>
                      </w:rPr>
                      <w:t>.</w:t>
                    </w:r>
                  </w:p>
                </w:tc>
              </w:tr>
              <w:tr w:rsidR="004B1696" w:rsidTr="00CD1C57">
                <w:tc>
                  <w:tcPr>
                    <w:cnfStyle w:val="001000000000" w:firstRow="0" w:lastRow="0" w:firstColumn="1" w:lastColumn="0" w:oddVBand="0" w:evenVBand="0" w:oddHBand="0" w:evenHBand="0" w:firstRowFirstColumn="0" w:firstRowLastColumn="0" w:lastRowFirstColumn="0" w:lastRowLastColumn="0"/>
                    <w:tcW w:w="318" w:type="pct"/>
                    <w:hideMark/>
                  </w:tcPr>
                  <w:p w:rsidR="004B1696" w:rsidRDefault="004B1696">
                    <w:pPr>
                      <w:pStyle w:val="Bibliografa"/>
                      <w:jc w:val="right"/>
                      <w:rPr>
                        <w:noProof/>
                      </w:rPr>
                    </w:pPr>
                    <w:r>
                      <w:rPr>
                        <w:noProof/>
                      </w:rPr>
                      <w:t>2.</w:t>
                    </w:r>
                  </w:p>
                </w:tc>
                <w:tc>
                  <w:tcPr>
                    <w:tcW w:w="4682" w:type="pct"/>
                    <w:hideMark/>
                  </w:tcPr>
                  <w:p w:rsidR="004B1696" w:rsidRPr="00CD1C57" w:rsidRDefault="004B1696" w:rsidP="00CD1C57">
                    <w:pPr>
                      <w:pStyle w:val="Bibliografa"/>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CD1C57">
                      <w:rPr>
                        <w:rFonts w:ascii="Times New Roman" w:hAnsi="Times New Roman" w:cs="Times New Roman"/>
                        <w:noProof/>
                        <w:lang w:val="es-ES"/>
                      </w:rPr>
                      <w:t xml:space="preserve">Ministerio de Salud Pública - Encuesta Nacional de Salud y Nutricion de la poblacion Ecuatoriana de cero a 59 años (ENSANUT - ECU 2012). </w:t>
                    </w:r>
                    <w:r w:rsidRPr="00CD1C57">
                      <w:rPr>
                        <w:rFonts w:ascii="Times New Roman" w:hAnsi="Times New Roman" w:cs="Times New Roman"/>
                        <w:noProof/>
                      </w:rPr>
                      <w:t xml:space="preserve">[Online].; 2014 [cited 2018 Julio 17. Available from: </w:t>
                    </w:r>
                    <w:hyperlink r:id="rId19" w:history="1">
                      <w:r w:rsidRPr="00CD1C57">
                        <w:rPr>
                          <w:rStyle w:val="Hipervnculo"/>
                          <w:rFonts w:ascii="Times New Roman" w:hAnsi="Times New Roman" w:cs="Times New Roman"/>
                          <w:noProof/>
                        </w:rPr>
                        <w:t>http://www.ecuadorencifras.gob.ec/documentos/web-inec/Estadisticas_Sociales/ENSANUT/MSP_ENSANUT-ECU_06-10-2014.pdf</w:t>
                      </w:r>
                    </w:hyperlink>
                    <w:r w:rsidRPr="00CD1C57">
                      <w:rPr>
                        <w:rFonts w:ascii="Times New Roman" w:hAnsi="Times New Roman" w:cs="Times New Roman"/>
                        <w:noProof/>
                      </w:rPr>
                      <w:t>.</w:t>
                    </w:r>
                  </w:p>
                </w:tc>
              </w:tr>
              <w:tr w:rsidR="004B1696" w:rsidTr="00CD1C57">
                <w:tc>
                  <w:tcPr>
                    <w:cnfStyle w:val="001000000000" w:firstRow="0" w:lastRow="0" w:firstColumn="1" w:lastColumn="0" w:oddVBand="0" w:evenVBand="0" w:oddHBand="0" w:evenHBand="0" w:firstRowFirstColumn="0" w:firstRowLastColumn="0" w:lastRowFirstColumn="0" w:lastRowLastColumn="0"/>
                    <w:tcW w:w="318" w:type="pct"/>
                    <w:hideMark/>
                  </w:tcPr>
                  <w:p w:rsidR="004B1696" w:rsidRDefault="004B1696">
                    <w:pPr>
                      <w:pStyle w:val="Bibliografa"/>
                      <w:jc w:val="right"/>
                      <w:rPr>
                        <w:noProof/>
                      </w:rPr>
                    </w:pPr>
                    <w:r>
                      <w:rPr>
                        <w:noProof/>
                      </w:rPr>
                      <w:t>3.</w:t>
                    </w:r>
                  </w:p>
                </w:tc>
                <w:tc>
                  <w:tcPr>
                    <w:tcW w:w="4682" w:type="pct"/>
                    <w:hideMark/>
                  </w:tcPr>
                  <w:p w:rsidR="004B1696" w:rsidRPr="00CD1C57" w:rsidRDefault="004B1696" w:rsidP="00CD1C57">
                    <w:pPr>
                      <w:pStyle w:val="Bibliografa"/>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CD1C57">
                      <w:rPr>
                        <w:rFonts w:ascii="Times New Roman" w:hAnsi="Times New Roman" w:cs="Times New Roman"/>
                        <w:noProof/>
                        <w:lang w:val="es-ES"/>
                      </w:rPr>
                      <w:t xml:space="preserve">Archivos Argentinos de Pediatria. Scielo.org. [Online].; 2017 [cited 2018 Junio 16. </w:t>
                    </w:r>
                    <w:r w:rsidRPr="00CD1C57">
                      <w:rPr>
                        <w:rFonts w:ascii="Times New Roman" w:hAnsi="Times New Roman" w:cs="Times New Roman"/>
                        <w:noProof/>
                      </w:rPr>
                      <w:t xml:space="preserve">Available from: </w:t>
                    </w:r>
                    <w:hyperlink r:id="rId20" w:history="1">
                      <w:r w:rsidRPr="00CD1C57">
                        <w:rPr>
                          <w:rStyle w:val="Hipervnculo"/>
                          <w:rFonts w:ascii="Times New Roman" w:hAnsi="Times New Roman" w:cs="Times New Roman"/>
                          <w:noProof/>
                        </w:rPr>
                        <w:t>http://www.scielo.org.ar/scielo.php?script=sci_arttext&amp;pid=S0325-00752017000400032</w:t>
                      </w:r>
                    </w:hyperlink>
                    <w:r w:rsidRPr="00CD1C57">
                      <w:rPr>
                        <w:rFonts w:ascii="Times New Roman" w:hAnsi="Times New Roman" w:cs="Times New Roman"/>
                        <w:noProof/>
                      </w:rPr>
                      <w:t>.</w:t>
                    </w:r>
                  </w:p>
                </w:tc>
              </w:tr>
              <w:tr w:rsidR="004B1696" w:rsidTr="00CD1C57">
                <w:tc>
                  <w:tcPr>
                    <w:cnfStyle w:val="001000000000" w:firstRow="0" w:lastRow="0" w:firstColumn="1" w:lastColumn="0" w:oddVBand="0" w:evenVBand="0" w:oddHBand="0" w:evenHBand="0" w:firstRowFirstColumn="0" w:firstRowLastColumn="0" w:lastRowFirstColumn="0" w:lastRowLastColumn="0"/>
                    <w:tcW w:w="318" w:type="pct"/>
                    <w:hideMark/>
                  </w:tcPr>
                  <w:p w:rsidR="004B1696" w:rsidRDefault="004B1696">
                    <w:pPr>
                      <w:pStyle w:val="Bibliografa"/>
                      <w:jc w:val="right"/>
                      <w:rPr>
                        <w:noProof/>
                      </w:rPr>
                    </w:pPr>
                    <w:r>
                      <w:rPr>
                        <w:noProof/>
                      </w:rPr>
                      <w:t>4.</w:t>
                    </w:r>
                  </w:p>
                </w:tc>
                <w:tc>
                  <w:tcPr>
                    <w:tcW w:w="4682" w:type="pct"/>
                    <w:hideMark/>
                  </w:tcPr>
                  <w:p w:rsidR="004B1696" w:rsidRPr="00CD1C57" w:rsidRDefault="004B1696" w:rsidP="00CD1C57">
                    <w:pPr>
                      <w:pStyle w:val="Bibliografa"/>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CD1C57">
                      <w:rPr>
                        <w:rFonts w:ascii="Times New Roman" w:hAnsi="Times New Roman" w:cs="Times New Roman"/>
                        <w:noProof/>
                      </w:rPr>
                      <w:t xml:space="preserve">Teresita FAM. Scielo.org. [Online].; 2017 [cited 2018 Junio 16. Available from: </w:t>
                    </w:r>
                    <w:hyperlink r:id="rId21" w:history="1">
                      <w:r w:rsidRPr="00CD1C57">
                        <w:rPr>
                          <w:rStyle w:val="Hipervnculo"/>
                          <w:rFonts w:ascii="Times New Roman" w:hAnsi="Times New Roman" w:cs="Times New Roman"/>
                          <w:noProof/>
                        </w:rPr>
                        <w:t>http://www.scielo.org.ar/scielo.php?script=sci_arttext&amp;pid=S0325-29572017000300004</w:t>
                      </w:r>
                    </w:hyperlink>
                    <w:r w:rsidRPr="00CD1C57">
                      <w:rPr>
                        <w:rFonts w:ascii="Times New Roman" w:hAnsi="Times New Roman" w:cs="Times New Roman"/>
                        <w:noProof/>
                      </w:rPr>
                      <w:t>.</w:t>
                    </w:r>
                  </w:p>
                </w:tc>
              </w:tr>
              <w:tr w:rsidR="004B1696" w:rsidTr="00CD1C57">
                <w:tc>
                  <w:tcPr>
                    <w:cnfStyle w:val="001000000000" w:firstRow="0" w:lastRow="0" w:firstColumn="1" w:lastColumn="0" w:oddVBand="0" w:evenVBand="0" w:oddHBand="0" w:evenHBand="0" w:firstRowFirstColumn="0" w:firstRowLastColumn="0" w:lastRowFirstColumn="0" w:lastRowLastColumn="0"/>
                    <w:tcW w:w="318" w:type="pct"/>
                    <w:hideMark/>
                  </w:tcPr>
                  <w:p w:rsidR="004B1696" w:rsidRDefault="004B1696">
                    <w:pPr>
                      <w:pStyle w:val="Bibliografa"/>
                      <w:jc w:val="right"/>
                      <w:rPr>
                        <w:noProof/>
                      </w:rPr>
                    </w:pPr>
                    <w:r>
                      <w:rPr>
                        <w:noProof/>
                      </w:rPr>
                      <w:t>5.</w:t>
                    </w:r>
                  </w:p>
                </w:tc>
                <w:tc>
                  <w:tcPr>
                    <w:tcW w:w="4682" w:type="pct"/>
                    <w:hideMark/>
                  </w:tcPr>
                  <w:p w:rsidR="004B1696" w:rsidRPr="00CD1C57" w:rsidRDefault="004B1696" w:rsidP="00CD1C57">
                    <w:pPr>
                      <w:pStyle w:val="Bibliografa"/>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CD1C57">
                      <w:rPr>
                        <w:rFonts w:ascii="Times New Roman" w:hAnsi="Times New Roman" w:cs="Times New Roman"/>
                        <w:noProof/>
                      </w:rPr>
                      <w:t xml:space="preserve">Bastos Oreiro M. Scielo. [Online].; 2009 [cited 2018 Julio 13. Available from: </w:t>
                    </w:r>
                    <w:hyperlink r:id="rId22" w:history="1">
                      <w:r w:rsidRPr="00CD1C57">
                        <w:rPr>
                          <w:rStyle w:val="Hipervnculo"/>
                          <w:rFonts w:ascii="Times New Roman" w:hAnsi="Times New Roman" w:cs="Times New Roman"/>
                          <w:noProof/>
                        </w:rPr>
                        <w:t>http://scielo.isciii.es/scielo.php?pid=S1130-01082009000100010&amp;script=sci_arttext&amp;tlng=pt</w:t>
                      </w:r>
                    </w:hyperlink>
                    <w:r w:rsidRPr="00CD1C57">
                      <w:rPr>
                        <w:rFonts w:ascii="Times New Roman" w:hAnsi="Times New Roman" w:cs="Times New Roman"/>
                        <w:noProof/>
                      </w:rPr>
                      <w:t>.</w:t>
                    </w:r>
                  </w:p>
                </w:tc>
              </w:tr>
              <w:tr w:rsidR="004B1696" w:rsidTr="00CD1C57">
                <w:tc>
                  <w:tcPr>
                    <w:cnfStyle w:val="001000000000" w:firstRow="0" w:lastRow="0" w:firstColumn="1" w:lastColumn="0" w:oddVBand="0" w:evenVBand="0" w:oddHBand="0" w:evenHBand="0" w:firstRowFirstColumn="0" w:firstRowLastColumn="0" w:lastRowFirstColumn="0" w:lastRowLastColumn="0"/>
                    <w:tcW w:w="318" w:type="pct"/>
                    <w:hideMark/>
                  </w:tcPr>
                  <w:p w:rsidR="004B1696" w:rsidRDefault="004B1696">
                    <w:pPr>
                      <w:pStyle w:val="Bibliografa"/>
                      <w:jc w:val="right"/>
                      <w:rPr>
                        <w:noProof/>
                      </w:rPr>
                    </w:pPr>
                    <w:r>
                      <w:rPr>
                        <w:noProof/>
                      </w:rPr>
                      <w:t>6.</w:t>
                    </w:r>
                  </w:p>
                </w:tc>
                <w:tc>
                  <w:tcPr>
                    <w:tcW w:w="4682" w:type="pct"/>
                    <w:hideMark/>
                  </w:tcPr>
                  <w:p w:rsidR="004B1696" w:rsidRPr="00CD1C57" w:rsidRDefault="004B1696" w:rsidP="00CD1C57">
                    <w:pPr>
                      <w:pStyle w:val="Bibliografa"/>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CD1C57">
                      <w:rPr>
                        <w:rFonts w:ascii="Times New Roman" w:hAnsi="Times New Roman" w:cs="Times New Roman"/>
                        <w:noProof/>
                        <w:lang w:val="es-ES"/>
                      </w:rPr>
                      <w:t xml:space="preserve">Fundación Banco de Sangre y Tejidos de las Islas Baleares. </w:t>
                    </w:r>
                    <w:r w:rsidRPr="00CD1C57">
                      <w:rPr>
                        <w:rFonts w:ascii="Times New Roman" w:hAnsi="Times New Roman" w:cs="Times New Roman"/>
                        <w:noProof/>
                      </w:rPr>
                      <w:t xml:space="preserve">Donasang.org. [Online]. [cited 2018 Julio 22. Available from: </w:t>
                    </w:r>
                    <w:hyperlink r:id="rId23" w:history="1">
                      <w:r w:rsidRPr="00CD1C57">
                        <w:rPr>
                          <w:rStyle w:val="Hipervnculo"/>
                          <w:rFonts w:ascii="Times New Roman" w:hAnsi="Times New Roman" w:cs="Times New Roman"/>
                          <w:noProof/>
                        </w:rPr>
                        <w:t>http://www.donasang.org/que-es-la-sang/es_index.html</w:t>
                      </w:r>
                    </w:hyperlink>
                    <w:r w:rsidRPr="00CD1C57">
                      <w:rPr>
                        <w:rFonts w:ascii="Times New Roman" w:hAnsi="Times New Roman" w:cs="Times New Roman"/>
                        <w:noProof/>
                      </w:rPr>
                      <w:t>.</w:t>
                    </w:r>
                  </w:p>
                </w:tc>
              </w:tr>
              <w:tr w:rsidR="004B1696" w:rsidTr="00CD1C57">
                <w:tc>
                  <w:tcPr>
                    <w:cnfStyle w:val="001000000000" w:firstRow="0" w:lastRow="0" w:firstColumn="1" w:lastColumn="0" w:oddVBand="0" w:evenVBand="0" w:oddHBand="0" w:evenHBand="0" w:firstRowFirstColumn="0" w:firstRowLastColumn="0" w:lastRowFirstColumn="0" w:lastRowLastColumn="0"/>
                    <w:tcW w:w="318" w:type="pct"/>
                    <w:hideMark/>
                  </w:tcPr>
                  <w:p w:rsidR="004B1696" w:rsidRDefault="004B1696">
                    <w:pPr>
                      <w:pStyle w:val="Bibliografa"/>
                      <w:jc w:val="right"/>
                      <w:rPr>
                        <w:noProof/>
                      </w:rPr>
                    </w:pPr>
                    <w:r>
                      <w:rPr>
                        <w:noProof/>
                      </w:rPr>
                      <w:t>7.</w:t>
                    </w:r>
                  </w:p>
                </w:tc>
                <w:tc>
                  <w:tcPr>
                    <w:tcW w:w="4682" w:type="pct"/>
                    <w:hideMark/>
                  </w:tcPr>
                  <w:p w:rsidR="004B1696" w:rsidRPr="00CD1C57" w:rsidRDefault="004B1696" w:rsidP="00CD1C57">
                    <w:pPr>
                      <w:pStyle w:val="Bibliografa"/>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CD1C57">
                      <w:rPr>
                        <w:rFonts w:ascii="Times New Roman" w:hAnsi="Times New Roman" w:cs="Times New Roman"/>
                        <w:noProof/>
                        <w:lang w:val="es-ES"/>
                      </w:rPr>
                      <w:t xml:space="preserve">Universidad de Cantabria. OCW site. </w:t>
                    </w:r>
                    <w:r w:rsidRPr="00CD1C57">
                      <w:rPr>
                        <w:rFonts w:ascii="Times New Roman" w:hAnsi="Times New Roman" w:cs="Times New Roman"/>
                        <w:noProof/>
                      </w:rPr>
                      <w:t xml:space="preserve">[Online].; 2017 [cited 2018 Julio 22. Available from: </w:t>
                    </w:r>
                    <w:hyperlink r:id="rId24" w:history="1">
                      <w:r w:rsidRPr="00CD1C57">
                        <w:rPr>
                          <w:rStyle w:val="Hipervnculo"/>
                          <w:rFonts w:ascii="Times New Roman" w:hAnsi="Times New Roman" w:cs="Times New Roman"/>
                          <w:noProof/>
                        </w:rPr>
                        <w:t>https://ocw.unican.es/mod/page/view.php?id=544</w:t>
                      </w:r>
                    </w:hyperlink>
                    <w:r w:rsidRPr="00CD1C57">
                      <w:rPr>
                        <w:rFonts w:ascii="Times New Roman" w:hAnsi="Times New Roman" w:cs="Times New Roman"/>
                        <w:noProof/>
                      </w:rPr>
                      <w:t>.</w:t>
                    </w:r>
                  </w:p>
                </w:tc>
              </w:tr>
              <w:tr w:rsidR="004B1696" w:rsidTr="00CD1C57">
                <w:tc>
                  <w:tcPr>
                    <w:cnfStyle w:val="001000000000" w:firstRow="0" w:lastRow="0" w:firstColumn="1" w:lastColumn="0" w:oddVBand="0" w:evenVBand="0" w:oddHBand="0" w:evenHBand="0" w:firstRowFirstColumn="0" w:firstRowLastColumn="0" w:lastRowFirstColumn="0" w:lastRowLastColumn="0"/>
                    <w:tcW w:w="318" w:type="pct"/>
                    <w:hideMark/>
                  </w:tcPr>
                  <w:p w:rsidR="004B1696" w:rsidRDefault="004B1696">
                    <w:pPr>
                      <w:pStyle w:val="Bibliografa"/>
                      <w:jc w:val="right"/>
                      <w:rPr>
                        <w:noProof/>
                      </w:rPr>
                    </w:pPr>
                    <w:r>
                      <w:rPr>
                        <w:noProof/>
                      </w:rPr>
                      <w:t>8.</w:t>
                    </w:r>
                  </w:p>
                </w:tc>
                <w:tc>
                  <w:tcPr>
                    <w:tcW w:w="4682" w:type="pct"/>
                    <w:hideMark/>
                  </w:tcPr>
                  <w:p w:rsidR="004B1696" w:rsidRPr="00CD1C57" w:rsidRDefault="004B1696" w:rsidP="00CD1C57">
                    <w:pPr>
                      <w:pStyle w:val="Bibliografa"/>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CD1C57">
                      <w:rPr>
                        <w:rFonts w:ascii="Times New Roman" w:hAnsi="Times New Roman" w:cs="Times New Roman"/>
                        <w:noProof/>
                      </w:rPr>
                      <w:t xml:space="preserve">Santiago NL. Scielo.org. [Online].; 2016 [cited 2018 Julio 22. Available from: </w:t>
                    </w:r>
                    <w:hyperlink r:id="rId25" w:history="1">
                      <w:r w:rsidRPr="00CD1C57">
                        <w:rPr>
                          <w:rStyle w:val="Hipervnculo"/>
                          <w:rFonts w:ascii="Times New Roman" w:hAnsi="Times New Roman" w:cs="Times New Roman"/>
                          <w:noProof/>
                        </w:rPr>
                        <w:t>http://www.scielo.org.mx/scielo.php?script=sci_arttext&amp;pid=S0186-23912016000400246</w:t>
                      </w:r>
                    </w:hyperlink>
                    <w:r w:rsidRPr="00CD1C57">
                      <w:rPr>
                        <w:rFonts w:ascii="Times New Roman" w:hAnsi="Times New Roman" w:cs="Times New Roman"/>
                        <w:noProof/>
                      </w:rPr>
                      <w:t>.</w:t>
                    </w:r>
                  </w:p>
                </w:tc>
              </w:tr>
              <w:tr w:rsidR="004B1696" w:rsidRPr="0097150F" w:rsidTr="00CD1C57">
                <w:tc>
                  <w:tcPr>
                    <w:cnfStyle w:val="001000000000" w:firstRow="0" w:lastRow="0" w:firstColumn="1" w:lastColumn="0" w:oddVBand="0" w:evenVBand="0" w:oddHBand="0" w:evenHBand="0" w:firstRowFirstColumn="0" w:firstRowLastColumn="0" w:lastRowFirstColumn="0" w:lastRowLastColumn="0"/>
                    <w:tcW w:w="318" w:type="pct"/>
                    <w:hideMark/>
                  </w:tcPr>
                  <w:p w:rsidR="004B1696" w:rsidRDefault="004B1696">
                    <w:pPr>
                      <w:pStyle w:val="Bibliografa"/>
                      <w:jc w:val="right"/>
                      <w:rPr>
                        <w:noProof/>
                      </w:rPr>
                    </w:pPr>
                    <w:r>
                      <w:rPr>
                        <w:noProof/>
                      </w:rPr>
                      <w:t>9.</w:t>
                    </w:r>
                  </w:p>
                </w:tc>
                <w:tc>
                  <w:tcPr>
                    <w:tcW w:w="4682" w:type="pct"/>
                    <w:hideMark/>
                  </w:tcPr>
                  <w:p w:rsidR="004B1696" w:rsidRPr="00CD1C57" w:rsidRDefault="004B1696" w:rsidP="00CD1C57">
                    <w:pPr>
                      <w:pStyle w:val="Bibliografa"/>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s-ES"/>
                      </w:rPr>
                    </w:pPr>
                    <w:r w:rsidRPr="00CD1C57">
                      <w:rPr>
                        <w:rFonts w:ascii="Times New Roman" w:hAnsi="Times New Roman" w:cs="Times New Roman"/>
                        <w:noProof/>
                        <w:lang w:val="es-ES"/>
                      </w:rPr>
                      <w:t>Gaona CA. Interpretación clínica de la biometría hemática. Medicina Universitaria. 2003 Enero - Marzo; V(18).</w:t>
                    </w:r>
                  </w:p>
                </w:tc>
              </w:tr>
              <w:tr w:rsidR="004B1696" w:rsidTr="00CD1C57">
                <w:tc>
                  <w:tcPr>
                    <w:cnfStyle w:val="001000000000" w:firstRow="0" w:lastRow="0" w:firstColumn="1" w:lastColumn="0" w:oddVBand="0" w:evenVBand="0" w:oddHBand="0" w:evenHBand="0" w:firstRowFirstColumn="0" w:firstRowLastColumn="0" w:lastRowFirstColumn="0" w:lastRowLastColumn="0"/>
                    <w:tcW w:w="318" w:type="pct"/>
                    <w:hideMark/>
                  </w:tcPr>
                  <w:p w:rsidR="004B1696" w:rsidRDefault="004B1696">
                    <w:pPr>
                      <w:pStyle w:val="Bibliografa"/>
                      <w:jc w:val="right"/>
                      <w:rPr>
                        <w:noProof/>
                      </w:rPr>
                    </w:pPr>
                    <w:r>
                      <w:rPr>
                        <w:noProof/>
                      </w:rPr>
                      <w:t>10.</w:t>
                    </w:r>
                  </w:p>
                </w:tc>
                <w:tc>
                  <w:tcPr>
                    <w:tcW w:w="4682" w:type="pct"/>
                    <w:hideMark/>
                  </w:tcPr>
                  <w:p w:rsidR="004B1696" w:rsidRPr="00CD1C57" w:rsidRDefault="004B1696" w:rsidP="00CD1C57">
                    <w:pPr>
                      <w:pStyle w:val="Bibliografa"/>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CD1C57">
                      <w:rPr>
                        <w:rFonts w:ascii="Times New Roman" w:hAnsi="Times New Roman" w:cs="Times New Roman"/>
                        <w:noProof/>
                      </w:rPr>
                      <w:t xml:space="preserve">Ventimiglia Fernando Daniel RIMAVAOMÁ. Scielo.org. [Online].; 2017 [cited 2018 Julio 23. Available from: </w:t>
                    </w:r>
                    <w:hyperlink r:id="rId26" w:history="1">
                      <w:r w:rsidRPr="00CD1C57">
                        <w:rPr>
                          <w:rStyle w:val="Hipervnculo"/>
                          <w:rFonts w:ascii="Times New Roman" w:hAnsi="Times New Roman" w:cs="Times New Roman"/>
                          <w:noProof/>
                        </w:rPr>
                        <w:t>http://www.scielo.org.ar/scielo.php?script=sci_arttext&amp;pid=S0325-29572017000300013</w:t>
                      </w:r>
                    </w:hyperlink>
                    <w:r w:rsidRPr="00CD1C57">
                      <w:rPr>
                        <w:rFonts w:ascii="Times New Roman" w:hAnsi="Times New Roman" w:cs="Times New Roman"/>
                        <w:noProof/>
                      </w:rPr>
                      <w:t>.</w:t>
                    </w:r>
                  </w:p>
                </w:tc>
              </w:tr>
              <w:tr w:rsidR="004B1696" w:rsidTr="00CD1C57">
                <w:tc>
                  <w:tcPr>
                    <w:cnfStyle w:val="001000000000" w:firstRow="0" w:lastRow="0" w:firstColumn="1" w:lastColumn="0" w:oddVBand="0" w:evenVBand="0" w:oddHBand="0" w:evenHBand="0" w:firstRowFirstColumn="0" w:firstRowLastColumn="0" w:lastRowFirstColumn="0" w:lastRowLastColumn="0"/>
                    <w:tcW w:w="318" w:type="pct"/>
                    <w:hideMark/>
                  </w:tcPr>
                  <w:p w:rsidR="004B1696" w:rsidRDefault="004B1696">
                    <w:pPr>
                      <w:pStyle w:val="Bibliografa"/>
                      <w:jc w:val="right"/>
                      <w:rPr>
                        <w:noProof/>
                      </w:rPr>
                    </w:pPr>
                    <w:r>
                      <w:rPr>
                        <w:noProof/>
                      </w:rPr>
                      <w:t>11.</w:t>
                    </w:r>
                  </w:p>
                </w:tc>
                <w:tc>
                  <w:tcPr>
                    <w:tcW w:w="4682" w:type="pct"/>
                    <w:hideMark/>
                  </w:tcPr>
                  <w:p w:rsidR="004B1696" w:rsidRPr="00CD1C57" w:rsidRDefault="004B1696" w:rsidP="00CD1C57">
                    <w:pPr>
                      <w:pStyle w:val="Bibliografa"/>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CD1C57">
                      <w:rPr>
                        <w:rFonts w:ascii="Times New Roman" w:hAnsi="Times New Roman" w:cs="Times New Roman"/>
                        <w:noProof/>
                      </w:rPr>
                      <w:t xml:space="preserve">Lechuga TJ. ISN.gob. [Online].; 2013 [cited 2018 Junio 18. Available from: </w:t>
                    </w:r>
                    <w:hyperlink r:id="rId27" w:history="1">
                      <w:r w:rsidRPr="00CD1C57">
                        <w:rPr>
                          <w:rStyle w:val="Hipervnculo"/>
                          <w:rFonts w:ascii="Times New Roman" w:hAnsi="Times New Roman" w:cs="Times New Roman"/>
                          <w:noProof/>
                        </w:rPr>
                        <w:t>http://www.ins.gob.pe/repositorioaps/0/5/jer/tecn_vigi_cenan/PROCEDIMIENTO%20PA</w:t>
                      </w:r>
                      <w:r w:rsidRPr="00CD1C57">
                        <w:rPr>
                          <w:rStyle w:val="Hipervnculo"/>
                          <w:rFonts w:ascii="Times New Roman" w:hAnsi="Times New Roman" w:cs="Times New Roman"/>
                          <w:noProof/>
                        </w:rPr>
                        <w:lastRenderedPageBreak/>
                        <w:t>RA%20LA%20DETERMINACI%C3%93N%20DE%20LA%20HEMOGLOBINA%20MEDIANTE%20HEMOGLOBIN%C3%93METRO%20PORT%C3%81TIL.pdf</w:t>
                      </w:r>
                    </w:hyperlink>
                    <w:r w:rsidRPr="00CD1C57">
                      <w:rPr>
                        <w:rFonts w:ascii="Times New Roman" w:hAnsi="Times New Roman" w:cs="Times New Roman"/>
                        <w:noProof/>
                      </w:rPr>
                      <w:t>.</w:t>
                    </w:r>
                  </w:p>
                </w:tc>
              </w:tr>
              <w:tr w:rsidR="004B1696" w:rsidTr="00CD1C57">
                <w:tc>
                  <w:tcPr>
                    <w:cnfStyle w:val="001000000000" w:firstRow="0" w:lastRow="0" w:firstColumn="1" w:lastColumn="0" w:oddVBand="0" w:evenVBand="0" w:oddHBand="0" w:evenHBand="0" w:firstRowFirstColumn="0" w:firstRowLastColumn="0" w:lastRowFirstColumn="0" w:lastRowLastColumn="0"/>
                    <w:tcW w:w="318" w:type="pct"/>
                    <w:hideMark/>
                  </w:tcPr>
                  <w:p w:rsidR="004B1696" w:rsidRDefault="004B1696">
                    <w:pPr>
                      <w:pStyle w:val="Bibliografa"/>
                      <w:jc w:val="right"/>
                      <w:rPr>
                        <w:noProof/>
                      </w:rPr>
                    </w:pPr>
                    <w:r>
                      <w:rPr>
                        <w:noProof/>
                      </w:rPr>
                      <w:lastRenderedPageBreak/>
                      <w:t>12.</w:t>
                    </w:r>
                  </w:p>
                </w:tc>
                <w:tc>
                  <w:tcPr>
                    <w:tcW w:w="4682" w:type="pct"/>
                    <w:hideMark/>
                  </w:tcPr>
                  <w:p w:rsidR="004B1696" w:rsidRPr="00CD1C57" w:rsidRDefault="004B1696" w:rsidP="00CD1C57">
                    <w:pPr>
                      <w:pStyle w:val="Bibliografa"/>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CD1C57">
                      <w:rPr>
                        <w:rFonts w:ascii="Times New Roman" w:hAnsi="Times New Roman" w:cs="Times New Roman"/>
                        <w:noProof/>
                      </w:rPr>
                      <w:t xml:space="preserve">Ambuludí D. Dspace. [Online].; 2013 [cited 2018 Junio 18. Available from: </w:t>
                    </w:r>
                    <w:hyperlink r:id="rId28" w:history="1">
                      <w:r w:rsidRPr="00CD1C57">
                        <w:rPr>
                          <w:rStyle w:val="Hipervnculo"/>
                          <w:rFonts w:ascii="Times New Roman" w:hAnsi="Times New Roman" w:cs="Times New Roman"/>
                          <w:noProof/>
                        </w:rPr>
                        <w:t>http://dspace.unl.edu.ec/jspui/bitstream/123456789/17833/1/Hematocrito%2C%20Hemoglobina%2C%20indices%20eritrocitario.pdf</w:t>
                      </w:r>
                    </w:hyperlink>
                    <w:r w:rsidRPr="00CD1C57">
                      <w:rPr>
                        <w:rFonts w:ascii="Times New Roman" w:hAnsi="Times New Roman" w:cs="Times New Roman"/>
                        <w:noProof/>
                      </w:rPr>
                      <w:t>.</w:t>
                    </w:r>
                  </w:p>
                </w:tc>
              </w:tr>
              <w:tr w:rsidR="004B1696" w:rsidRPr="0097150F" w:rsidTr="00CD1C57">
                <w:tc>
                  <w:tcPr>
                    <w:cnfStyle w:val="001000000000" w:firstRow="0" w:lastRow="0" w:firstColumn="1" w:lastColumn="0" w:oddVBand="0" w:evenVBand="0" w:oddHBand="0" w:evenHBand="0" w:firstRowFirstColumn="0" w:firstRowLastColumn="0" w:lastRowFirstColumn="0" w:lastRowLastColumn="0"/>
                    <w:tcW w:w="318" w:type="pct"/>
                    <w:hideMark/>
                  </w:tcPr>
                  <w:p w:rsidR="004B1696" w:rsidRDefault="004B1696">
                    <w:pPr>
                      <w:pStyle w:val="Bibliografa"/>
                      <w:jc w:val="right"/>
                      <w:rPr>
                        <w:noProof/>
                      </w:rPr>
                    </w:pPr>
                    <w:r>
                      <w:rPr>
                        <w:noProof/>
                      </w:rPr>
                      <w:t>13.</w:t>
                    </w:r>
                  </w:p>
                </w:tc>
                <w:tc>
                  <w:tcPr>
                    <w:tcW w:w="4682" w:type="pct"/>
                    <w:hideMark/>
                  </w:tcPr>
                  <w:p w:rsidR="004B1696" w:rsidRPr="00CD1C57" w:rsidRDefault="004B1696" w:rsidP="00CD1C57">
                    <w:pPr>
                      <w:pStyle w:val="Bibliografa"/>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s-ES"/>
                      </w:rPr>
                    </w:pPr>
                    <w:r w:rsidRPr="00CD1C57">
                      <w:rPr>
                        <w:rFonts w:ascii="Times New Roman" w:hAnsi="Times New Roman" w:cs="Times New Roman"/>
                        <w:noProof/>
                        <w:lang w:val="es-ES"/>
                      </w:rPr>
                      <w:t>Cros P. Fisiopatologia del Metabolismo del Hierro. Cincuenta y uno ed. Madrid, España; 2010.</w:t>
                    </w:r>
                  </w:p>
                </w:tc>
              </w:tr>
              <w:tr w:rsidR="004B1696" w:rsidRPr="0097150F" w:rsidTr="00CD1C57">
                <w:tc>
                  <w:tcPr>
                    <w:cnfStyle w:val="001000000000" w:firstRow="0" w:lastRow="0" w:firstColumn="1" w:lastColumn="0" w:oddVBand="0" w:evenVBand="0" w:oddHBand="0" w:evenHBand="0" w:firstRowFirstColumn="0" w:firstRowLastColumn="0" w:lastRowFirstColumn="0" w:lastRowLastColumn="0"/>
                    <w:tcW w:w="318" w:type="pct"/>
                    <w:hideMark/>
                  </w:tcPr>
                  <w:p w:rsidR="004B1696" w:rsidRDefault="004B1696">
                    <w:pPr>
                      <w:pStyle w:val="Bibliografa"/>
                      <w:jc w:val="right"/>
                      <w:rPr>
                        <w:noProof/>
                      </w:rPr>
                    </w:pPr>
                    <w:r>
                      <w:rPr>
                        <w:noProof/>
                      </w:rPr>
                      <w:t>14.</w:t>
                    </w:r>
                  </w:p>
                </w:tc>
                <w:tc>
                  <w:tcPr>
                    <w:tcW w:w="4682" w:type="pct"/>
                    <w:hideMark/>
                  </w:tcPr>
                  <w:p w:rsidR="004B1696" w:rsidRPr="00CD1C57" w:rsidRDefault="004B1696" w:rsidP="00CD1C57">
                    <w:pPr>
                      <w:pStyle w:val="Bibliografa"/>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s-ES"/>
                      </w:rPr>
                    </w:pPr>
                    <w:r w:rsidRPr="00CD1C57">
                      <w:rPr>
                        <w:rFonts w:ascii="Times New Roman" w:hAnsi="Times New Roman" w:cs="Times New Roman"/>
                        <w:noProof/>
                        <w:lang w:val="es-ES"/>
                      </w:rPr>
                      <w:t>Dalia A, Nataly F. Biometria hemática y sideremia como ayuda al diagnóstico de anemia en escoalres de 5 - 8 años de la unidad educativa Simon Rodriguez de Licán. 2018. Proyecto de investigacion como mención de Licenciatura en Laboratorio Clínico e Histopatológico.</w:t>
                    </w:r>
                  </w:p>
                </w:tc>
              </w:tr>
              <w:tr w:rsidR="004B1696" w:rsidTr="00CD1C57">
                <w:tc>
                  <w:tcPr>
                    <w:cnfStyle w:val="001000000000" w:firstRow="0" w:lastRow="0" w:firstColumn="1" w:lastColumn="0" w:oddVBand="0" w:evenVBand="0" w:oddHBand="0" w:evenHBand="0" w:firstRowFirstColumn="0" w:firstRowLastColumn="0" w:lastRowFirstColumn="0" w:lastRowLastColumn="0"/>
                    <w:tcW w:w="318" w:type="pct"/>
                    <w:hideMark/>
                  </w:tcPr>
                  <w:p w:rsidR="004B1696" w:rsidRDefault="004B1696">
                    <w:pPr>
                      <w:pStyle w:val="Bibliografa"/>
                      <w:jc w:val="right"/>
                      <w:rPr>
                        <w:noProof/>
                      </w:rPr>
                    </w:pPr>
                    <w:r>
                      <w:rPr>
                        <w:noProof/>
                      </w:rPr>
                      <w:t>15.</w:t>
                    </w:r>
                  </w:p>
                </w:tc>
                <w:tc>
                  <w:tcPr>
                    <w:tcW w:w="4682" w:type="pct"/>
                    <w:hideMark/>
                  </w:tcPr>
                  <w:p w:rsidR="004B1696" w:rsidRPr="00CD1C57" w:rsidRDefault="004B1696" w:rsidP="00CD1C57">
                    <w:pPr>
                      <w:pStyle w:val="Bibliografa"/>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CD1C57">
                      <w:rPr>
                        <w:rFonts w:ascii="Times New Roman" w:hAnsi="Times New Roman" w:cs="Times New Roman"/>
                        <w:noProof/>
                        <w:lang w:val="es-ES"/>
                      </w:rPr>
                      <w:t xml:space="preserve">Cabezas Garcia Diego Armando LBCBGVJCCCEJdSM. </w:t>
                    </w:r>
                    <w:r w:rsidRPr="00CD1C57">
                      <w:rPr>
                        <w:rFonts w:ascii="Times New Roman" w:hAnsi="Times New Roman" w:cs="Times New Roman"/>
                        <w:noProof/>
                      </w:rPr>
                      <w:t xml:space="preserve">Scielo.org. [Online].; 2010-2011 [cited 2018 Junio 17. Available from: </w:t>
                    </w:r>
                    <w:hyperlink r:id="rId29" w:history="1">
                      <w:r w:rsidRPr="00CD1C57">
                        <w:rPr>
                          <w:rStyle w:val="Hipervnculo"/>
                          <w:rFonts w:ascii="Times New Roman" w:hAnsi="Times New Roman" w:cs="Times New Roman"/>
                          <w:noProof/>
                        </w:rPr>
                        <w:t>http://www.scielo.org.bo/scielo.php?pid=S1817-74332012000100004&amp;script=sci_arttext&amp;tlng=en</w:t>
                      </w:r>
                    </w:hyperlink>
                    <w:r w:rsidRPr="00CD1C57">
                      <w:rPr>
                        <w:rFonts w:ascii="Times New Roman" w:hAnsi="Times New Roman" w:cs="Times New Roman"/>
                        <w:noProof/>
                      </w:rPr>
                      <w:t>.</w:t>
                    </w:r>
                  </w:p>
                </w:tc>
              </w:tr>
              <w:tr w:rsidR="004B1696" w:rsidTr="00CD1C57">
                <w:tc>
                  <w:tcPr>
                    <w:cnfStyle w:val="001000000000" w:firstRow="0" w:lastRow="0" w:firstColumn="1" w:lastColumn="0" w:oddVBand="0" w:evenVBand="0" w:oddHBand="0" w:evenHBand="0" w:firstRowFirstColumn="0" w:firstRowLastColumn="0" w:lastRowFirstColumn="0" w:lastRowLastColumn="0"/>
                    <w:tcW w:w="318" w:type="pct"/>
                    <w:hideMark/>
                  </w:tcPr>
                  <w:p w:rsidR="004B1696" w:rsidRDefault="004B1696">
                    <w:pPr>
                      <w:pStyle w:val="Bibliografa"/>
                      <w:jc w:val="right"/>
                      <w:rPr>
                        <w:noProof/>
                      </w:rPr>
                    </w:pPr>
                    <w:r>
                      <w:rPr>
                        <w:noProof/>
                      </w:rPr>
                      <w:t>16.</w:t>
                    </w:r>
                  </w:p>
                </w:tc>
                <w:tc>
                  <w:tcPr>
                    <w:tcW w:w="4682" w:type="pct"/>
                    <w:hideMark/>
                  </w:tcPr>
                  <w:p w:rsidR="004B1696" w:rsidRPr="00CD1C57" w:rsidRDefault="004B1696" w:rsidP="00CD1C57">
                    <w:pPr>
                      <w:pStyle w:val="Bibliografa"/>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CD1C57">
                      <w:rPr>
                        <w:rFonts w:ascii="Times New Roman" w:hAnsi="Times New Roman" w:cs="Times New Roman"/>
                        <w:noProof/>
                      </w:rPr>
                      <w:t xml:space="preserve">Teresita FAM. Scielo.org. [Online].; 2017 [cited 2018 Julio 23. Available from: </w:t>
                    </w:r>
                    <w:hyperlink r:id="rId30" w:history="1">
                      <w:r w:rsidRPr="00CD1C57">
                        <w:rPr>
                          <w:rStyle w:val="Hipervnculo"/>
                          <w:rFonts w:ascii="Times New Roman" w:hAnsi="Times New Roman" w:cs="Times New Roman"/>
                          <w:noProof/>
                        </w:rPr>
                        <w:t>http://www.scielo.org.ar/scielo.php?script=sci_arttext&amp;pid=S0325-29572017000300004</w:t>
                      </w:r>
                    </w:hyperlink>
                    <w:r w:rsidRPr="00CD1C57">
                      <w:rPr>
                        <w:rFonts w:ascii="Times New Roman" w:hAnsi="Times New Roman" w:cs="Times New Roman"/>
                        <w:noProof/>
                      </w:rPr>
                      <w:t>.</w:t>
                    </w:r>
                  </w:p>
                </w:tc>
              </w:tr>
              <w:tr w:rsidR="004B1696" w:rsidTr="00CD1C57">
                <w:tc>
                  <w:tcPr>
                    <w:cnfStyle w:val="001000000000" w:firstRow="0" w:lastRow="0" w:firstColumn="1" w:lastColumn="0" w:oddVBand="0" w:evenVBand="0" w:oddHBand="0" w:evenHBand="0" w:firstRowFirstColumn="0" w:firstRowLastColumn="0" w:lastRowFirstColumn="0" w:lastRowLastColumn="0"/>
                    <w:tcW w:w="318" w:type="pct"/>
                    <w:hideMark/>
                  </w:tcPr>
                  <w:p w:rsidR="004B1696" w:rsidRDefault="004B1696">
                    <w:pPr>
                      <w:pStyle w:val="Bibliografa"/>
                      <w:jc w:val="right"/>
                      <w:rPr>
                        <w:noProof/>
                      </w:rPr>
                    </w:pPr>
                    <w:r>
                      <w:rPr>
                        <w:noProof/>
                      </w:rPr>
                      <w:t>17.</w:t>
                    </w:r>
                  </w:p>
                </w:tc>
                <w:tc>
                  <w:tcPr>
                    <w:tcW w:w="4682" w:type="pct"/>
                    <w:hideMark/>
                  </w:tcPr>
                  <w:p w:rsidR="004B1696" w:rsidRPr="00CD1C57" w:rsidRDefault="004B1696" w:rsidP="00CD1C57">
                    <w:pPr>
                      <w:pStyle w:val="Bibliografa"/>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CD1C57">
                      <w:rPr>
                        <w:rFonts w:ascii="Times New Roman" w:hAnsi="Times New Roman" w:cs="Times New Roman"/>
                        <w:noProof/>
                        <w:lang w:val="es-ES"/>
                      </w:rPr>
                      <w:t xml:space="preserve">Ambuludí D. Hematocrito, hemoglobina, índices eritrocitarios y hierro sérico como parámetros en la ayuda diagnóstica y preventiva de anemia ferropénica en los niños del barrio Pasallal - Cantón Calvas. </w:t>
                    </w:r>
                    <w:r w:rsidRPr="00CD1C57">
                      <w:rPr>
                        <w:rFonts w:ascii="Times New Roman" w:hAnsi="Times New Roman" w:cs="Times New Roman"/>
                        <w:noProof/>
                      </w:rPr>
                      <w:t>2013. Titulo en mencion a licenciatura en Laboratorio Clínico.</w:t>
                    </w:r>
                  </w:p>
                </w:tc>
              </w:tr>
              <w:tr w:rsidR="004B1696" w:rsidRPr="0097150F" w:rsidTr="00CD1C57">
                <w:tc>
                  <w:tcPr>
                    <w:cnfStyle w:val="001000000000" w:firstRow="0" w:lastRow="0" w:firstColumn="1" w:lastColumn="0" w:oddVBand="0" w:evenVBand="0" w:oddHBand="0" w:evenHBand="0" w:firstRowFirstColumn="0" w:firstRowLastColumn="0" w:lastRowFirstColumn="0" w:lastRowLastColumn="0"/>
                    <w:tcW w:w="318" w:type="pct"/>
                    <w:hideMark/>
                  </w:tcPr>
                  <w:p w:rsidR="004B1696" w:rsidRDefault="004B1696">
                    <w:pPr>
                      <w:pStyle w:val="Bibliografa"/>
                      <w:jc w:val="right"/>
                      <w:rPr>
                        <w:noProof/>
                      </w:rPr>
                    </w:pPr>
                    <w:r>
                      <w:rPr>
                        <w:noProof/>
                      </w:rPr>
                      <w:t>18.</w:t>
                    </w:r>
                  </w:p>
                </w:tc>
                <w:tc>
                  <w:tcPr>
                    <w:tcW w:w="4682" w:type="pct"/>
                    <w:hideMark/>
                  </w:tcPr>
                  <w:p w:rsidR="004B1696" w:rsidRPr="00CD1C57" w:rsidRDefault="004B1696" w:rsidP="00CD1C57">
                    <w:pPr>
                      <w:pStyle w:val="Bibliografa"/>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s-ES"/>
                      </w:rPr>
                    </w:pPr>
                    <w:r w:rsidRPr="00CD1C57">
                      <w:rPr>
                        <w:rFonts w:ascii="Times New Roman" w:hAnsi="Times New Roman" w:cs="Times New Roman"/>
                        <w:noProof/>
                        <w:lang w:val="es-ES"/>
                      </w:rPr>
                      <w:t>González LG. Anemia Ferropénica y Embarazo. 2013. Trabajo de fin de grado en la Universidad de Canabria.</w:t>
                    </w:r>
                  </w:p>
                </w:tc>
              </w:tr>
              <w:tr w:rsidR="004B1696" w:rsidRPr="0097150F" w:rsidTr="00CD1C57">
                <w:tc>
                  <w:tcPr>
                    <w:cnfStyle w:val="001000000000" w:firstRow="0" w:lastRow="0" w:firstColumn="1" w:lastColumn="0" w:oddVBand="0" w:evenVBand="0" w:oddHBand="0" w:evenHBand="0" w:firstRowFirstColumn="0" w:firstRowLastColumn="0" w:lastRowFirstColumn="0" w:lastRowLastColumn="0"/>
                    <w:tcW w:w="318" w:type="pct"/>
                    <w:hideMark/>
                  </w:tcPr>
                  <w:p w:rsidR="004B1696" w:rsidRDefault="004B1696">
                    <w:pPr>
                      <w:pStyle w:val="Bibliografa"/>
                      <w:jc w:val="right"/>
                      <w:rPr>
                        <w:noProof/>
                      </w:rPr>
                    </w:pPr>
                    <w:r>
                      <w:rPr>
                        <w:noProof/>
                      </w:rPr>
                      <w:t>19.</w:t>
                    </w:r>
                  </w:p>
                </w:tc>
                <w:tc>
                  <w:tcPr>
                    <w:tcW w:w="4682" w:type="pct"/>
                    <w:hideMark/>
                  </w:tcPr>
                  <w:p w:rsidR="004B1696" w:rsidRPr="00CD1C57" w:rsidRDefault="004B1696" w:rsidP="00CD1C57">
                    <w:pPr>
                      <w:pStyle w:val="Bibliografa"/>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s-ES"/>
                      </w:rPr>
                    </w:pPr>
                    <w:r w:rsidRPr="00CD1C57">
                      <w:rPr>
                        <w:rFonts w:ascii="Times New Roman" w:hAnsi="Times New Roman" w:cs="Times New Roman"/>
                        <w:noProof/>
                        <w:lang w:val="es-ES"/>
                      </w:rPr>
                      <w:t>Cordero DRF. Anemia Ferropénica. 2017. Sistema de médicos SIME - USFQ - Boletin Médico N°017.</w:t>
                    </w:r>
                  </w:p>
                </w:tc>
              </w:tr>
              <w:tr w:rsidR="004B1696" w:rsidTr="00CD1C57">
                <w:tc>
                  <w:tcPr>
                    <w:cnfStyle w:val="001000000000" w:firstRow="0" w:lastRow="0" w:firstColumn="1" w:lastColumn="0" w:oddVBand="0" w:evenVBand="0" w:oddHBand="0" w:evenHBand="0" w:firstRowFirstColumn="0" w:firstRowLastColumn="0" w:lastRowFirstColumn="0" w:lastRowLastColumn="0"/>
                    <w:tcW w:w="318" w:type="pct"/>
                    <w:hideMark/>
                  </w:tcPr>
                  <w:p w:rsidR="004B1696" w:rsidRDefault="004B1696">
                    <w:pPr>
                      <w:pStyle w:val="Bibliografa"/>
                      <w:jc w:val="right"/>
                      <w:rPr>
                        <w:noProof/>
                      </w:rPr>
                    </w:pPr>
                    <w:r>
                      <w:rPr>
                        <w:noProof/>
                      </w:rPr>
                      <w:t>20.</w:t>
                    </w:r>
                  </w:p>
                </w:tc>
                <w:tc>
                  <w:tcPr>
                    <w:tcW w:w="4682" w:type="pct"/>
                    <w:hideMark/>
                  </w:tcPr>
                  <w:p w:rsidR="004B1696" w:rsidRPr="00CD1C57" w:rsidRDefault="004B1696" w:rsidP="00CD1C57">
                    <w:pPr>
                      <w:pStyle w:val="Bibliografa"/>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CD1C57">
                      <w:rPr>
                        <w:rFonts w:ascii="Times New Roman" w:hAnsi="Times New Roman" w:cs="Times New Roman"/>
                        <w:noProof/>
                      </w:rPr>
                      <w:t xml:space="preserve">National Heart, Lung, and Blood Institute. nih.gov. [Online]. [cited 2018 Julio 24. Available from: </w:t>
                    </w:r>
                    <w:hyperlink r:id="rId31" w:history="1">
                      <w:r w:rsidRPr="00CD1C57">
                        <w:rPr>
                          <w:rStyle w:val="Hipervnculo"/>
                          <w:rFonts w:ascii="Times New Roman" w:hAnsi="Times New Roman" w:cs="Times New Roman"/>
                          <w:noProof/>
                        </w:rPr>
                        <w:t>https://www.nhlbi.nih.gov/health-topics/anemia-por-deficiencia-de-hierro</w:t>
                      </w:r>
                    </w:hyperlink>
                    <w:r w:rsidRPr="00CD1C57">
                      <w:rPr>
                        <w:rFonts w:ascii="Times New Roman" w:hAnsi="Times New Roman" w:cs="Times New Roman"/>
                        <w:noProof/>
                      </w:rPr>
                      <w:t>.</w:t>
                    </w:r>
                  </w:p>
                </w:tc>
              </w:tr>
              <w:tr w:rsidR="004B1696" w:rsidTr="00CD1C57">
                <w:tc>
                  <w:tcPr>
                    <w:cnfStyle w:val="001000000000" w:firstRow="0" w:lastRow="0" w:firstColumn="1" w:lastColumn="0" w:oddVBand="0" w:evenVBand="0" w:oddHBand="0" w:evenHBand="0" w:firstRowFirstColumn="0" w:firstRowLastColumn="0" w:lastRowFirstColumn="0" w:lastRowLastColumn="0"/>
                    <w:tcW w:w="318" w:type="pct"/>
                    <w:hideMark/>
                  </w:tcPr>
                  <w:p w:rsidR="004B1696" w:rsidRDefault="004B1696">
                    <w:pPr>
                      <w:pStyle w:val="Bibliografa"/>
                      <w:jc w:val="right"/>
                      <w:rPr>
                        <w:noProof/>
                      </w:rPr>
                    </w:pPr>
                    <w:r>
                      <w:rPr>
                        <w:noProof/>
                      </w:rPr>
                      <w:t>21.</w:t>
                    </w:r>
                  </w:p>
                </w:tc>
                <w:tc>
                  <w:tcPr>
                    <w:tcW w:w="4682" w:type="pct"/>
                    <w:hideMark/>
                  </w:tcPr>
                  <w:p w:rsidR="004B1696" w:rsidRPr="00CD1C57" w:rsidRDefault="004B1696" w:rsidP="00CD1C57">
                    <w:pPr>
                      <w:pStyle w:val="Bibliografa"/>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CD1C57">
                      <w:rPr>
                        <w:rFonts w:ascii="Times New Roman" w:hAnsi="Times New Roman" w:cs="Times New Roman"/>
                        <w:noProof/>
                      </w:rPr>
                      <w:t xml:space="preserve">Comité de Hematologia. Scielo.org. [Online].; 2009 [cited 2018 Julio 25. Available from: </w:t>
                    </w:r>
                    <w:hyperlink r:id="rId32" w:history="1">
                      <w:r w:rsidRPr="00CD1C57">
                        <w:rPr>
                          <w:rStyle w:val="Hipervnculo"/>
                          <w:rFonts w:ascii="Times New Roman" w:hAnsi="Times New Roman" w:cs="Times New Roman"/>
                          <w:noProof/>
                        </w:rPr>
                        <w:t>http://www.scielo.org.ar/scielo.php?script=sci_arttext&amp;pid=S0325-00752009000400014</w:t>
                      </w:r>
                    </w:hyperlink>
                    <w:r w:rsidRPr="00CD1C57">
                      <w:rPr>
                        <w:rFonts w:ascii="Times New Roman" w:hAnsi="Times New Roman" w:cs="Times New Roman"/>
                        <w:noProof/>
                      </w:rPr>
                      <w:t>.</w:t>
                    </w:r>
                  </w:p>
                </w:tc>
              </w:tr>
              <w:tr w:rsidR="004B1696" w:rsidTr="00CD1C57">
                <w:tc>
                  <w:tcPr>
                    <w:cnfStyle w:val="001000000000" w:firstRow="0" w:lastRow="0" w:firstColumn="1" w:lastColumn="0" w:oddVBand="0" w:evenVBand="0" w:oddHBand="0" w:evenHBand="0" w:firstRowFirstColumn="0" w:firstRowLastColumn="0" w:lastRowFirstColumn="0" w:lastRowLastColumn="0"/>
                    <w:tcW w:w="318" w:type="pct"/>
                    <w:hideMark/>
                  </w:tcPr>
                  <w:p w:rsidR="004B1696" w:rsidRDefault="004B1696">
                    <w:pPr>
                      <w:pStyle w:val="Bibliografa"/>
                      <w:jc w:val="right"/>
                      <w:rPr>
                        <w:noProof/>
                      </w:rPr>
                    </w:pPr>
                    <w:r>
                      <w:rPr>
                        <w:noProof/>
                      </w:rPr>
                      <w:t>22.</w:t>
                    </w:r>
                  </w:p>
                </w:tc>
                <w:tc>
                  <w:tcPr>
                    <w:tcW w:w="4682" w:type="pct"/>
                    <w:hideMark/>
                  </w:tcPr>
                  <w:p w:rsidR="004B1696" w:rsidRPr="00CD1C57" w:rsidRDefault="004B1696" w:rsidP="00CD1C57">
                    <w:pPr>
                      <w:pStyle w:val="Bibliografa"/>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CD1C57">
                      <w:rPr>
                        <w:rFonts w:ascii="Times New Roman" w:hAnsi="Times New Roman" w:cs="Times New Roman"/>
                        <w:noProof/>
                      </w:rPr>
                      <w:t xml:space="preserve">Eduardo AT. Scielo.org. [Online].; 2018 [cited 2018 Julio 26. Available from: </w:t>
                    </w:r>
                    <w:hyperlink r:id="rId33" w:history="1">
                      <w:r w:rsidRPr="00CD1C57">
                        <w:rPr>
                          <w:rStyle w:val="Hipervnculo"/>
                          <w:rFonts w:ascii="Times New Roman" w:hAnsi="Times New Roman" w:cs="Times New Roman"/>
                          <w:noProof/>
                        </w:rPr>
                        <w:t>http://www.scielo.org.bo/scielo.php?script=sci_arttext&amp;pid=S1024-06752004000200017</w:t>
                      </w:r>
                    </w:hyperlink>
                    <w:r w:rsidRPr="00CD1C57">
                      <w:rPr>
                        <w:rFonts w:ascii="Times New Roman" w:hAnsi="Times New Roman" w:cs="Times New Roman"/>
                        <w:noProof/>
                      </w:rPr>
                      <w:t>.</w:t>
                    </w:r>
                  </w:p>
                </w:tc>
              </w:tr>
              <w:tr w:rsidR="004B1696" w:rsidTr="00CD1C57">
                <w:tc>
                  <w:tcPr>
                    <w:cnfStyle w:val="001000000000" w:firstRow="0" w:lastRow="0" w:firstColumn="1" w:lastColumn="0" w:oddVBand="0" w:evenVBand="0" w:oddHBand="0" w:evenHBand="0" w:firstRowFirstColumn="0" w:firstRowLastColumn="0" w:lastRowFirstColumn="0" w:lastRowLastColumn="0"/>
                    <w:tcW w:w="318" w:type="pct"/>
                    <w:hideMark/>
                  </w:tcPr>
                  <w:p w:rsidR="004B1696" w:rsidRDefault="004B1696">
                    <w:pPr>
                      <w:pStyle w:val="Bibliografa"/>
                      <w:jc w:val="right"/>
                      <w:rPr>
                        <w:noProof/>
                      </w:rPr>
                    </w:pPr>
                    <w:r>
                      <w:rPr>
                        <w:noProof/>
                      </w:rPr>
                      <w:t>23.</w:t>
                    </w:r>
                  </w:p>
                </w:tc>
                <w:tc>
                  <w:tcPr>
                    <w:tcW w:w="4682" w:type="pct"/>
                    <w:hideMark/>
                  </w:tcPr>
                  <w:p w:rsidR="004B1696" w:rsidRPr="00CD1C57" w:rsidRDefault="004B1696" w:rsidP="00CD1C57">
                    <w:pPr>
                      <w:pStyle w:val="Bibliografa"/>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CD1C57">
                      <w:rPr>
                        <w:rFonts w:ascii="Times New Roman" w:hAnsi="Times New Roman" w:cs="Times New Roman"/>
                        <w:noProof/>
                      </w:rPr>
                      <w:t xml:space="preserve">Marsán Suárez Vianed dVPLODDGMAC. Scielo.org. [Online].; 2015 [cited 2018 Julio 25. Available from: </w:t>
                    </w:r>
                    <w:hyperlink r:id="rId34" w:history="1">
                      <w:r w:rsidRPr="00CD1C57">
                        <w:rPr>
                          <w:rStyle w:val="Hipervnculo"/>
                          <w:rFonts w:ascii="Times New Roman" w:hAnsi="Times New Roman" w:cs="Times New Roman"/>
                          <w:noProof/>
                        </w:rPr>
                        <w:t>http://scielo.sld.cu/scielo.php?script=sci_arttext&amp;pid=S0864-02892015000300003</w:t>
                      </w:r>
                    </w:hyperlink>
                    <w:r w:rsidRPr="00CD1C57">
                      <w:rPr>
                        <w:rFonts w:ascii="Times New Roman" w:hAnsi="Times New Roman" w:cs="Times New Roman"/>
                        <w:noProof/>
                      </w:rPr>
                      <w:t>.</w:t>
                    </w:r>
                  </w:p>
                </w:tc>
              </w:tr>
              <w:tr w:rsidR="004B1696" w:rsidTr="00CD1C57">
                <w:tc>
                  <w:tcPr>
                    <w:cnfStyle w:val="001000000000" w:firstRow="0" w:lastRow="0" w:firstColumn="1" w:lastColumn="0" w:oddVBand="0" w:evenVBand="0" w:oddHBand="0" w:evenHBand="0" w:firstRowFirstColumn="0" w:firstRowLastColumn="0" w:lastRowFirstColumn="0" w:lastRowLastColumn="0"/>
                    <w:tcW w:w="318" w:type="pct"/>
                    <w:hideMark/>
                  </w:tcPr>
                  <w:p w:rsidR="004B1696" w:rsidRDefault="004B1696">
                    <w:pPr>
                      <w:pStyle w:val="Bibliografa"/>
                      <w:jc w:val="right"/>
                      <w:rPr>
                        <w:noProof/>
                      </w:rPr>
                    </w:pPr>
                    <w:r>
                      <w:rPr>
                        <w:noProof/>
                      </w:rPr>
                      <w:lastRenderedPageBreak/>
                      <w:t>24.</w:t>
                    </w:r>
                  </w:p>
                </w:tc>
                <w:tc>
                  <w:tcPr>
                    <w:tcW w:w="4682" w:type="pct"/>
                    <w:hideMark/>
                  </w:tcPr>
                  <w:p w:rsidR="004B1696" w:rsidRPr="00CD1C57" w:rsidRDefault="004B1696" w:rsidP="00CD1C57">
                    <w:pPr>
                      <w:pStyle w:val="Bibliografa"/>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CD1C57">
                      <w:rPr>
                        <w:rFonts w:ascii="Times New Roman" w:hAnsi="Times New Roman" w:cs="Times New Roman"/>
                        <w:noProof/>
                      </w:rPr>
                      <w:t xml:space="preserve">Álvarez VM. Blogspot.com. [Online].; 2012 [cited 2018 Julio 24. Available from: </w:t>
                    </w:r>
                    <w:hyperlink r:id="rId35" w:history="1">
                      <w:r w:rsidRPr="00CD1C57">
                        <w:rPr>
                          <w:rStyle w:val="Hipervnculo"/>
                          <w:rFonts w:ascii="Times New Roman" w:hAnsi="Times New Roman" w:cs="Times New Roman"/>
                          <w:noProof/>
                        </w:rPr>
                        <w:t>http://victormanuelmera.blogspot.com/2012/03/determinacion-de-hematocrito.html</w:t>
                      </w:r>
                    </w:hyperlink>
                    <w:r w:rsidRPr="00CD1C57">
                      <w:rPr>
                        <w:rFonts w:ascii="Times New Roman" w:hAnsi="Times New Roman" w:cs="Times New Roman"/>
                        <w:noProof/>
                      </w:rPr>
                      <w:t>.</w:t>
                    </w:r>
                  </w:p>
                </w:tc>
              </w:tr>
              <w:tr w:rsidR="004B1696" w:rsidTr="00CD1C57">
                <w:tc>
                  <w:tcPr>
                    <w:cnfStyle w:val="001000000000" w:firstRow="0" w:lastRow="0" w:firstColumn="1" w:lastColumn="0" w:oddVBand="0" w:evenVBand="0" w:oddHBand="0" w:evenHBand="0" w:firstRowFirstColumn="0" w:firstRowLastColumn="0" w:lastRowFirstColumn="0" w:lastRowLastColumn="0"/>
                    <w:tcW w:w="318" w:type="pct"/>
                    <w:hideMark/>
                  </w:tcPr>
                  <w:p w:rsidR="004B1696" w:rsidRDefault="004B1696">
                    <w:pPr>
                      <w:pStyle w:val="Bibliografa"/>
                      <w:jc w:val="right"/>
                      <w:rPr>
                        <w:noProof/>
                      </w:rPr>
                    </w:pPr>
                    <w:r>
                      <w:rPr>
                        <w:noProof/>
                      </w:rPr>
                      <w:t>25.</w:t>
                    </w:r>
                  </w:p>
                </w:tc>
                <w:tc>
                  <w:tcPr>
                    <w:tcW w:w="4682" w:type="pct"/>
                    <w:hideMark/>
                  </w:tcPr>
                  <w:p w:rsidR="004B1696" w:rsidRPr="00CD1C57" w:rsidRDefault="004B1696" w:rsidP="00CD1C57">
                    <w:pPr>
                      <w:pStyle w:val="Bibliografa"/>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CD1C57">
                      <w:rPr>
                        <w:rFonts w:ascii="Times New Roman" w:hAnsi="Times New Roman" w:cs="Times New Roman"/>
                        <w:noProof/>
                        <w:lang w:val="es-ES"/>
                      </w:rPr>
                      <w:t xml:space="preserve">Universidad Autonoma de Nuevo León. </w:t>
                    </w:r>
                    <w:r w:rsidRPr="00CD1C57">
                      <w:rPr>
                        <w:rFonts w:ascii="Times New Roman" w:hAnsi="Times New Roman" w:cs="Times New Roman"/>
                        <w:noProof/>
                      </w:rPr>
                      <w:t xml:space="preserve">UANL. [Online].; 2015 [cited 2018 Junio 17. Available from: </w:t>
                    </w:r>
                    <w:hyperlink r:id="rId36" w:history="1">
                      <w:r w:rsidRPr="00CD1C57">
                        <w:rPr>
                          <w:rStyle w:val="Hipervnculo"/>
                          <w:rFonts w:ascii="Times New Roman" w:hAnsi="Times New Roman" w:cs="Times New Roman"/>
                          <w:noProof/>
                        </w:rPr>
                        <w:t>http://eprints.uanl.mx/8270/</w:t>
                      </w:r>
                    </w:hyperlink>
                    <w:r w:rsidRPr="00CD1C57">
                      <w:rPr>
                        <w:rFonts w:ascii="Times New Roman" w:hAnsi="Times New Roman" w:cs="Times New Roman"/>
                        <w:noProof/>
                      </w:rPr>
                      <w:t>.</w:t>
                    </w:r>
                  </w:p>
                </w:tc>
              </w:tr>
              <w:tr w:rsidR="004B1696" w:rsidTr="00CD1C57">
                <w:tc>
                  <w:tcPr>
                    <w:cnfStyle w:val="001000000000" w:firstRow="0" w:lastRow="0" w:firstColumn="1" w:lastColumn="0" w:oddVBand="0" w:evenVBand="0" w:oddHBand="0" w:evenHBand="0" w:firstRowFirstColumn="0" w:firstRowLastColumn="0" w:lastRowFirstColumn="0" w:lastRowLastColumn="0"/>
                    <w:tcW w:w="318" w:type="pct"/>
                    <w:hideMark/>
                  </w:tcPr>
                  <w:p w:rsidR="004B1696" w:rsidRDefault="004B1696">
                    <w:pPr>
                      <w:pStyle w:val="Bibliografa"/>
                      <w:jc w:val="right"/>
                      <w:rPr>
                        <w:noProof/>
                      </w:rPr>
                    </w:pPr>
                    <w:r>
                      <w:rPr>
                        <w:noProof/>
                      </w:rPr>
                      <w:t>26.</w:t>
                    </w:r>
                  </w:p>
                </w:tc>
                <w:tc>
                  <w:tcPr>
                    <w:tcW w:w="4682" w:type="pct"/>
                    <w:hideMark/>
                  </w:tcPr>
                  <w:p w:rsidR="004B1696" w:rsidRPr="00CD1C57" w:rsidRDefault="004B1696" w:rsidP="00CD1C57">
                    <w:pPr>
                      <w:pStyle w:val="Bibliografa"/>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CD1C57">
                      <w:rPr>
                        <w:rFonts w:ascii="Times New Roman" w:hAnsi="Times New Roman" w:cs="Times New Roman"/>
                        <w:noProof/>
                        <w:lang w:val="es-ES"/>
                      </w:rPr>
                      <w:t xml:space="preserve">P. MT. Interpretacion Clinica del Hemograma. </w:t>
                    </w:r>
                    <w:r w:rsidRPr="00CD1C57">
                      <w:rPr>
                        <w:rFonts w:ascii="Times New Roman" w:hAnsi="Times New Roman" w:cs="Times New Roman"/>
                        <w:noProof/>
                      </w:rPr>
                      <w:t>Science Direct. 2015 Noviembre; 26(713-725).</w:t>
                    </w:r>
                  </w:p>
                </w:tc>
              </w:tr>
              <w:tr w:rsidR="004B1696" w:rsidTr="00CD1C57">
                <w:tc>
                  <w:tcPr>
                    <w:cnfStyle w:val="001000000000" w:firstRow="0" w:lastRow="0" w:firstColumn="1" w:lastColumn="0" w:oddVBand="0" w:evenVBand="0" w:oddHBand="0" w:evenHBand="0" w:firstRowFirstColumn="0" w:firstRowLastColumn="0" w:lastRowFirstColumn="0" w:lastRowLastColumn="0"/>
                    <w:tcW w:w="318" w:type="pct"/>
                    <w:hideMark/>
                  </w:tcPr>
                  <w:p w:rsidR="004B1696" w:rsidRDefault="004B1696">
                    <w:pPr>
                      <w:pStyle w:val="Bibliografa"/>
                      <w:jc w:val="right"/>
                      <w:rPr>
                        <w:noProof/>
                      </w:rPr>
                    </w:pPr>
                    <w:r>
                      <w:rPr>
                        <w:noProof/>
                      </w:rPr>
                      <w:t>27.</w:t>
                    </w:r>
                  </w:p>
                </w:tc>
                <w:tc>
                  <w:tcPr>
                    <w:tcW w:w="4682" w:type="pct"/>
                    <w:hideMark/>
                  </w:tcPr>
                  <w:p w:rsidR="004B1696" w:rsidRPr="00CD1C57" w:rsidRDefault="004B1696" w:rsidP="00CD1C57">
                    <w:pPr>
                      <w:pStyle w:val="Bibliografa"/>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CD1C57">
                      <w:rPr>
                        <w:rFonts w:ascii="Times New Roman" w:hAnsi="Times New Roman" w:cs="Times New Roman"/>
                        <w:noProof/>
                      </w:rPr>
                      <w:t xml:space="preserve">Attie M CA, N B, Schawalb G AL. </w:t>
                    </w:r>
                    <w:r w:rsidRPr="00CD1C57">
                      <w:rPr>
                        <w:rFonts w:ascii="Times New Roman" w:hAnsi="Times New Roman" w:cs="Times New Roman"/>
                        <w:noProof/>
                        <w:lang w:val="es-ES"/>
                      </w:rPr>
                      <w:t xml:space="preserve">Actualizacion en Esferocitosis Hereditaria. Hematologia Pediátrica. </w:t>
                    </w:r>
                    <w:r w:rsidRPr="00CD1C57">
                      <w:rPr>
                        <w:rFonts w:ascii="Times New Roman" w:hAnsi="Times New Roman" w:cs="Times New Roman"/>
                        <w:noProof/>
                      </w:rPr>
                      <w:t>2012 Junio; 16(2).</w:t>
                    </w:r>
                  </w:p>
                </w:tc>
              </w:tr>
              <w:tr w:rsidR="004B1696" w:rsidTr="00CD1C57">
                <w:tc>
                  <w:tcPr>
                    <w:cnfStyle w:val="001000000000" w:firstRow="0" w:lastRow="0" w:firstColumn="1" w:lastColumn="0" w:oddVBand="0" w:evenVBand="0" w:oddHBand="0" w:evenHBand="0" w:firstRowFirstColumn="0" w:firstRowLastColumn="0" w:lastRowFirstColumn="0" w:lastRowLastColumn="0"/>
                    <w:tcW w:w="318" w:type="pct"/>
                    <w:hideMark/>
                  </w:tcPr>
                  <w:p w:rsidR="004B1696" w:rsidRDefault="004B1696">
                    <w:pPr>
                      <w:pStyle w:val="Bibliografa"/>
                      <w:jc w:val="right"/>
                      <w:rPr>
                        <w:noProof/>
                      </w:rPr>
                    </w:pPr>
                    <w:r>
                      <w:rPr>
                        <w:noProof/>
                      </w:rPr>
                      <w:t>28.</w:t>
                    </w:r>
                  </w:p>
                </w:tc>
                <w:tc>
                  <w:tcPr>
                    <w:tcW w:w="4682" w:type="pct"/>
                    <w:hideMark/>
                  </w:tcPr>
                  <w:p w:rsidR="004B1696" w:rsidRPr="00CD1C57" w:rsidRDefault="004B1696" w:rsidP="00CD1C57">
                    <w:pPr>
                      <w:pStyle w:val="Bibliografa"/>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CD1C57">
                      <w:rPr>
                        <w:rFonts w:ascii="Times New Roman" w:hAnsi="Times New Roman" w:cs="Times New Roman"/>
                        <w:noProof/>
                      </w:rPr>
                      <w:t xml:space="preserve">Jhenny T. dSpace. [Online].; 2011 [cited 2018 Junio 17. Available from: </w:t>
                    </w:r>
                    <w:hyperlink r:id="rId37" w:history="1">
                      <w:r w:rsidRPr="00CD1C57">
                        <w:rPr>
                          <w:rStyle w:val="Hipervnculo"/>
                          <w:rFonts w:ascii="Times New Roman" w:hAnsi="Times New Roman" w:cs="Times New Roman"/>
                          <w:noProof/>
                        </w:rPr>
                        <w:t>http://dspace.ucacue.edu.ec/bitstream/reducacue/5221/4/Importancia%20de%20sideremia%20en%20100%20ni%C3%B1os%20cuencanos%20de%200-10%20a%C3%B1os%20y%20su%20relaci%C3%B3n%20con%20la%20desnutrici%C3%B3n.pdf</w:t>
                      </w:r>
                    </w:hyperlink>
                    <w:r w:rsidRPr="00CD1C57">
                      <w:rPr>
                        <w:rFonts w:ascii="Times New Roman" w:hAnsi="Times New Roman" w:cs="Times New Roman"/>
                        <w:noProof/>
                      </w:rPr>
                      <w:t>.</w:t>
                    </w:r>
                  </w:p>
                </w:tc>
              </w:tr>
              <w:tr w:rsidR="004B1696" w:rsidRPr="0097150F" w:rsidTr="00CD1C57">
                <w:tc>
                  <w:tcPr>
                    <w:cnfStyle w:val="001000000000" w:firstRow="0" w:lastRow="0" w:firstColumn="1" w:lastColumn="0" w:oddVBand="0" w:evenVBand="0" w:oddHBand="0" w:evenHBand="0" w:firstRowFirstColumn="0" w:firstRowLastColumn="0" w:lastRowFirstColumn="0" w:lastRowLastColumn="0"/>
                    <w:tcW w:w="318" w:type="pct"/>
                    <w:hideMark/>
                  </w:tcPr>
                  <w:p w:rsidR="004B1696" w:rsidRDefault="004B1696">
                    <w:pPr>
                      <w:pStyle w:val="Bibliografa"/>
                      <w:jc w:val="right"/>
                      <w:rPr>
                        <w:noProof/>
                      </w:rPr>
                    </w:pPr>
                    <w:r>
                      <w:rPr>
                        <w:noProof/>
                      </w:rPr>
                      <w:t>29.</w:t>
                    </w:r>
                  </w:p>
                </w:tc>
                <w:tc>
                  <w:tcPr>
                    <w:tcW w:w="4682" w:type="pct"/>
                    <w:hideMark/>
                  </w:tcPr>
                  <w:p w:rsidR="004B1696" w:rsidRPr="00CD1C57" w:rsidRDefault="004B1696" w:rsidP="00CD1C57">
                    <w:pPr>
                      <w:pStyle w:val="Bibliografa"/>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lang w:val="es-ES"/>
                      </w:rPr>
                    </w:pPr>
                    <w:r w:rsidRPr="00CD1C57">
                      <w:rPr>
                        <w:rFonts w:ascii="Times New Roman" w:hAnsi="Times New Roman" w:cs="Times New Roman"/>
                        <w:noProof/>
                        <w:lang w:val="es-ES"/>
                      </w:rPr>
                      <w:t>Tatés DCLDS. Evaluación del uso del indice de fluoresencia de reticulocitos (IRF) y de la carga de hemoglobina del reticulocito como indicadores de reserva corporal de fierro y de respuesta terapeutica a la suplementación de hierro en mujeres embarazadas. 2013. Tesis previa a la obtencion del titulo de especialistas en patologia clinica.</w:t>
                    </w:r>
                  </w:p>
                </w:tc>
              </w:tr>
              <w:tr w:rsidR="004B1696" w:rsidTr="00CD1C57">
                <w:tc>
                  <w:tcPr>
                    <w:cnfStyle w:val="001000000000" w:firstRow="0" w:lastRow="0" w:firstColumn="1" w:lastColumn="0" w:oddVBand="0" w:evenVBand="0" w:oddHBand="0" w:evenHBand="0" w:firstRowFirstColumn="0" w:firstRowLastColumn="0" w:lastRowFirstColumn="0" w:lastRowLastColumn="0"/>
                    <w:tcW w:w="318" w:type="pct"/>
                    <w:hideMark/>
                  </w:tcPr>
                  <w:p w:rsidR="004B1696" w:rsidRDefault="004B1696">
                    <w:pPr>
                      <w:pStyle w:val="Bibliografa"/>
                      <w:jc w:val="right"/>
                      <w:rPr>
                        <w:noProof/>
                      </w:rPr>
                    </w:pPr>
                    <w:r>
                      <w:rPr>
                        <w:noProof/>
                      </w:rPr>
                      <w:t>30.</w:t>
                    </w:r>
                  </w:p>
                </w:tc>
                <w:tc>
                  <w:tcPr>
                    <w:tcW w:w="4682" w:type="pct"/>
                    <w:hideMark/>
                  </w:tcPr>
                  <w:p w:rsidR="004B1696" w:rsidRPr="00CD1C57" w:rsidRDefault="004B1696" w:rsidP="00CD1C57">
                    <w:pPr>
                      <w:pStyle w:val="Bibliografa"/>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CD1C57">
                      <w:rPr>
                        <w:rFonts w:ascii="Times New Roman" w:hAnsi="Times New Roman" w:cs="Times New Roman"/>
                        <w:noProof/>
                        <w:lang w:val="es-ES"/>
                      </w:rPr>
                      <w:t xml:space="preserve">José RP, Elixandra CN, Pita RG, Santa JA. </w:t>
                    </w:r>
                    <w:r w:rsidRPr="00CD1C57">
                      <w:rPr>
                        <w:rFonts w:ascii="Times New Roman" w:hAnsi="Times New Roman" w:cs="Times New Roman"/>
                        <w:noProof/>
                      </w:rPr>
                      <w:t xml:space="preserve">Scielo.org. [Online].; 2005 [cited 2018 Julio 06. Available from: </w:t>
                    </w:r>
                    <w:hyperlink r:id="rId38" w:history="1">
                      <w:r w:rsidRPr="00CD1C57">
                        <w:rPr>
                          <w:rStyle w:val="Hipervnculo"/>
                          <w:rFonts w:ascii="Times New Roman" w:hAnsi="Times New Roman" w:cs="Times New Roman"/>
                          <w:noProof/>
                        </w:rPr>
                        <w:t>http://scielo.sld.cu/scielo.php?script=sci_arttext&amp;pid=S0864-34662005000400007</w:t>
                      </w:r>
                    </w:hyperlink>
                    <w:r w:rsidRPr="00CD1C57">
                      <w:rPr>
                        <w:rFonts w:ascii="Times New Roman" w:hAnsi="Times New Roman" w:cs="Times New Roman"/>
                        <w:noProof/>
                      </w:rPr>
                      <w:t>.</w:t>
                    </w:r>
                  </w:p>
                </w:tc>
              </w:tr>
              <w:tr w:rsidR="004B1696" w:rsidTr="00CD1C57">
                <w:tc>
                  <w:tcPr>
                    <w:cnfStyle w:val="001000000000" w:firstRow="0" w:lastRow="0" w:firstColumn="1" w:lastColumn="0" w:oddVBand="0" w:evenVBand="0" w:oddHBand="0" w:evenHBand="0" w:firstRowFirstColumn="0" w:firstRowLastColumn="0" w:lastRowFirstColumn="0" w:lastRowLastColumn="0"/>
                    <w:tcW w:w="318" w:type="pct"/>
                    <w:hideMark/>
                  </w:tcPr>
                  <w:p w:rsidR="004B1696" w:rsidRDefault="004B1696">
                    <w:pPr>
                      <w:pStyle w:val="Bibliografa"/>
                      <w:jc w:val="right"/>
                      <w:rPr>
                        <w:noProof/>
                      </w:rPr>
                    </w:pPr>
                    <w:r>
                      <w:rPr>
                        <w:noProof/>
                      </w:rPr>
                      <w:t>31.</w:t>
                    </w:r>
                  </w:p>
                </w:tc>
                <w:tc>
                  <w:tcPr>
                    <w:tcW w:w="4682" w:type="pct"/>
                    <w:hideMark/>
                  </w:tcPr>
                  <w:p w:rsidR="004B1696" w:rsidRPr="00CD1C57" w:rsidRDefault="004B1696" w:rsidP="00CD1C57">
                    <w:pPr>
                      <w:pStyle w:val="Bibliografa"/>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CD1C57">
                      <w:rPr>
                        <w:rFonts w:ascii="Times New Roman" w:hAnsi="Times New Roman" w:cs="Times New Roman"/>
                        <w:noProof/>
                      </w:rPr>
                      <w:t xml:space="preserve">Mario MA. Scielo.org. [Online].; 2017 [cited 2018 Agosto 06. Available from: </w:t>
                    </w:r>
                    <w:hyperlink r:id="rId39" w:history="1">
                      <w:r w:rsidRPr="00CD1C57">
                        <w:rPr>
                          <w:rStyle w:val="Hipervnculo"/>
                          <w:rFonts w:ascii="Times New Roman" w:hAnsi="Times New Roman" w:cs="Times New Roman"/>
                          <w:noProof/>
                        </w:rPr>
                        <w:t>http://www.scielo.org.ar/scielo.php?script=sci_arttext&amp;pid=S0325-29572017000300006</w:t>
                      </w:r>
                    </w:hyperlink>
                    <w:r w:rsidRPr="00CD1C57">
                      <w:rPr>
                        <w:rFonts w:ascii="Times New Roman" w:hAnsi="Times New Roman" w:cs="Times New Roman"/>
                        <w:noProof/>
                      </w:rPr>
                      <w:t>.</w:t>
                    </w:r>
                  </w:p>
                </w:tc>
              </w:tr>
              <w:tr w:rsidR="004B1696" w:rsidTr="00CD1C57">
                <w:tc>
                  <w:tcPr>
                    <w:cnfStyle w:val="001000000000" w:firstRow="0" w:lastRow="0" w:firstColumn="1" w:lastColumn="0" w:oddVBand="0" w:evenVBand="0" w:oddHBand="0" w:evenHBand="0" w:firstRowFirstColumn="0" w:firstRowLastColumn="0" w:lastRowFirstColumn="0" w:lastRowLastColumn="0"/>
                    <w:tcW w:w="318" w:type="pct"/>
                    <w:hideMark/>
                  </w:tcPr>
                  <w:p w:rsidR="004B1696" w:rsidRDefault="004B1696">
                    <w:pPr>
                      <w:pStyle w:val="Bibliografa"/>
                      <w:jc w:val="right"/>
                      <w:rPr>
                        <w:noProof/>
                      </w:rPr>
                    </w:pPr>
                    <w:r>
                      <w:rPr>
                        <w:noProof/>
                      </w:rPr>
                      <w:t>32.</w:t>
                    </w:r>
                  </w:p>
                </w:tc>
                <w:tc>
                  <w:tcPr>
                    <w:tcW w:w="4682" w:type="pct"/>
                    <w:hideMark/>
                  </w:tcPr>
                  <w:p w:rsidR="004B1696" w:rsidRPr="00CD1C57" w:rsidRDefault="004B1696" w:rsidP="00CD1C57">
                    <w:pPr>
                      <w:pStyle w:val="Bibliografa"/>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CD1C57">
                      <w:rPr>
                        <w:rFonts w:ascii="Times New Roman" w:hAnsi="Times New Roman" w:cs="Times New Roman"/>
                        <w:noProof/>
                        <w:lang w:val="es-ES"/>
                      </w:rPr>
                      <w:t xml:space="preserve">Ministerio de Salud Pública. [Online].; 2014 [cited 2018 Junio 31. </w:t>
                    </w:r>
                    <w:r w:rsidRPr="00CD1C57">
                      <w:rPr>
                        <w:rFonts w:ascii="Times New Roman" w:hAnsi="Times New Roman" w:cs="Times New Roman"/>
                        <w:noProof/>
                      </w:rPr>
                      <w:t xml:space="preserve">Available from: </w:t>
                    </w:r>
                    <w:hyperlink r:id="rId40" w:history="1">
                      <w:r w:rsidRPr="00CD1C57">
                        <w:rPr>
                          <w:rStyle w:val="Hipervnculo"/>
                          <w:rFonts w:ascii="Times New Roman" w:hAnsi="Times New Roman" w:cs="Times New Roman"/>
                          <w:noProof/>
                        </w:rPr>
                        <w:t>http://www.msp.gub.uy/sites/default/files/archivos_adjuntos/Guia%20prevenci%C3%B3n%20deficiencia%20de%20hierro%202014.pdf</w:t>
                      </w:r>
                    </w:hyperlink>
                    <w:r w:rsidRPr="00CD1C57">
                      <w:rPr>
                        <w:rFonts w:ascii="Times New Roman" w:hAnsi="Times New Roman" w:cs="Times New Roman"/>
                        <w:noProof/>
                      </w:rPr>
                      <w:t>.</w:t>
                    </w:r>
                  </w:p>
                </w:tc>
              </w:tr>
            </w:tbl>
            <w:p w:rsidR="004B1696" w:rsidRDefault="004B1696" w:rsidP="004B1696">
              <w:pPr>
                <w:pStyle w:val="Bibliografa"/>
                <w:rPr>
                  <w:rFonts w:eastAsiaTheme="minorEastAsia"/>
                  <w:noProof/>
                  <w:vanish/>
                </w:rPr>
              </w:pPr>
              <w:r>
                <w:rPr>
                  <w:noProof/>
                  <w:vanish/>
                </w:rPr>
                <w:t>x</w:t>
              </w:r>
            </w:p>
            <w:p w:rsidR="006F76C8" w:rsidRPr="002A6D65" w:rsidRDefault="006F76C8" w:rsidP="004B1696">
              <w:pPr>
                <w:jc w:val="both"/>
                <w:rPr>
                  <w:rFonts w:ascii="Times New Roman" w:hAnsi="Times New Roman" w:cs="Times New Roman"/>
                  <w:sz w:val="24"/>
                  <w:szCs w:val="24"/>
                </w:rPr>
              </w:pPr>
              <w:r w:rsidRPr="002A6D65">
                <w:rPr>
                  <w:rFonts w:ascii="Times New Roman" w:hAnsi="Times New Roman" w:cs="Times New Roman"/>
                  <w:b/>
                  <w:bCs/>
                  <w:sz w:val="24"/>
                  <w:szCs w:val="24"/>
                </w:rPr>
                <w:fldChar w:fldCharType="end"/>
              </w:r>
            </w:p>
          </w:sdtContent>
        </w:sdt>
      </w:sdtContent>
    </w:sdt>
    <w:p w:rsidR="00C17705" w:rsidRDefault="00C17705" w:rsidP="00A20382">
      <w:pPr>
        <w:rPr>
          <w:rFonts w:ascii="Times New Roman" w:hAnsi="Times New Roman" w:cs="Times New Roman"/>
          <w:b/>
          <w:sz w:val="24"/>
          <w:lang w:val="es-ES"/>
        </w:rPr>
      </w:pPr>
    </w:p>
    <w:p w:rsidR="004B1696" w:rsidRDefault="004B1696" w:rsidP="00A20382">
      <w:pPr>
        <w:rPr>
          <w:rFonts w:ascii="Times New Roman" w:hAnsi="Times New Roman" w:cs="Times New Roman"/>
          <w:b/>
          <w:sz w:val="24"/>
          <w:lang w:val="es-ES"/>
        </w:rPr>
      </w:pPr>
    </w:p>
    <w:p w:rsidR="004B1696" w:rsidRDefault="004B1696" w:rsidP="00A20382">
      <w:pPr>
        <w:rPr>
          <w:rFonts w:ascii="Times New Roman" w:hAnsi="Times New Roman" w:cs="Times New Roman"/>
          <w:b/>
          <w:sz w:val="24"/>
          <w:lang w:val="es-ES"/>
        </w:rPr>
      </w:pPr>
    </w:p>
    <w:p w:rsidR="004B1696" w:rsidRDefault="004B1696" w:rsidP="00A20382">
      <w:pPr>
        <w:rPr>
          <w:rFonts w:ascii="Times New Roman" w:hAnsi="Times New Roman" w:cs="Times New Roman"/>
          <w:b/>
          <w:sz w:val="24"/>
          <w:lang w:val="es-ES"/>
        </w:rPr>
      </w:pPr>
    </w:p>
    <w:p w:rsidR="004B1696" w:rsidRDefault="004B1696" w:rsidP="00A20382">
      <w:pPr>
        <w:rPr>
          <w:rFonts w:ascii="Times New Roman" w:hAnsi="Times New Roman" w:cs="Times New Roman"/>
          <w:b/>
          <w:sz w:val="24"/>
          <w:lang w:val="es-ES"/>
        </w:rPr>
      </w:pPr>
    </w:p>
    <w:p w:rsidR="004B1696" w:rsidRDefault="004B1696" w:rsidP="00A20382">
      <w:pPr>
        <w:rPr>
          <w:rFonts w:ascii="Times New Roman" w:hAnsi="Times New Roman" w:cs="Times New Roman"/>
          <w:b/>
          <w:sz w:val="24"/>
          <w:lang w:val="es-ES"/>
        </w:rPr>
      </w:pPr>
    </w:p>
    <w:p w:rsidR="004B1696" w:rsidRDefault="004B1696" w:rsidP="00A20382">
      <w:pPr>
        <w:rPr>
          <w:rFonts w:ascii="Times New Roman" w:hAnsi="Times New Roman" w:cs="Times New Roman"/>
          <w:b/>
          <w:sz w:val="24"/>
          <w:lang w:val="es-ES"/>
        </w:rPr>
      </w:pPr>
    </w:p>
    <w:p w:rsidR="004B1696" w:rsidRDefault="004B1696" w:rsidP="00A20382">
      <w:pPr>
        <w:rPr>
          <w:rFonts w:ascii="Times New Roman" w:hAnsi="Times New Roman" w:cs="Times New Roman"/>
          <w:b/>
          <w:sz w:val="24"/>
          <w:lang w:val="es-ES"/>
        </w:rPr>
      </w:pPr>
    </w:p>
    <w:p w:rsidR="004B1696" w:rsidRDefault="004B1696" w:rsidP="00A20382">
      <w:pPr>
        <w:rPr>
          <w:rFonts w:ascii="Times New Roman" w:hAnsi="Times New Roman" w:cs="Times New Roman"/>
          <w:b/>
          <w:sz w:val="24"/>
          <w:lang w:val="es-ES"/>
        </w:rPr>
      </w:pPr>
    </w:p>
    <w:p w:rsidR="004B1696" w:rsidRDefault="004B1696" w:rsidP="00A20382">
      <w:pPr>
        <w:rPr>
          <w:rFonts w:ascii="Times New Roman" w:hAnsi="Times New Roman" w:cs="Times New Roman"/>
          <w:b/>
          <w:sz w:val="24"/>
          <w:lang w:val="es-ES"/>
        </w:rPr>
      </w:pPr>
    </w:p>
    <w:p w:rsidR="004B1696" w:rsidRDefault="004B1696" w:rsidP="00A20382">
      <w:pPr>
        <w:rPr>
          <w:rFonts w:ascii="Times New Roman" w:hAnsi="Times New Roman" w:cs="Times New Roman"/>
          <w:b/>
          <w:sz w:val="24"/>
          <w:lang w:val="es-ES"/>
        </w:rPr>
      </w:pPr>
    </w:p>
    <w:p w:rsidR="001B1F7E" w:rsidRDefault="001B1F7E" w:rsidP="00A20382">
      <w:pPr>
        <w:rPr>
          <w:rFonts w:ascii="Times New Roman" w:hAnsi="Times New Roman" w:cs="Times New Roman"/>
          <w:b/>
          <w:sz w:val="24"/>
          <w:lang w:val="es-ES"/>
        </w:rPr>
      </w:pPr>
    </w:p>
    <w:p w:rsidR="00DB5CDF" w:rsidRPr="00984211" w:rsidRDefault="00DB5CDF" w:rsidP="00984211">
      <w:pPr>
        <w:pStyle w:val="Ttulo1"/>
      </w:pPr>
      <w:bookmarkStart w:id="57" w:name="_Toc521592424"/>
      <w:r w:rsidRPr="00984211">
        <w:t>ANEXOS</w:t>
      </w:r>
      <w:bookmarkEnd w:id="57"/>
    </w:p>
    <w:p w:rsidR="006B2308" w:rsidRPr="000F693D" w:rsidRDefault="006B2308" w:rsidP="000F693D">
      <w:pPr>
        <w:rPr>
          <w:rFonts w:ascii="Times New Roman" w:hAnsi="Times New Roman" w:cs="Times New Roman"/>
          <w:b/>
          <w:sz w:val="24"/>
          <w:lang w:val="es-ES"/>
        </w:rPr>
      </w:pPr>
    </w:p>
    <w:p w:rsidR="00A20382" w:rsidRPr="00A20382" w:rsidRDefault="00A20382" w:rsidP="00A20382">
      <w:pPr>
        <w:spacing w:line="360" w:lineRule="auto"/>
        <w:jc w:val="both"/>
        <w:rPr>
          <w:rFonts w:ascii="Times New Roman" w:hAnsi="Times New Roman" w:cs="Times New Roman"/>
          <w:b/>
          <w:sz w:val="24"/>
          <w:lang w:val="es-ES"/>
        </w:rPr>
      </w:pPr>
    </w:p>
    <w:p w:rsidR="00A20382" w:rsidRPr="00A20382" w:rsidRDefault="00A20382" w:rsidP="00A20382">
      <w:pPr>
        <w:spacing w:line="360" w:lineRule="auto"/>
        <w:jc w:val="both"/>
        <w:rPr>
          <w:rFonts w:ascii="Times New Roman" w:hAnsi="Times New Roman" w:cs="Times New Roman"/>
          <w:b/>
          <w:sz w:val="24"/>
          <w:lang w:val="es-ES"/>
        </w:rPr>
      </w:pPr>
    </w:p>
    <w:p w:rsidR="00A20382" w:rsidRPr="00A20382" w:rsidRDefault="00A20382" w:rsidP="00A20382">
      <w:pPr>
        <w:spacing w:line="360" w:lineRule="auto"/>
        <w:jc w:val="both"/>
        <w:rPr>
          <w:rFonts w:ascii="Times New Roman" w:hAnsi="Times New Roman" w:cs="Times New Roman"/>
          <w:b/>
          <w:sz w:val="24"/>
          <w:lang w:val="es-ES"/>
        </w:rPr>
      </w:pPr>
    </w:p>
    <w:p w:rsidR="00A20382" w:rsidRPr="00A20382" w:rsidRDefault="00A20382" w:rsidP="00A20382">
      <w:pPr>
        <w:spacing w:line="360" w:lineRule="auto"/>
        <w:jc w:val="both"/>
        <w:rPr>
          <w:rFonts w:ascii="Times New Roman" w:hAnsi="Times New Roman" w:cs="Times New Roman"/>
          <w:b/>
          <w:sz w:val="24"/>
          <w:lang w:val="es-ES"/>
        </w:rPr>
      </w:pPr>
    </w:p>
    <w:p w:rsidR="00A20382" w:rsidRPr="00A20382" w:rsidRDefault="00A20382" w:rsidP="00A20382">
      <w:pPr>
        <w:spacing w:line="360" w:lineRule="auto"/>
        <w:jc w:val="both"/>
        <w:rPr>
          <w:rFonts w:ascii="Times New Roman" w:hAnsi="Times New Roman" w:cs="Times New Roman"/>
          <w:b/>
          <w:sz w:val="24"/>
          <w:lang w:val="es-ES"/>
        </w:rPr>
      </w:pPr>
    </w:p>
    <w:p w:rsidR="00A20382" w:rsidRPr="00A20382" w:rsidRDefault="00A20382" w:rsidP="00A20382">
      <w:pPr>
        <w:spacing w:line="360" w:lineRule="auto"/>
        <w:jc w:val="both"/>
        <w:rPr>
          <w:rFonts w:ascii="Times New Roman" w:hAnsi="Times New Roman" w:cs="Times New Roman"/>
          <w:b/>
          <w:sz w:val="24"/>
          <w:lang w:val="es-ES"/>
        </w:rPr>
      </w:pPr>
    </w:p>
    <w:p w:rsidR="00A20382" w:rsidRPr="00A20382" w:rsidRDefault="00A20382" w:rsidP="00A20382">
      <w:pPr>
        <w:spacing w:line="360" w:lineRule="auto"/>
        <w:jc w:val="both"/>
        <w:rPr>
          <w:rFonts w:ascii="Times New Roman" w:hAnsi="Times New Roman" w:cs="Times New Roman"/>
          <w:b/>
          <w:sz w:val="24"/>
          <w:lang w:val="es-ES"/>
        </w:rPr>
      </w:pPr>
    </w:p>
    <w:p w:rsidR="00A20382" w:rsidRPr="00A20382" w:rsidRDefault="00A20382" w:rsidP="00A20382">
      <w:pPr>
        <w:spacing w:line="360" w:lineRule="auto"/>
        <w:jc w:val="both"/>
        <w:rPr>
          <w:rFonts w:ascii="Times New Roman" w:hAnsi="Times New Roman" w:cs="Times New Roman"/>
          <w:b/>
          <w:sz w:val="24"/>
          <w:lang w:val="es-ES"/>
        </w:rPr>
      </w:pPr>
    </w:p>
    <w:p w:rsidR="00A20382" w:rsidRPr="00A20382" w:rsidRDefault="00A20382" w:rsidP="00A20382">
      <w:pPr>
        <w:spacing w:line="360" w:lineRule="auto"/>
        <w:jc w:val="both"/>
        <w:rPr>
          <w:rFonts w:ascii="Times New Roman" w:hAnsi="Times New Roman" w:cs="Times New Roman"/>
          <w:b/>
          <w:sz w:val="24"/>
          <w:lang w:val="es-ES"/>
        </w:rPr>
      </w:pPr>
    </w:p>
    <w:p w:rsidR="00A20382" w:rsidRPr="00A20382" w:rsidRDefault="00A20382" w:rsidP="00A20382">
      <w:pPr>
        <w:spacing w:line="360" w:lineRule="auto"/>
        <w:jc w:val="both"/>
        <w:rPr>
          <w:rFonts w:ascii="Times New Roman" w:hAnsi="Times New Roman" w:cs="Times New Roman"/>
          <w:b/>
          <w:sz w:val="24"/>
          <w:lang w:val="es-ES"/>
        </w:rPr>
      </w:pPr>
    </w:p>
    <w:p w:rsidR="00FB5A82" w:rsidRDefault="00FB5A82" w:rsidP="00FB5A82">
      <w:pPr>
        <w:rPr>
          <w:lang w:val="es-ES"/>
        </w:rPr>
      </w:pPr>
    </w:p>
    <w:p w:rsidR="00FB5A82" w:rsidRDefault="00FB5A82" w:rsidP="00FB5A82">
      <w:pPr>
        <w:spacing w:line="360" w:lineRule="auto"/>
        <w:jc w:val="both"/>
        <w:rPr>
          <w:rFonts w:ascii="Times New Roman" w:hAnsi="Times New Roman" w:cs="Times New Roman"/>
          <w:b/>
          <w:sz w:val="24"/>
          <w:lang w:val="es-ES"/>
        </w:rPr>
      </w:pPr>
    </w:p>
    <w:p w:rsidR="00FB5A82" w:rsidRDefault="00FB5A82" w:rsidP="00FB5A82">
      <w:pPr>
        <w:spacing w:line="360" w:lineRule="auto"/>
        <w:jc w:val="both"/>
        <w:rPr>
          <w:rFonts w:ascii="Times New Roman" w:hAnsi="Times New Roman" w:cs="Times New Roman"/>
          <w:b/>
          <w:sz w:val="24"/>
          <w:lang w:val="es-ES"/>
        </w:rPr>
      </w:pPr>
    </w:p>
    <w:p w:rsidR="00FB5A82" w:rsidRDefault="00FB5A82" w:rsidP="00FB5A82">
      <w:pPr>
        <w:spacing w:line="360" w:lineRule="auto"/>
        <w:jc w:val="both"/>
        <w:rPr>
          <w:rFonts w:ascii="Times New Roman" w:hAnsi="Times New Roman" w:cs="Times New Roman"/>
          <w:b/>
          <w:sz w:val="24"/>
          <w:lang w:val="es-ES"/>
        </w:rPr>
      </w:pPr>
    </w:p>
    <w:p w:rsidR="00FB5A82" w:rsidRDefault="00FB5A82" w:rsidP="00FB5A82">
      <w:pPr>
        <w:spacing w:line="360" w:lineRule="auto"/>
        <w:jc w:val="both"/>
        <w:rPr>
          <w:rFonts w:ascii="Times New Roman" w:hAnsi="Times New Roman" w:cs="Times New Roman"/>
          <w:b/>
          <w:sz w:val="24"/>
          <w:lang w:val="es-ES"/>
        </w:rPr>
      </w:pPr>
    </w:p>
    <w:p w:rsidR="00FB5A82" w:rsidRDefault="00FB5A82" w:rsidP="00FB5A82">
      <w:pPr>
        <w:spacing w:line="360" w:lineRule="auto"/>
        <w:jc w:val="both"/>
        <w:rPr>
          <w:rFonts w:ascii="Times New Roman" w:hAnsi="Times New Roman" w:cs="Times New Roman"/>
          <w:b/>
          <w:sz w:val="24"/>
          <w:lang w:val="es-ES"/>
        </w:rPr>
      </w:pPr>
    </w:p>
    <w:p w:rsidR="00FB5A82" w:rsidRDefault="00FB5A82" w:rsidP="00FB5A82">
      <w:pPr>
        <w:spacing w:line="360" w:lineRule="auto"/>
        <w:jc w:val="both"/>
        <w:rPr>
          <w:rFonts w:ascii="Times New Roman" w:hAnsi="Times New Roman" w:cs="Times New Roman"/>
          <w:b/>
          <w:sz w:val="24"/>
          <w:lang w:val="es-ES"/>
        </w:rPr>
      </w:pPr>
    </w:p>
    <w:p w:rsidR="00FB5A82" w:rsidRDefault="00FB5A82" w:rsidP="00FB5A82">
      <w:pPr>
        <w:spacing w:line="360" w:lineRule="auto"/>
        <w:jc w:val="both"/>
        <w:rPr>
          <w:rFonts w:ascii="Times New Roman" w:hAnsi="Times New Roman" w:cs="Times New Roman"/>
          <w:b/>
          <w:sz w:val="24"/>
          <w:lang w:val="es-ES"/>
        </w:rPr>
      </w:pPr>
    </w:p>
    <w:p w:rsidR="00FB5A82" w:rsidRPr="00984211" w:rsidRDefault="00FB5A82" w:rsidP="00FB5A82">
      <w:pPr>
        <w:spacing w:line="360" w:lineRule="auto"/>
        <w:jc w:val="both"/>
        <w:rPr>
          <w:rFonts w:ascii="Times New Roman" w:hAnsi="Times New Roman" w:cs="Times New Roman"/>
          <w:b/>
          <w:sz w:val="32"/>
          <w:lang w:val="es-ES"/>
        </w:rPr>
      </w:pPr>
    </w:p>
    <w:p w:rsidR="00FB5A82" w:rsidRPr="00984211" w:rsidRDefault="00FB5A82" w:rsidP="00FB5A82">
      <w:pPr>
        <w:spacing w:line="360" w:lineRule="auto"/>
        <w:jc w:val="both"/>
        <w:rPr>
          <w:rFonts w:ascii="Times New Roman" w:hAnsi="Times New Roman" w:cs="Times New Roman"/>
          <w:b/>
          <w:sz w:val="32"/>
          <w:lang w:val="es-ES"/>
        </w:rPr>
      </w:pPr>
      <w:r w:rsidRPr="00984211">
        <w:rPr>
          <w:rFonts w:ascii="Times New Roman" w:hAnsi="Times New Roman" w:cs="Times New Roman"/>
          <w:b/>
          <w:sz w:val="32"/>
          <w:lang w:val="es-ES"/>
        </w:rPr>
        <w:t>ANEXO 1</w:t>
      </w:r>
    </w:p>
    <w:p w:rsidR="00FB5A82" w:rsidRPr="00984211" w:rsidRDefault="00FB5A82" w:rsidP="00FB5A82">
      <w:pPr>
        <w:spacing w:line="360" w:lineRule="auto"/>
        <w:jc w:val="both"/>
        <w:rPr>
          <w:rFonts w:ascii="Times New Roman" w:hAnsi="Times New Roman" w:cs="Times New Roman"/>
          <w:b/>
          <w:sz w:val="32"/>
          <w:lang w:val="es-ES"/>
        </w:rPr>
      </w:pPr>
      <w:r w:rsidRPr="00984211">
        <w:rPr>
          <w:rFonts w:ascii="Times New Roman" w:hAnsi="Times New Roman" w:cs="Times New Roman"/>
          <w:b/>
          <w:sz w:val="32"/>
          <w:lang w:val="es-ES"/>
        </w:rPr>
        <w:t>Solicitud por parte de la Directora de carrera de Laboratorio Clínico e histopatológico Mgs Ximena Robalino.</w:t>
      </w:r>
    </w:p>
    <w:p w:rsidR="00A20382" w:rsidRPr="00A20382" w:rsidRDefault="00A20382" w:rsidP="00A20382">
      <w:pPr>
        <w:spacing w:line="360" w:lineRule="auto"/>
        <w:jc w:val="both"/>
        <w:rPr>
          <w:rFonts w:ascii="Times New Roman" w:hAnsi="Times New Roman" w:cs="Times New Roman"/>
          <w:b/>
          <w:sz w:val="24"/>
          <w:lang w:val="es-ES"/>
        </w:rPr>
      </w:pPr>
    </w:p>
    <w:p w:rsidR="00A20382" w:rsidRDefault="00A20382" w:rsidP="00A20382">
      <w:pPr>
        <w:spacing w:line="360" w:lineRule="auto"/>
        <w:jc w:val="both"/>
        <w:rPr>
          <w:rFonts w:ascii="Times New Roman" w:hAnsi="Times New Roman" w:cs="Times New Roman"/>
          <w:b/>
          <w:sz w:val="24"/>
          <w:lang w:val="es-ES"/>
        </w:rPr>
      </w:pPr>
    </w:p>
    <w:p w:rsidR="00FB5A82" w:rsidRDefault="00FB5A82" w:rsidP="00A20382">
      <w:pPr>
        <w:spacing w:line="360" w:lineRule="auto"/>
        <w:jc w:val="both"/>
        <w:rPr>
          <w:rFonts w:ascii="Times New Roman" w:hAnsi="Times New Roman" w:cs="Times New Roman"/>
          <w:b/>
          <w:sz w:val="24"/>
          <w:lang w:val="es-ES"/>
        </w:rPr>
      </w:pPr>
    </w:p>
    <w:p w:rsidR="00FB5A82" w:rsidRPr="00FB5A82" w:rsidRDefault="00FB5A82" w:rsidP="00FB5A82">
      <w:pPr>
        <w:rPr>
          <w:rFonts w:ascii="Times New Roman" w:hAnsi="Times New Roman" w:cs="Times New Roman"/>
          <w:sz w:val="24"/>
          <w:lang w:val="es-ES"/>
        </w:rPr>
      </w:pPr>
    </w:p>
    <w:p w:rsidR="00FB5A82" w:rsidRPr="00FB5A82" w:rsidRDefault="00FB5A82" w:rsidP="00FB5A82">
      <w:pPr>
        <w:rPr>
          <w:rFonts w:ascii="Times New Roman" w:hAnsi="Times New Roman" w:cs="Times New Roman"/>
          <w:sz w:val="24"/>
          <w:lang w:val="es-ES"/>
        </w:rPr>
      </w:pPr>
    </w:p>
    <w:p w:rsidR="00FB5A82" w:rsidRPr="00FB5A82" w:rsidRDefault="00FB5A82" w:rsidP="00FB5A82">
      <w:pPr>
        <w:rPr>
          <w:rFonts w:ascii="Times New Roman" w:hAnsi="Times New Roman" w:cs="Times New Roman"/>
          <w:sz w:val="24"/>
          <w:lang w:val="es-ES"/>
        </w:rPr>
      </w:pPr>
    </w:p>
    <w:p w:rsidR="00FB5A82" w:rsidRPr="00FB5A82" w:rsidRDefault="00FB5A82" w:rsidP="00FB5A82">
      <w:pPr>
        <w:rPr>
          <w:rFonts w:ascii="Times New Roman" w:hAnsi="Times New Roman" w:cs="Times New Roman"/>
          <w:sz w:val="24"/>
          <w:lang w:val="es-ES"/>
        </w:rPr>
      </w:pPr>
    </w:p>
    <w:p w:rsidR="00FB5A82" w:rsidRPr="00FB5A82" w:rsidRDefault="00FB5A82" w:rsidP="00FB5A82">
      <w:pPr>
        <w:rPr>
          <w:rFonts w:ascii="Times New Roman" w:hAnsi="Times New Roman" w:cs="Times New Roman"/>
          <w:sz w:val="24"/>
          <w:lang w:val="es-ES"/>
        </w:rPr>
      </w:pPr>
    </w:p>
    <w:p w:rsidR="00FB5A82" w:rsidRPr="00FB5A82" w:rsidRDefault="00FB5A82" w:rsidP="00FB5A82">
      <w:pPr>
        <w:rPr>
          <w:rFonts w:ascii="Times New Roman" w:hAnsi="Times New Roman" w:cs="Times New Roman"/>
          <w:sz w:val="24"/>
          <w:lang w:val="es-ES"/>
        </w:rPr>
      </w:pPr>
    </w:p>
    <w:p w:rsidR="00FB5A82" w:rsidRPr="00FB5A82" w:rsidRDefault="00FB5A82" w:rsidP="00FB5A82">
      <w:pPr>
        <w:rPr>
          <w:rFonts w:ascii="Times New Roman" w:hAnsi="Times New Roman" w:cs="Times New Roman"/>
          <w:sz w:val="24"/>
          <w:lang w:val="es-ES"/>
        </w:rPr>
      </w:pPr>
    </w:p>
    <w:p w:rsidR="00FB5A82" w:rsidRPr="00FB5A82" w:rsidRDefault="00FB5A82" w:rsidP="00FB5A82">
      <w:pPr>
        <w:rPr>
          <w:rFonts w:ascii="Times New Roman" w:hAnsi="Times New Roman" w:cs="Times New Roman"/>
          <w:sz w:val="24"/>
          <w:lang w:val="es-ES"/>
        </w:rPr>
      </w:pPr>
    </w:p>
    <w:p w:rsidR="00FB5A82" w:rsidRPr="00FB5A82" w:rsidRDefault="00FB5A82" w:rsidP="00FB5A82">
      <w:pPr>
        <w:rPr>
          <w:rFonts w:ascii="Times New Roman" w:hAnsi="Times New Roman" w:cs="Times New Roman"/>
          <w:sz w:val="24"/>
          <w:lang w:val="es-ES"/>
        </w:rPr>
      </w:pPr>
    </w:p>
    <w:p w:rsidR="00FB5A82" w:rsidRDefault="00FB5A82" w:rsidP="00FB5A82">
      <w:pPr>
        <w:rPr>
          <w:rFonts w:ascii="Times New Roman" w:hAnsi="Times New Roman" w:cs="Times New Roman"/>
          <w:sz w:val="24"/>
          <w:lang w:val="es-ES"/>
        </w:rPr>
      </w:pPr>
    </w:p>
    <w:p w:rsidR="00FB5A82" w:rsidRDefault="00FB5A82" w:rsidP="00FB5A82">
      <w:pPr>
        <w:rPr>
          <w:lang w:val="es-ES"/>
        </w:rPr>
      </w:pPr>
      <w:r w:rsidRPr="00FB5A82">
        <w:rPr>
          <w:noProof/>
          <w:lang w:val="es-ES" w:eastAsia="es-ES"/>
        </w:rPr>
        <w:lastRenderedPageBreak/>
        <w:drawing>
          <wp:inline distT="0" distB="0" distL="0" distR="0">
            <wp:extent cx="5612130" cy="7727744"/>
            <wp:effectExtent l="0" t="0" r="7620" b="6985"/>
            <wp:docPr id="8" name="Imagen 8" descr="C:\Users\USER\Downloads\WhatsApp Image 2018-08-12 at 17.0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18-08-12 at 17.02.12.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2130" cy="7727744"/>
                    </a:xfrm>
                    <a:prstGeom prst="rect">
                      <a:avLst/>
                    </a:prstGeom>
                    <a:noFill/>
                    <a:ln>
                      <a:noFill/>
                    </a:ln>
                  </pic:spPr>
                </pic:pic>
              </a:graphicData>
            </a:graphic>
          </wp:inline>
        </w:drawing>
      </w:r>
      <w:r>
        <w:rPr>
          <w:lang w:val="es-ES"/>
        </w:rPr>
        <w:br w:type="page"/>
      </w:r>
    </w:p>
    <w:p w:rsidR="00FB5A82" w:rsidRPr="00FB5A82" w:rsidRDefault="00FB5A82" w:rsidP="00FB5A82">
      <w:pPr>
        <w:rPr>
          <w:rFonts w:ascii="Times New Roman" w:hAnsi="Times New Roman" w:cs="Times New Roman"/>
          <w:sz w:val="24"/>
          <w:lang w:val="es-ES"/>
        </w:rPr>
      </w:pPr>
    </w:p>
    <w:p w:rsidR="00FB5A82" w:rsidRPr="00FB5A82" w:rsidRDefault="00FB5A82" w:rsidP="00FB5A82">
      <w:pPr>
        <w:rPr>
          <w:rFonts w:ascii="Times New Roman" w:hAnsi="Times New Roman" w:cs="Times New Roman"/>
          <w:sz w:val="24"/>
          <w:lang w:val="es-ES"/>
        </w:rPr>
      </w:pPr>
    </w:p>
    <w:p w:rsidR="00FB5A82" w:rsidRPr="00FB5A82" w:rsidRDefault="00FB5A82" w:rsidP="00FB5A82">
      <w:pPr>
        <w:rPr>
          <w:rFonts w:ascii="Times New Roman" w:hAnsi="Times New Roman" w:cs="Times New Roman"/>
          <w:sz w:val="24"/>
          <w:lang w:val="es-ES"/>
        </w:rPr>
      </w:pPr>
    </w:p>
    <w:p w:rsidR="00FB5A82" w:rsidRPr="00FB5A82" w:rsidRDefault="00FB5A82" w:rsidP="00FB5A82">
      <w:pPr>
        <w:rPr>
          <w:rFonts w:ascii="Times New Roman" w:hAnsi="Times New Roman" w:cs="Times New Roman"/>
          <w:sz w:val="24"/>
          <w:lang w:val="es-ES"/>
        </w:rPr>
      </w:pPr>
    </w:p>
    <w:p w:rsidR="00FB5A82" w:rsidRPr="00FB5A82" w:rsidRDefault="00FB5A82" w:rsidP="00FB5A82">
      <w:pPr>
        <w:rPr>
          <w:rFonts w:ascii="Times New Roman" w:hAnsi="Times New Roman" w:cs="Times New Roman"/>
          <w:sz w:val="24"/>
          <w:lang w:val="es-ES"/>
        </w:rPr>
      </w:pPr>
    </w:p>
    <w:p w:rsidR="00FB5A82" w:rsidRPr="00FB5A82" w:rsidRDefault="00FB5A82" w:rsidP="00FB5A82">
      <w:pPr>
        <w:rPr>
          <w:rFonts w:ascii="Times New Roman" w:hAnsi="Times New Roman" w:cs="Times New Roman"/>
          <w:sz w:val="24"/>
          <w:lang w:val="es-ES"/>
        </w:rPr>
      </w:pPr>
    </w:p>
    <w:p w:rsidR="00FB5A82" w:rsidRPr="00FB5A82" w:rsidRDefault="00FB5A82" w:rsidP="00FB5A82">
      <w:pPr>
        <w:rPr>
          <w:rFonts w:ascii="Times New Roman" w:hAnsi="Times New Roman" w:cs="Times New Roman"/>
          <w:sz w:val="24"/>
          <w:lang w:val="es-ES"/>
        </w:rPr>
      </w:pPr>
    </w:p>
    <w:p w:rsidR="00FB5A82" w:rsidRPr="00FB5A82" w:rsidRDefault="00FB5A82" w:rsidP="00FB5A82">
      <w:pPr>
        <w:rPr>
          <w:rFonts w:ascii="Times New Roman" w:hAnsi="Times New Roman" w:cs="Times New Roman"/>
          <w:sz w:val="24"/>
          <w:lang w:val="es-ES"/>
        </w:rPr>
      </w:pPr>
    </w:p>
    <w:p w:rsidR="00FB5A82" w:rsidRPr="00FB5A82" w:rsidRDefault="00FB5A82" w:rsidP="00FB5A82">
      <w:pPr>
        <w:rPr>
          <w:rFonts w:ascii="Times New Roman" w:hAnsi="Times New Roman" w:cs="Times New Roman"/>
          <w:sz w:val="24"/>
          <w:lang w:val="es-ES"/>
        </w:rPr>
      </w:pPr>
    </w:p>
    <w:p w:rsidR="00FB5A82" w:rsidRPr="00FB5A82" w:rsidRDefault="00FB5A82" w:rsidP="00FB5A82">
      <w:pPr>
        <w:rPr>
          <w:rFonts w:ascii="Times New Roman" w:hAnsi="Times New Roman" w:cs="Times New Roman"/>
          <w:sz w:val="24"/>
          <w:lang w:val="es-ES"/>
        </w:rPr>
      </w:pPr>
    </w:p>
    <w:p w:rsidR="00FB5A82" w:rsidRPr="00FB5A82" w:rsidRDefault="00FB5A82" w:rsidP="00FB5A82">
      <w:pPr>
        <w:rPr>
          <w:rFonts w:ascii="Times New Roman" w:hAnsi="Times New Roman" w:cs="Times New Roman"/>
          <w:sz w:val="24"/>
          <w:lang w:val="es-ES"/>
        </w:rPr>
      </w:pPr>
    </w:p>
    <w:p w:rsidR="00FB5A82" w:rsidRDefault="00FB5A82" w:rsidP="00FB5A82">
      <w:pPr>
        <w:rPr>
          <w:rFonts w:ascii="Times New Roman" w:hAnsi="Times New Roman" w:cs="Times New Roman"/>
          <w:sz w:val="24"/>
          <w:lang w:val="es-ES"/>
        </w:rPr>
      </w:pPr>
    </w:p>
    <w:p w:rsidR="00FB5A82" w:rsidRDefault="00FB5A82" w:rsidP="00FB5A82">
      <w:pPr>
        <w:jc w:val="center"/>
        <w:rPr>
          <w:rFonts w:ascii="Times New Roman" w:hAnsi="Times New Roman" w:cs="Times New Roman"/>
          <w:sz w:val="24"/>
          <w:lang w:val="es-ES"/>
        </w:rPr>
      </w:pPr>
    </w:p>
    <w:p w:rsidR="00FB5A82" w:rsidRPr="00984211" w:rsidRDefault="00FB5A82" w:rsidP="00FB5A82">
      <w:pPr>
        <w:rPr>
          <w:rFonts w:ascii="Times New Roman" w:hAnsi="Times New Roman" w:cs="Times New Roman"/>
          <w:sz w:val="32"/>
          <w:lang w:val="es-ES"/>
        </w:rPr>
      </w:pPr>
    </w:p>
    <w:p w:rsidR="00FB5A82" w:rsidRPr="00984211" w:rsidRDefault="00FB5A82" w:rsidP="00FB5A82">
      <w:pPr>
        <w:spacing w:line="360" w:lineRule="auto"/>
        <w:jc w:val="both"/>
        <w:rPr>
          <w:rFonts w:ascii="Times New Roman" w:hAnsi="Times New Roman" w:cs="Times New Roman"/>
          <w:b/>
          <w:sz w:val="32"/>
          <w:lang w:val="es-ES"/>
        </w:rPr>
      </w:pPr>
      <w:r w:rsidRPr="00984211">
        <w:rPr>
          <w:rFonts w:ascii="Times New Roman" w:hAnsi="Times New Roman" w:cs="Times New Roman"/>
          <w:b/>
          <w:sz w:val="32"/>
          <w:lang w:val="es-ES"/>
        </w:rPr>
        <w:t>ANEXO 2.- Autorizado para la realización del proyecto por parte del Hospital General Docente Ambato.</w:t>
      </w:r>
    </w:p>
    <w:p w:rsidR="00FB5A82" w:rsidRDefault="00FB5A82" w:rsidP="00FB5A82">
      <w:pPr>
        <w:rPr>
          <w:lang w:val="es-ES"/>
        </w:rPr>
      </w:pPr>
      <w:r>
        <w:rPr>
          <w:lang w:val="es-ES"/>
        </w:rPr>
        <w:br w:type="page"/>
      </w:r>
    </w:p>
    <w:p w:rsidR="00A20382" w:rsidRPr="00FB5A82" w:rsidRDefault="00FB5A82" w:rsidP="00FB5A82">
      <w:pPr>
        <w:jc w:val="center"/>
        <w:rPr>
          <w:rFonts w:ascii="Times New Roman" w:hAnsi="Times New Roman" w:cs="Times New Roman"/>
          <w:sz w:val="24"/>
          <w:lang w:val="es-ES"/>
        </w:rPr>
      </w:pPr>
      <w:r w:rsidRPr="007C3A09">
        <w:rPr>
          <w:rFonts w:ascii="Times New Roman" w:hAnsi="Times New Roman" w:cs="Times New Roman"/>
          <w:b/>
          <w:noProof/>
          <w:sz w:val="24"/>
          <w:lang w:val="es-ES" w:eastAsia="es-ES"/>
        </w:rPr>
        <w:lastRenderedPageBreak/>
        <w:drawing>
          <wp:anchor distT="0" distB="0" distL="114300" distR="114300" simplePos="0" relativeHeight="251675648" behindDoc="0" locked="0" layoutInCell="1" allowOverlap="1" wp14:anchorId="0E3C942E" wp14:editId="450D5059">
            <wp:simplePos x="0" y="0"/>
            <wp:positionH relativeFrom="column">
              <wp:posOffset>99695</wp:posOffset>
            </wp:positionH>
            <wp:positionV relativeFrom="paragraph">
              <wp:posOffset>35560</wp:posOffset>
            </wp:positionV>
            <wp:extent cx="5399405" cy="8168005"/>
            <wp:effectExtent l="0" t="0" r="0" b="4445"/>
            <wp:wrapSquare wrapText="bothSides"/>
            <wp:docPr id="10" name="Imagen 10" descr="C:\Users\Bairon 1\Pictures\anex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iron 1\Pictures\anexo 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9405" cy="8168005"/>
                    </a:xfrm>
                    <a:prstGeom prst="rect">
                      <a:avLst/>
                    </a:prstGeom>
                    <a:noFill/>
                    <a:ln>
                      <a:noFill/>
                    </a:ln>
                  </pic:spPr>
                </pic:pic>
              </a:graphicData>
            </a:graphic>
            <wp14:sizeRelV relativeFrom="margin">
              <wp14:pctHeight>0</wp14:pctHeight>
            </wp14:sizeRelV>
          </wp:anchor>
        </w:drawing>
      </w:r>
    </w:p>
    <w:p w:rsidR="00A20382" w:rsidRPr="00A20382" w:rsidRDefault="00A20382" w:rsidP="00A20382">
      <w:pPr>
        <w:spacing w:line="360" w:lineRule="auto"/>
        <w:jc w:val="both"/>
        <w:rPr>
          <w:rFonts w:ascii="Times New Roman" w:hAnsi="Times New Roman" w:cs="Times New Roman"/>
          <w:b/>
          <w:sz w:val="24"/>
          <w:lang w:val="es-ES"/>
        </w:rPr>
      </w:pPr>
      <w:r w:rsidRPr="007C3A09">
        <w:rPr>
          <w:rFonts w:ascii="Times New Roman" w:hAnsi="Times New Roman" w:cs="Times New Roman"/>
          <w:b/>
          <w:noProof/>
          <w:sz w:val="24"/>
          <w:lang w:val="es-ES" w:eastAsia="es-ES"/>
        </w:rPr>
        <w:lastRenderedPageBreak/>
        <w:drawing>
          <wp:anchor distT="0" distB="0" distL="114300" distR="114300" simplePos="0" relativeHeight="251676672" behindDoc="0" locked="0" layoutInCell="1" allowOverlap="1" wp14:anchorId="11BC6662" wp14:editId="03B08B62">
            <wp:simplePos x="0" y="0"/>
            <wp:positionH relativeFrom="margin">
              <wp:posOffset>-255905</wp:posOffset>
            </wp:positionH>
            <wp:positionV relativeFrom="paragraph">
              <wp:posOffset>319405</wp:posOffset>
            </wp:positionV>
            <wp:extent cx="5916295" cy="7727315"/>
            <wp:effectExtent l="0" t="0" r="8255" b="6985"/>
            <wp:wrapTopAndBottom/>
            <wp:docPr id="11" name="Imagen 11" descr="C:\Users\Bairon 1\Pictures\anexo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iron 1\Pictures\anexo2.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16295" cy="77273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5A82" w:rsidRDefault="00FB5A82" w:rsidP="00A20382">
      <w:pPr>
        <w:rPr>
          <w:rFonts w:ascii="Times New Roman" w:hAnsi="Times New Roman" w:cs="Times New Roman"/>
          <w:sz w:val="24"/>
          <w:lang w:val="es-ES"/>
        </w:rPr>
      </w:pPr>
    </w:p>
    <w:p w:rsidR="00FB5A82" w:rsidRDefault="00FB5A82" w:rsidP="00FB5A82">
      <w:pPr>
        <w:rPr>
          <w:lang w:val="es-ES"/>
        </w:rPr>
      </w:pPr>
    </w:p>
    <w:p w:rsidR="00A20382" w:rsidRDefault="00A20382" w:rsidP="00A20382">
      <w:pPr>
        <w:rPr>
          <w:rFonts w:ascii="Times New Roman" w:hAnsi="Times New Roman" w:cs="Times New Roman"/>
          <w:sz w:val="24"/>
          <w:lang w:val="es-ES"/>
        </w:rPr>
      </w:pPr>
    </w:p>
    <w:p w:rsidR="00FB5A82" w:rsidRDefault="00FB5A82" w:rsidP="00A20382">
      <w:pPr>
        <w:rPr>
          <w:rFonts w:ascii="Times New Roman" w:hAnsi="Times New Roman" w:cs="Times New Roman"/>
          <w:sz w:val="24"/>
          <w:lang w:val="es-ES"/>
        </w:rPr>
      </w:pPr>
    </w:p>
    <w:p w:rsidR="00FB5A82" w:rsidRDefault="00FB5A82" w:rsidP="00A20382">
      <w:pPr>
        <w:rPr>
          <w:rFonts w:ascii="Times New Roman" w:hAnsi="Times New Roman" w:cs="Times New Roman"/>
          <w:sz w:val="24"/>
          <w:lang w:val="es-ES"/>
        </w:rPr>
      </w:pPr>
    </w:p>
    <w:p w:rsidR="00FB5A82" w:rsidRDefault="00FB5A82" w:rsidP="00A20382">
      <w:pPr>
        <w:rPr>
          <w:rFonts w:ascii="Times New Roman" w:hAnsi="Times New Roman" w:cs="Times New Roman"/>
          <w:sz w:val="24"/>
          <w:lang w:val="es-ES"/>
        </w:rPr>
      </w:pPr>
    </w:p>
    <w:p w:rsidR="00FB5A82" w:rsidRDefault="00FB5A82" w:rsidP="00A20382">
      <w:pPr>
        <w:rPr>
          <w:rFonts w:ascii="Times New Roman" w:hAnsi="Times New Roman" w:cs="Times New Roman"/>
          <w:sz w:val="24"/>
          <w:lang w:val="es-ES"/>
        </w:rPr>
      </w:pPr>
    </w:p>
    <w:p w:rsidR="00FB5A82" w:rsidRDefault="00FB5A82" w:rsidP="00A20382">
      <w:pPr>
        <w:rPr>
          <w:rFonts w:ascii="Times New Roman" w:hAnsi="Times New Roman" w:cs="Times New Roman"/>
          <w:sz w:val="24"/>
          <w:lang w:val="es-ES"/>
        </w:rPr>
      </w:pPr>
    </w:p>
    <w:p w:rsidR="00FB5A82" w:rsidRPr="00984211" w:rsidRDefault="00FB5A82" w:rsidP="00A20382">
      <w:pPr>
        <w:rPr>
          <w:rFonts w:ascii="Times New Roman" w:hAnsi="Times New Roman" w:cs="Times New Roman"/>
          <w:sz w:val="32"/>
          <w:lang w:val="es-ES"/>
        </w:rPr>
      </w:pPr>
    </w:p>
    <w:p w:rsidR="00A20382" w:rsidRPr="00984211" w:rsidRDefault="00A20382" w:rsidP="00A20382">
      <w:pPr>
        <w:spacing w:line="360" w:lineRule="auto"/>
        <w:jc w:val="both"/>
        <w:rPr>
          <w:rFonts w:ascii="Times New Roman" w:hAnsi="Times New Roman" w:cs="Times New Roman"/>
          <w:b/>
          <w:sz w:val="32"/>
          <w:lang w:val="es-ES"/>
        </w:rPr>
      </w:pPr>
      <w:r w:rsidRPr="00984211">
        <w:rPr>
          <w:rFonts w:ascii="Times New Roman" w:hAnsi="Times New Roman" w:cs="Times New Roman"/>
          <w:b/>
          <w:sz w:val="32"/>
          <w:lang w:val="es-ES"/>
        </w:rPr>
        <w:t>ANEXO 3</w:t>
      </w:r>
    </w:p>
    <w:p w:rsidR="00FB5A82" w:rsidRPr="00984211" w:rsidRDefault="00FB5A82" w:rsidP="00FB5A82">
      <w:pPr>
        <w:spacing w:line="360" w:lineRule="auto"/>
        <w:jc w:val="both"/>
        <w:rPr>
          <w:rFonts w:ascii="Times New Roman" w:hAnsi="Times New Roman" w:cs="Times New Roman"/>
          <w:b/>
          <w:sz w:val="32"/>
          <w:lang w:val="es-ES"/>
        </w:rPr>
      </w:pPr>
      <w:r w:rsidRPr="00984211">
        <w:rPr>
          <w:rFonts w:ascii="Times New Roman" w:hAnsi="Times New Roman" w:cs="Times New Roman"/>
          <w:b/>
          <w:sz w:val="32"/>
          <w:lang w:val="es-ES"/>
        </w:rPr>
        <w:t xml:space="preserve">Datos de hematocrito, hemoglobina, VCM, HCM, </w:t>
      </w:r>
      <w:proofErr w:type="spellStart"/>
      <w:r w:rsidRPr="00984211">
        <w:rPr>
          <w:rFonts w:ascii="Times New Roman" w:hAnsi="Times New Roman" w:cs="Times New Roman"/>
          <w:b/>
          <w:sz w:val="32"/>
          <w:lang w:val="es-ES"/>
        </w:rPr>
        <w:t>CHbCM</w:t>
      </w:r>
      <w:proofErr w:type="spellEnd"/>
      <w:r w:rsidRPr="00984211">
        <w:rPr>
          <w:rFonts w:ascii="Times New Roman" w:hAnsi="Times New Roman" w:cs="Times New Roman"/>
          <w:b/>
          <w:sz w:val="32"/>
          <w:lang w:val="es-ES"/>
        </w:rPr>
        <w:t xml:space="preserve"> y </w:t>
      </w:r>
      <w:proofErr w:type="spellStart"/>
      <w:r w:rsidRPr="00984211">
        <w:rPr>
          <w:rFonts w:ascii="Times New Roman" w:hAnsi="Times New Roman" w:cs="Times New Roman"/>
          <w:b/>
          <w:sz w:val="32"/>
          <w:lang w:val="es-ES"/>
        </w:rPr>
        <w:t>sideremia</w:t>
      </w:r>
      <w:proofErr w:type="spellEnd"/>
      <w:r w:rsidRPr="00984211">
        <w:rPr>
          <w:rFonts w:ascii="Times New Roman" w:hAnsi="Times New Roman" w:cs="Times New Roman"/>
          <w:b/>
          <w:sz w:val="32"/>
          <w:lang w:val="es-ES"/>
        </w:rPr>
        <w:t>. Valores obtenidos de la base de datos del Laboratorio Clínico del Hospital General Docente Ambato.</w:t>
      </w:r>
    </w:p>
    <w:p w:rsidR="00FB5A82" w:rsidRPr="00A20382" w:rsidRDefault="00FB5A82" w:rsidP="00A20382">
      <w:pPr>
        <w:spacing w:line="360" w:lineRule="auto"/>
        <w:jc w:val="both"/>
        <w:rPr>
          <w:rFonts w:ascii="Times New Roman" w:hAnsi="Times New Roman" w:cs="Times New Roman"/>
          <w:b/>
          <w:sz w:val="24"/>
          <w:lang w:val="es-ES"/>
        </w:rPr>
      </w:pPr>
    </w:p>
    <w:p w:rsidR="00A20382" w:rsidRPr="00A20382" w:rsidRDefault="00FB5A82" w:rsidP="00A20382">
      <w:pPr>
        <w:spacing w:line="360" w:lineRule="auto"/>
        <w:jc w:val="both"/>
        <w:rPr>
          <w:rFonts w:ascii="Times New Roman" w:hAnsi="Times New Roman" w:cs="Times New Roman"/>
          <w:b/>
          <w:sz w:val="24"/>
          <w:lang w:val="es-ES"/>
        </w:rPr>
      </w:pPr>
      <w:r w:rsidRPr="00284DF1">
        <w:rPr>
          <w:rFonts w:ascii="Times New Roman" w:hAnsi="Times New Roman" w:cs="Times New Roman"/>
          <w:noProof/>
          <w:sz w:val="24"/>
          <w:lang w:val="es-ES" w:eastAsia="es-ES"/>
        </w:rPr>
        <w:lastRenderedPageBreak/>
        <w:drawing>
          <wp:anchor distT="0" distB="0" distL="114300" distR="114300" simplePos="0" relativeHeight="251678720" behindDoc="0" locked="0" layoutInCell="1" allowOverlap="1" wp14:anchorId="1D3ACDCD" wp14:editId="73F5F342">
            <wp:simplePos x="0" y="0"/>
            <wp:positionH relativeFrom="margin">
              <wp:posOffset>217037</wp:posOffset>
            </wp:positionH>
            <wp:positionV relativeFrom="paragraph">
              <wp:posOffset>487</wp:posOffset>
            </wp:positionV>
            <wp:extent cx="5398770" cy="8059538"/>
            <wp:effectExtent l="0" t="0" r="0" b="0"/>
            <wp:wrapTopAndBottom/>
            <wp:docPr id="13" name="Imagen 13" descr="C:\Users\Bairon 1\Pictures\m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iron 1\Pictures\mmm.jpg"/>
                    <pic:cNvPicPr>
                      <a:picLocks noChangeAspect="1" noChangeArrowheads="1"/>
                    </pic:cNvPicPr>
                  </pic:nvPicPr>
                  <pic:blipFill rotWithShape="1">
                    <a:blip r:embed="rId44">
                      <a:extLst>
                        <a:ext uri="{28A0092B-C50C-407E-A947-70E740481C1C}">
                          <a14:useLocalDpi xmlns:a14="http://schemas.microsoft.com/office/drawing/2010/main" val="0"/>
                        </a:ext>
                      </a:extLst>
                    </a:blip>
                    <a:srcRect t="7283" b="10957"/>
                    <a:stretch/>
                  </pic:blipFill>
                  <pic:spPr bwMode="auto">
                    <a:xfrm>
                      <a:off x="0" y="0"/>
                      <a:ext cx="5399323" cy="80603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0382" w:rsidRPr="00D122AF" w:rsidRDefault="00FB5A82" w:rsidP="00D122AF">
      <w:pPr>
        <w:spacing w:line="360" w:lineRule="auto"/>
        <w:jc w:val="both"/>
        <w:rPr>
          <w:rFonts w:ascii="Times New Roman" w:hAnsi="Times New Roman" w:cs="Times New Roman"/>
          <w:b/>
          <w:sz w:val="24"/>
          <w:lang w:val="es-ES"/>
        </w:rPr>
      </w:pPr>
      <w:r w:rsidRPr="00284DF1">
        <w:rPr>
          <w:rFonts w:ascii="Times New Roman" w:hAnsi="Times New Roman" w:cs="Times New Roman"/>
          <w:b/>
          <w:noProof/>
          <w:sz w:val="24"/>
          <w:lang w:val="es-ES" w:eastAsia="es-ES"/>
        </w:rPr>
        <w:lastRenderedPageBreak/>
        <w:drawing>
          <wp:anchor distT="0" distB="0" distL="114300" distR="114300" simplePos="0" relativeHeight="251679744" behindDoc="0" locked="0" layoutInCell="1" allowOverlap="1" wp14:anchorId="18FC9412" wp14:editId="2CC92D3D">
            <wp:simplePos x="0" y="0"/>
            <wp:positionH relativeFrom="margin">
              <wp:posOffset>217037</wp:posOffset>
            </wp:positionH>
            <wp:positionV relativeFrom="paragraph">
              <wp:posOffset>487</wp:posOffset>
            </wp:positionV>
            <wp:extent cx="5398770" cy="7912602"/>
            <wp:effectExtent l="0" t="0" r="0" b="0"/>
            <wp:wrapTopAndBottom/>
            <wp:docPr id="14" name="Imagen 14" descr="C:\Users\Bairon 1\Pictures\mm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iron 1\Pictures\mmmm.jpg"/>
                    <pic:cNvPicPr>
                      <a:picLocks noChangeAspect="1" noChangeArrowheads="1"/>
                    </pic:cNvPicPr>
                  </pic:nvPicPr>
                  <pic:blipFill rotWithShape="1">
                    <a:blip r:embed="rId45">
                      <a:extLst>
                        <a:ext uri="{28A0092B-C50C-407E-A947-70E740481C1C}">
                          <a14:useLocalDpi xmlns:a14="http://schemas.microsoft.com/office/drawing/2010/main" val="0"/>
                        </a:ext>
                      </a:extLst>
                    </a:blip>
                    <a:srcRect t="5398" b="7043"/>
                    <a:stretch/>
                  </pic:blipFill>
                  <pic:spPr bwMode="auto">
                    <a:xfrm>
                      <a:off x="0" y="0"/>
                      <a:ext cx="5401168" cy="79161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0382" w:rsidRPr="00A20382" w:rsidRDefault="00A20382" w:rsidP="00A20382">
      <w:pPr>
        <w:rPr>
          <w:rFonts w:ascii="Times New Roman" w:hAnsi="Times New Roman" w:cs="Times New Roman"/>
          <w:sz w:val="24"/>
          <w:lang w:val="es-ES"/>
        </w:rPr>
      </w:pPr>
      <w:r w:rsidRPr="00284DF1">
        <w:rPr>
          <w:rFonts w:ascii="Times New Roman" w:hAnsi="Times New Roman" w:cs="Times New Roman"/>
          <w:noProof/>
          <w:sz w:val="24"/>
          <w:lang w:val="es-ES" w:eastAsia="es-ES"/>
        </w:rPr>
        <w:lastRenderedPageBreak/>
        <w:drawing>
          <wp:anchor distT="0" distB="0" distL="114300" distR="114300" simplePos="0" relativeHeight="251680768" behindDoc="0" locked="0" layoutInCell="1" allowOverlap="1" wp14:anchorId="0D31231B" wp14:editId="311C8B44">
            <wp:simplePos x="0" y="0"/>
            <wp:positionH relativeFrom="margin">
              <wp:posOffset>217037</wp:posOffset>
            </wp:positionH>
            <wp:positionV relativeFrom="paragraph">
              <wp:posOffset>177</wp:posOffset>
            </wp:positionV>
            <wp:extent cx="5398770" cy="7967330"/>
            <wp:effectExtent l="0" t="0" r="0" b="0"/>
            <wp:wrapTopAndBottom/>
            <wp:docPr id="15" name="Imagen 15" descr="C:\Users\Bairon 1\Pictures\mmm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iron 1\Pictures\mmmmm.jpg"/>
                    <pic:cNvPicPr>
                      <a:picLocks noChangeAspect="1" noChangeArrowheads="1"/>
                    </pic:cNvPicPr>
                  </pic:nvPicPr>
                  <pic:blipFill rotWithShape="1">
                    <a:blip r:embed="rId46">
                      <a:extLst>
                        <a:ext uri="{28A0092B-C50C-407E-A947-70E740481C1C}">
                          <a14:useLocalDpi xmlns:a14="http://schemas.microsoft.com/office/drawing/2010/main" val="0"/>
                        </a:ext>
                      </a:extLst>
                    </a:blip>
                    <a:srcRect t="4227" b="8655"/>
                    <a:stretch/>
                  </pic:blipFill>
                  <pic:spPr bwMode="auto">
                    <a:xfrm>
                      <a:off x="0" y="0"/>
                      <a:ext cx="5400451" cy="79698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A20382" w:rsidRPr="00A20382" w:rsidRDefault="00A20382" w:rsidP="00A20382">
      <w:pPr>
        <w:rPr>
          <w:rFonts w:ascii="Times New Roman" w:hAnsi="Times New Roman" w:cs="Times New Roman"/>
          <w:sz w:val="24"/>
          <w:lang w:val="es-ES"/>
        </w:rPr>
      </w:pPr>
    </w:p>
    <w:p w:rsidR="00A20382" w:rsidRPr="00A20382" w:rsidRDefault="00A20382" w:rsidP="00D122AF">
      <w:pPr>
        <w:rPr>
          <w:rFonts w:ascii="Times New Roman" w:hAnsi="Times New Roman" w:cs="Times New Roman"/>
          <w:sz w:val="24"/>
          <w:lang w:val="es-ES"/>
        </w:rPr>
      </w:pPr>
      <w:r w:rsidRPr="00284DF1">
        <w:rPr>
          <w:rFonts w:ascii="Times New Roman" w:hAnsi="Times New Roman" w:cs="Times New Roman"/>
          <w:noProof/>
          <w:sz w:val="24"/>
          <w:lang w:val="es-ES" w:eastAsia="es-ES"/>
        </w:rPr>
        <w:drawing>
          <wp:anchor distT="0" distB="0" distL="114300" distR="114300" simplePos="0" relativeHeight="251681792" behindDoc="0" locked="0" layoutInCell="1" allowOverlap="1" wp14:anchorId="2F177BFB" wp14:editId="32FC2294">
            <wp:simplePos x="0" y="0"/>
            <wp:positionH relativeFrom="margin">
              <wp:align>right</wp:align>
            </wp:positionH>
            <wp:positionV relativeFrom="paragraph">
              <wp:posOffset>247351</wp:posOffset>
            </wp:positionV>
            <wp:extent cx="5398770" cy="7620000"/>
            <wp:effectExtent l="0" t="0" r="0" b="0"/>
            <wp:wrapTopAndBottom/>
            <wp:docPr id="16" name="Imagen 16" descr="C:\Users\Bairon 1\Pictures\mmmmm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iron 1\Pictures\mmmmmmm.jpg"/>
                    <pic:cNvPicPr>
                      <a:picLocks noChangeAspect="1" noChangeArrowheads="1"/>
                    </pic:cNvPicPr>
                  </pic:nvPicPr>
                  <pic:blipFill rotWithShape="1">
                    <a:blip r:embed="rId47">
                      <a:extLst>
                        <a:ext uri="{28A0092B-C50C-407E-A947-70E740481C1C}">
                          <a14:useLocalDpi xmlns:a14="http://schemas.microsoft.com/office/drawing/2010/main" val="0"/>
                        </a:ext>
                      </a:extLst>
                    </a:blip>
                    <a:srcRect t="4454" b="6683"/>
                    <a:stretch/>
                  </pic:blipFill>
                  <pic:spPr bwMode="auto">
                    <a:xfrm>
                      <a:off x="0" y="0"/>
                      <a:ext cx="5398770" cy="7620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A20382">
        <w:rPr>
          <w:rFonts w:ascii="Times New Roman" w:hAnsi="Times New Roman" w:cs="Times New Roman"/>
          <w:sz w:val="24"/>
          <w:lang w:val="es-ES"/>
        </w:rPr>
        <w:tab/>
      </w:r>
    </w:p>
    <w:p w:rsidR="00FB5A82" w:rsidRDefault="00A20382" w:rsidP="00A20382">
      <w:pPr>
        <w:tabs>
          <w:tab w:val="left" w:pos="3134"/>
        </w:tabs>
        <w:rPr>
          <w:rFonts w:ascii="Times New Roman" w:hAnsi="Times New Roman" w:cs="Times New Roman"/>
          <w:sz w:val="24"/>
        </w:rPr>
      </w:pPr>
      <w:r w:rsidRPr="00284DF1">
        <w:rPr>
          <w:rFonts w:ascii="Times New Roman" w:hAnsi="Times New Roman" w:cs="Times New Roman"/>
          <w:noProof/>
          <w:sz w:val="24"/>
          <w:lang w:val="es-ES" w:eastAsia="es-ES"/>
        </w:rPr>
        <w:lastRenderedPageBreak/>
        <w:drawing>
          <wp:inline distT="0" distB="0" distL="0" distR="0" wp14:anchorId="0DC74BCE" wp14:editId="31B3CE9E">
            <wp:extent cx="5399740" cy="7978588"/>
            <wp:effectExtent l="0" t="0" r="0" b="3810"/>
            <wp:docPr id="17" name="Imagen 17" descr="C:\Users\Bairon 1\Pictures\k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iron 1\Pictures\kkkkk.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1741" cy="7981545"/>
                    </a:xfrm>
                    <a:prstGeom prst="rect">
                      <a:avLst/>
                    </a:prstGeom>
                    <a:noFill/>
                    <a:ln>
                      <a:noFill/>
                    </a:ln>
                  </pic:spPr>
                </pic:pic>
              </a:graphicData>
            </a:graphic>
          </wp:inline>
        </w:drawing>
      </w:r>
    </w:p>
    <w:p w:rsidR="00FB5A82" w:rsidRDefault="00FB5A82" w:rsidP="00FB5A82">
      <w:pPr>
        <w:rPr>
          <w:rFonts w:ascii="Times New Roman" w:hAnsi="Times New Roman" w:cs="Times New Roman"/>
          <w:b/>
          <w:sz w:val="24"/>
          <w:lang w:val="es-ES"/>
        </w:rPr>
      </w:pPr>
    </w:p>
    <w:p w:rsidR="00FB5A82" w:rsidRDefault="00FB5A82" w:rsidP="00FB5A82">
      <w:pPr>
        <w:rPr>
          <w:rFonts w:ascii="Times New Roman" w:hAnsi="Times New Roman" w:cs="Times New Roman"/>
          <w:b/>
          <w:sz w:val="24"/>
          <w:lang w:val="es-ES"/>
        </w:rPr>
      </w:pPr>
    </w:p>
    <w:p w:rsidR="00FB5A82" w:rsidRDefault="00FB5A82" w:rsidP="00FB5A82">
      <w:pPr>
        <w:rPr>
          <w:rFonts w:ascii="Times New Roman" w:hAnsi="Times New Roman" w:cs="Times New Roman"/>
          <w:b/>
          <w:sz w:val="24"/>
          <w:lang w:val="es-ES"/>
        </w:rPr>
      </w:pPr>
    </w:p>
    <w:p w:rsidR="00FB5A82" w:rsidRDefault="00FB5A82" w:rsidP="00FB5A82">
      <w:pPr>
        <w:rPr>
          <w:rFonts w:ascii="Times New Roman" w:hAnsi="Times New Roman" w:cs="Times New Roman"/>
          <w:b/>
          <w:sz w:val="24"/>
          <w:lang w:val="es-ES"/>
        </w:rPr>
      </w:pPr>
    </w:p>
    <w:p w:rsidR="00FB5A82" w:rsidRDefault="00FB5A82" w:rsidP="00FB5A82">
      <w:pPr>
        <w:rPr>
          <w:rFonts w:ascii="Times New Roman" w:hAnsi="Times New Roman" w:cs="Times New Roman"/>
          <w:b/>
          <w:sz w:val="24"/>
          <w:lang w:val="es-ES"/>
        </w:rPr>
      </w:pPr>
    </w:p>
    <w:p w:rsidR="00FB5A82" w:rsidRDefault="00FB5A82" w:rsidP="00FB5A82">
      <w:pPr>
        <w:rPr>
          <w:rFonts w:ascii="Times New Roman" w:hAnsi="Times New Roman" w:cs="Times New Roman"/>
          <w:b/>
          <w:sz w:val="24"/>
          <w:lang w:val="es-ES"/>
        </w:rPr>
      </w:pPr>
    </w:p>
    <w:p w:rsidR="00FB5A82" w:rsidRDefault="00FB5A82" w:rsidP="00FB5A82">
      <w:pPr>
        <w:rPr>
          <w:rFonts w:ascii="Times New Roman" w:hAnsi="Times New Roman" w:cs="Times New Roman"/>
          <w:b/>
          <w:sz w:val="24"/>
          <w:lang w:val="es-ES"/>
        </w:rPr>
      </w:pPr>
    </w:p>
    <w:p w:rsidR="00FB5A82" w:rsidRPr="00984211" w:rsidRDefault="00FB5A82" w:rsidP="00984211">
      <w:pPr>
        <w:jc w:val="both"/>
        <w:rPr>
          <w:rFonts w:ascii="Times New Roman" w:hAnsi="Times New Roman" w:cs="Times New Roman"/>
          <w:b/>
          <w:sz w:val="32"/>
          <w:lang w:val="es-ES"/>
        </w:rPr>
      </w:pPr>
      <w:r w:rsidRPr="00984211">
        <w:rPr>
          <w:rFonts w:ascii="Times New Roman" w:hAnsi="Times New Roman" w:cs="Times New Roman"/>
          <w:b/>
          <w:sz w:val="32"/>
          <w:lang w:val="es-ES"/>
        </w:rPr>
        <w:t>ANEXO 4</w:t>
      </w:r>
    </w:p>
    <w:p w:rsidR="00FB5A82" w:rsidRPr="00984211" w:rsidRDefault="00FB5A82" w:rsidP="00984211">
      <w:pPr>
        <w:jc w:val="both"/>
        <w:rPr>
          <w:rFonts w:ascii="Times New Roman" w:hAnsi="Times New Roman" w:cs="Times New Roman"/>
          <w:b/>
          <w:sz w:val="32"/>
          <w:lang w:val="es-ES"/>
        </w:rPr>
      </w:pPr>
      <w:r w:rsidRPr="00984211">
        <w:rPr>
          <w:rFonts w:ascii="Times New Roman" w:hAnsi="Times New Roman" w:cs="Times New Roman"/>
          <w:b/>
          <w:sz w:val="32"/>
          <w:lang w:val="es-ES"/>
        </w:rPr>
        <w:t xml:space="preserve">Recopilación de datos en el Laboratorio Clínico del Hospital General Docente Ambato </w:t>
      </w:r>
    </w:p>
    <w:p w:rsidR="00A20382" w:rsidRPr="00984211" w:rsidRDefault="00FB5A82" w:rsidP="00984211">
      <w:pPr>
        <w:jc w:val="both"/>
        <w:rPr>
          <w:sz w:val="28"/>
          <w:lang w:val="es-ES"/>
        </w:rPr>
      </w:pPr>
      <w:r w:rsidRPr="00984211">
        <w:rPr>
          <w:sz w:val="28"/>
          <w:lang w:val="es-ES"/>
        </w:rPr>
        <w:br w:type="page"/>
      </w:r>
    </w:p>
    <w:p w:rsidR="00A20382" w:rsidRPr="00A20382" w:rsidRDefault="00A20382" w:rsidP="00A20382">
      <w:pPr>
        <w:rPr>
          <w:rFonts w:ascii="Times New Roman" w:hAnsi="Times New Roman" w:cs="Times New Roman"/>
          <w:sz w:val="24"/>
          <w:lang w:val="es-ES"/>
        </w:rPr>
      </w:pPr>
      <w:r w:rsidRPr="00FF58B2">
        <w:rPr>
          <w:rFonts w:ascii="Times New Roman" w:hAnsi="Times New Roman" w:cs="Times New Roman"/>
          <w:noProof/>
          <w:sz w:val="24"/>
          <w:lang w:val="es-ES" w:eastAsia="es-ES"/>
        </w:rPr>
        <w:lastRenderedPageBreak/>
        <w:drawing>
          <wp:anchor distT="0" distB="0" distL="114300" distR="114300" simplePos="0" relativeHeight="251682816" behindDoc="0" locked="0" layoutInCell="1" allowOverlap="1" wp14:anchorId="5A0A4064" wp14:editId="5655109F">
            <wp:simplePos x="0" y="0"/>
            <wp:positionH relativeFrom="margin">
              <wp:align>left</wp:align>
            </wp:positionH>
            <wp:positionV relativeFrom="paragraph">
              <wp:posOffset>212763</wp:posOffset>
            </wp:positionV>
            <wp:extent cx="5019675" cy="3101340"/>
            <wp:effectExtent l="76200" t="76200" r="123825" b="137160"/>
            <wp:wrapSquare wrapText="bothSides"/>
            <wp:docPr id="18" name="Imagen 18" descr="C:\Users\Bairon 1\Pictures\ll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airon 1\Pictures\llll.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23776" cy="31043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A20382" w:rsidRPr="00A20382" w:rsidRDefault="00A20382" w:rsidP="00A20382">
      <w:pPr>
        <w:rPr>
          <w:rFonts w:ascii="Times New Roman" w:hAnsi="Times New Roman" w:cs="Times New Roman"/>
          <w:sz w:val="24"/>
          <w:lang w:val="es-ES"/>
        </w:rPr>
      </w:pPr>
    </w:p>
    <w:p w:rsidR="00A20382" w:rsidRPr="00A20382" w:rsidRDefault="00A20382" w:rsidP="00A20382">
      <w:pPr>
        <w:rPr>
          <w:rFonts w:ascii="Times New Roman" w:hAnsi="Times New Roman" w:cs="Times New Roman"/>
          <w:sz w:val="24"/>
          <w:lang w:val="es-ES"/>
        </w:rPr>
      </w:pPr>
    </w:p>
    <w:p w:rsidR="00A20382" w:rsidRPr="00A20382" w:rsidRDefault="00A20382" w:rsidP="00A20382">
      <w:pPr>
        <w:rPr>
          <w:rFonts w:ascii="Times New Roman" w:hAnsi="Times New Roman" w:cs="Times New Roman"/>
          <w:sz w:val="24"/>
          <w:lang w:val="es-ES"/>
        </w:rPr>
      </w:pPr>
    </w:p>
    <w:p w:rsidR="00A20382" w:rsidRPr="00A20382" w:rsidRDefault="00A20382" w:rsidP="00A20382">
      <w:pPr>
        <w:rPr>
          <w:rFonts w:ascii="Times New Roman" w:hAnsi="Times New Roman" w:cs="Times New Roman"/>
          <w:sz w:val="24"/>
          <w:lang w:val="es-ES"/>
        </w:rPr>
      </w:pPr>
    </w:p>
    <w:p w:rsidR="00A20382" w:rsidRPr="00A20382" w:rsidRDefault="00A20382" w:rsidP="00A20382">
      <w:pPr>
        <w:rPr>
          <w:rFonts w:ascii="Times New Roman" w:hAnsi="Times New Roman" w:cs="Times New Roman"/>
          <w:sz w:val="24"/>
          <w:lang w:val="es-ES"/>
        </w:rPr>
      </w:pPr>
    </w:p>
    <w:p w:rsidR="00A20382" w:rsidRPr="00A20382" w:rsidRDefault="00A20382" w:rsidP="00A20382">
      <w:pPr>
        <w:rPr>
          <w:rFonts w:ascii="Times New Roman" w:hAnsi="Times New Roman" w:cs="Times New Roman"/>
          <w:sz w:val="24"/>
          <w:lang w:val="es-ES"/>
        </w:rPr>
      </w:pPr>
    </w:p>
    <w:p w:rsidR="00A20382" w:rsidRPr="00A20382" w:rsidRDefault="00A20382" w:rsidP="00A20382">
      <w:pPr>
        <w:rPr>
          <w:rFonts w:ascii="Times New Roman" w:hAnsi="Times New Roman" w:cs="Times New Roman"/>
          <w:sz w:val="24"/>
          <w:lang w:val="es-ES"/>
        </w:rPr>
      </w:pPr>
    </w:p>
    <w:p w:rsidR="00A20382" w:rsidRPr="00A20382" w:rsidRDefault="00A20382" w:rsidP="00A20382">
      <w:pPr>
        <w:rPr>
          <w:rFonts w:ascii="Times New Roman" w:hAnsi="Times New Roman" w:cs="Times New Roman"/>
          <w:sz w:val="24"/>
          <w:lang w:val="es-ES"/>
        </w:rPr>
      </w:pPr>
    </w:p>
    <w:p w:rsidR="00A20382" w:rsidRPr="00A20382" w:rsidRDefault="00A20382" w:rsidP="00A20382">
      <w:pPr>
        <w:rPr>
          <w:rFonts w:ascii="Times New Roman" w:hAnsi="Times New Roman" w:cs="Times New Roman"/>
          <w:sz w:val="24"/>
          <w:lang w:val="es-ES"/>
        </w:rPr>
      </w:pPr>
    </w:p>
    <w:p w:rsidR="00A20382" w:rsidRPr="00A20382" w:rsidRDefault="00A20382" w:rsidP="00A20382">
      <w:pPr>
        <w:rPr>
          <w:rFonts w:ascii="Times New Roman" w:hAnsi="Times New Roman" w:cs="Times New Roman"/>
          <w:sz w:val="24"/>
          <w:lang w:val="es-ES"/>
        </w:rPr>
      </w:pPr>
    </w:p>
    <w:p w:rsidR="00A20382" w:rsidRPr="00A20382" w:rsidRDefault="00A20382" w:rsidP="00A20382">
      <w:pPr>
        <w:rPr>
          <w:rFonts w:ascii="Times New Roman" w:hAnsi="Times New Roman" w:cs="Times New Roman"/>
          <w:sz w:val="24"/>
          <w:lang w:val="es-ES"/>
        </w:rPr>
      </w:pPr>
    </w:p>
    <w:p w:rsidR="00A20382" w:rsidRPr="00A20382" w:rsidRDefault="00A20382" w:rsidP="00A20382">
      <w:pPr>
        <w:rPr>
          <w:rFonts w:ascii="Times New Roman" w:hAnsi="Times New Roman" w:cs="Times New Roman"/>
          <w:sz w:val="24"/>
          <w:lang w:val="es-ES"/>
        </w:rPr>
      </w:pPr>
    </w:p>
    <w:p w:rsidR="00A20382" w:rsidRDefault="00A20382" w:rsidP="00063E8E">
      <w:pPr>
        <w:rPr>
          <w:rFonts w:ascii="Times New Roman" w:hAnsi="Times New Roman" w:cs="Times New Roman"/>
          <w:sz w:val="24"/>
        </w:rPr>
      </w:pPr>
      <w:r w:rsidRPr="00FF58B2">
        <w:rPr>
          <w:rFonts w:ascii="Times New Roman" w:hAnsi="Times New Roman" w:cs="Times New Roman"/>
          <w:noProof/>
          <w:sz w:val="24"/>
          <w:lang w:val="es-ES" w:eastAsia="es-ES"/>
        </w:rPr>
        <w:drawing>
          <wp:inline distT="0" distB="0" distL="0" distR="0" wp14:anchorId="186B8ADE" wp14:editId="70BB17B9">
            <wp:extent cx="5056094" cy="3298825"/>
            <wp:effectExtent l="76200" t="76200" r="125730" b="130175"/>
            <wp:docPr id="19" name="Imagen 19" descr="C:\Users\Bairon 1\Pictures\ppp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iron 1\Pictures\ppppp.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98698" cy="33266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sz w:val="24"/>
        </w:rPr>
        <w:tab/>
      </w:r>
    </w:p>
    <w:p w:rsidR="00FB5A82" w:rsidRDefault="00FB5A82" w:rsidP="00A20382">
      <w:pPr>
        <w:tabs>
          <w:tab w:val="left" w:pos="3642"/>
        </w:tabs>
        <w:rPr>
          <w:rFonts w:ascii="Times New Roman" w:hAnsi="Times New Roman" w:cs="Times New Roman"/>
          <w:b/>
          <w:sz w:val="24"/>
          <w:lang w:val="es-ES"/>
        </w:rPr>
      </w:pPr>
    </w:p>
    <w:p w:rsidR="00FB5A82" w:rsidRDefault="00FB5A82" w:rsidP="00A20382">
      <w:pPr>
        <w:tabs>
          <w:tab w:val="left" w:pos="3642"/>
        </w:tabs>
        <w:rPr>
          <w:rFonts w:ascii="Times New Roman" w:hAnsi="Times New Roman" w:cs="Times New Roman"/>
          <w:b/>
          <w:sz w:val="24"/>
          <w:lang w:val="es-ES"/>
        </w:rPr>
      </w:pPr>
    </w:p>
    <w:p w:rsidR="00FB5A82" w:rsidRDefault="00FB5A82" w:rsidP="00FB5A82">
      <w:pPr>
        <w:rPr>
          <w:lang w:val="es-ES"/>
        </w:rPr>
      </w:pPr>
      <w:r>
        <w:rPr>
          <w:lang w:val="es-ES"/>
        </w:rPr>
        <w:br w:type="page"/>
      </w:r>
    </w:p>
    <w:p w:rsidR="00FB5A82" w:rsidRDefault="00FB5A82" w:rsidP="00FB5A82">
      <w:pPr>
        <w:tabs>
          <w:tab w:val="left" w:pos="3642"/>
        </w:tabs>
        <w:rPr>
          <w:rFonts w:ascii="Times New Roman" w:hAnsi="Times New Roman" w:cs="Times New Roman"/>
          <w:b/>
          <w:sz w:val="24"/>
          <w:lang w:val="es-ES"/>
        </w:rPr>
      </w:pPr>
    </w:p>
    <w:p w:rsidR="00FB5A82" w:rsidRDefault="00FB5A82" w:rsidP="00FB5A82">
      <w:pPr>
        <w:tabs>
          <w:tab w:val="left" w:pos="3642"/>
        </w:tabs>
        <w:rPr>
          <w:rFonts w:ascii="Times New Roman" w:hAnsi="Times New Roman" w:cs="Times New Roman"/>
          <w:b/>
          <w:sz w:val="24"/>
          <w:lang w:val="es-ES"/>
        </w:rPr>
      </w:pPr>
    </w:p>
    <w:p w:rsidR="00FB5A82" w:rsidRDefault="00FB5A82" w:rsidP="00FB5A82">
      <w:pPr>
        <w:tabs>
          <w:tab w:val="left" w:pos="3642"/>
        </w:tabs>
        <w:rPr>
          <w:rFonts w:ascii="Times New Roman" w:hAnsi="Times New Roman" w:cs="Times New Roman"/>
          <w:b/>
          <w:sz w:val="24"/>
          <w:lang w:val="es-ES"/>
        </w:rPr>
      </w:pPr>
    </w:p>
    <w:p w:rsidR="00FB5A82" w:rsidRDefault="00FB5A82" w:rsidP="00FB5A82">
      <w:pPr>
        <w:tabs>
          <w:tab w:val="left" w:pos="3642"/>
        </w:tabs>
        <w:rPr>
          <w:rFonts w:ascii="Times New Roman" w:hAnsi="Times New Roman" w:cs="Times New Roman"/>
          <w:b/>
          <w:sz w:val="24"/>
          <w:lang w:val="es-ES"/>
        </w:rPr>
      </w:pPr>
    </w:p>
    <w:p w:rsidR="00FB5A82" w:rsidRDefault="00FB5A82" w:rsidP="00FB5A82">
      <w:pPr>
        <w:tabs>
          <w:tab w:val="left" w:pos="3642"/>
        </w:tabs>
        <w:rPr>
          <w:rFonts w:ascii="Times New Roman" w:hAnsi="Times New Roman" w:cs="Times New Roman"/>
          <w:b/>
          <w:sz w:val="24"/>
          <w:lang w:val="es-ES"/>
        </w:rPr>
      </w:pPr>
    </w:p>
    <w:p w:rsidR="00FB5A82" w:rsidRDefault="00FB5A82" w:rsidP="00FB5A82">
      <w:pPr>
        <w:tabs>
          <w:tab w:val="left" w:pos="3642"/>
        </w:tabs>
        <w:rPr>
          <w:rFonts w:ascii="Times New Roman" w:hAnsi="Times New Roman" w:cs="Times New Roman"/>
          <w:b/>
          <w:sz w:val="24"/>
          <w:lang w:val="es-ES"/>
        </w:rPr>
      </w:pPr>
    </w:p>
    <w:p w:rsidR="00FB5A82" w:rsidRDefault="00FB5A82" w:rsidP="00FB5A82">
      <w:pPr>
        <w:tabs>
          <w:tab w:val="left" w:pos="3642"/>
        </w:tabs>
        <w:rPr>
          <w:rFonts w:ascii="Times New Roman" w:hAnsi="Times New Roman" w:cs="Times New Roman"/>
          <w:b/>
          <w:sz w:val="24"/>
          <w:lang w:val="es-ES"/>
        </w:rPr>
      </w:pPr>
    </w:p>
    <w:p w:rsidR="00FB5A82" w:rsidRPr="00984211" w:rsidRDefault="00FB5A82" w:rsidP="00FB5A82">
      <w:pPr>
        <w:tabs>
          <w:tab w:val="left" w:pos="3642"/>
        </w:tabs>
        <w:rPr>
          <w:rFonts w:ascii="Times New Roman" w:hAnsi="Times New Roman" w:cs="Times New Roman"/>
          <w:b/>
          <w:sz w:val="32"/>
          <w:lang w:val="es-ES"/>
        </w:rPr>
      </w:pPr>
    </w:p>
    <w:p w:rsidR="00FB5A82" w:rsidRPr="00984211" w:rsidRDefault="00FB5A82" w:rsidP="00FB5A82">
      <w:pPr>
        <w:tabs>
          <w:tab w:val="left" w:pos="3642"/>
        </w:tabs>
        <w:rPr>
          <w:rFonts w:ascii="Times New Roman" w:hAnsi="Times New Roman" w:cs="Times New Roman"/>
          <w:b/>
          <w:sz w:val="32"/>
          <w:lang w:val="es-ES"/>
        </w:rPr>
      </w:pPr>
    </w:p>
    <w:p w:rsidR="00FB5A82" w:rsidRPr="00984211" w:rsidRDefault="00FB5A82" w:rsidP="00FB5A82">
      <w:pPr>
        <w:tabs>
          <w:tab w:val="left" w:pos="3642"/>
        </w:tabs>
        <w:rPr>
          <w:rFonts w:ascii="Times New Roman" w:hAnsi="Times New Roman" w:cs="Times New Roman"/>
          <w:b/>
          <w:sz w:val="32"/>
          <w:lang w:val="es-ES"/>
        </w:rPr>
      </w:pPr>
      <w:r w:rsidRPr="00984211">
        <w:rPr>
          <w:rFonts w:ascii="Times New Roman" w:hAnsi="Times New Roman" w:cs="Times New Roman"/>
          <w:b/>
          <w:sz w:val="32"/>
          <w:lang w:val="es-ES"/>
        </w:rPr>
        <w:t>ANEXO 5</w:t>
      </w:r>
    </w:p>
    <w:p w:rsidR="00FB5A82" w:rsidRPr="00984211" w:rsidRDefault="00FB5A82" w:rsidP="00FB5A82">
      <w:pPr>
        <w:tabs>
          <w:tab w:val="left" w:pos="3642"/>
        </w:tabs>
        <w:rPr>
          <w:rFonts w:ascii="Times New Roman" w:hAnsi="Times New Roman" w:cs="Times New Roman"/>
          <w:b/>
          <w:sz w:val="32"/>
          <w:lang w:val="es-ES"/>
        </w:rPr>
      </w:pPr>
      <w:r w:rsidRPr="00984211">
        <w:rPr>
          <w:rFonts w:ascii="Times New Roman" w:hAnsi="Times New Roman" w:cs="Times New Roman"/>
          <w:b/>
          <w:sz w:val="32"/>
          <w:lang w:val="es-ES"/>
        </w:rPr>
        <w:t xml:space="preserve">Tabulación de datos en el sistema SPSS </w:t>
      </w:r>
    </w:p>
    <w:p w:rsidR="00FB5A82" w:rsidRDefault="00FB5A82" w:rsidP="00A20382">
      <w:pPr>
        <w:tabs>
          <w:tab w:val="left" w:pos="3642"/>
        </w:tabs>
        <w:rPr>
          <w:rFonts w:ascii="Times New Roman" w:hAnsi="Times New Roman" w:cs="Times New Roman"/>
          <w:b/>
          <w:sz w:val="24"/>
          <w:lang w:val="es-ES"/>
        </w:rPr>
      </w:pPr>
    </w:p>
    <w:p w:rsidR="00FB5A82" w:rsidRPr="00FB5A82" w:rsidRDefault="00FB5A82" w:rsidP="00FB5A82">
      <w:pPr>
        <w:rPr>
          <w:lang w:val="es-ES"/>
        </w:rPr>
      </w:pPr>
      <w:r>
        <w:rPr>
          <w:lang w:val="es-ES"/>
        </w:rPr>
        <w:br w:type="page"/>
      </w:r>
    </w:p>
    <w:p w:rsidR="00A20382" w:rsidRDefault="00D122AF" w:rsidP="00D122AF">
      <w:pPr>
        <w:rPr>
          <w:rFonts w:ascii="Times New Roman" w:hAnsi="Times New Roman" w:cs="Times New Roman"/>
          <w:sz w:val="24"/>
          <w:lang w:val="es-ES"/>
        </w:rPr>
      </w:pPr>
      <w:r>
        <w:rPr>
          <w:noProof/>
          <w:lang w:val="es-ES" w:eastAsia="es-ES"/>
        </w:rPr>
        <w:lastRenderedPageBreak/>
        <w:drawing>
          <wp:inline distT="0" distB="0" distL="0" distR="0" wp14:anchorId="76043B6B" wp14:editId="2B27ABC3">
            <wp:extent cx="5612130" cy="3155315"/>
            <wp:effectExtent l="76200" t="76200" r="140970" b="1403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12130" cy="31553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94F82" w:rsidRDefault="00D122AF" w:rsidP="00194F82">
      <w:pPr>
        <w:rPr>
          <w:rFonts w:ascii="Times New Roman" w:hAnsi="Times New Roman" w:cs="Times New Roman"/>
          <w:sz w:val="24"/>
          <w:lang w:val="es-ES"/>
        </w:rPr>
      </w:pPr>
      <w:r>
        <w:rPr>
          <w:noProof/>
          <w:lang w:val="es-ES" w:eastAsia="es-ES"/>
        </w:rPr>
        <w:drawing>
          <wp:inline distT="0" distB="0" distL="0" distR="0" wp14:anchorId="140DE818" wp14:editId="6492729B">
            <wp:extent cx="5612130" cy="3155315"/>
            <wp:effectExtent l="76200" t="76200" r="140970" b="1403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12130" cy="31553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63E8E" w:rsidRDefault="00063E8E" w:rsidP="00194F82">
      <w:pPr>
        <w:rPr>
          <w:rFonts w:ascii="Times New Roman" w:hAnsi="Times New Roman" w:cs="Times New Roman"/>
          <w:b/>
          <w:sz w:val="24"/>
          <w:lang w:val="es-ES"/>
        </w:rPr>
      </w:pPr>
    </w:p>
    <w:p w:rsidR="00FB5A82" w:rsidRDefault="00FB5A82" w:rsidP="00194F82">
      <w:pPr>
        <w:rPr>
          <w:rFonts w:ascii="Times New Roman" w:hAnsi="Times New Roman" w:cs="Times New Roman"/>
          <w:b/>
          <w:sz w:val="24"/>
          <w:lang w:val="es-ES"/>
        </w:rPr>
      </w:pPr>
    </w:p>
    <w:p w:rsidR="00FB5A82" w:rsidRDefault="00FB5A82" w:rsidP="00FB5A82">
      <w:pPr>
        <w:rPr>
          <w:lang w:val="es-ES"/>
        </w:rPr>
      </w:pPr>
    </w:p>
    <w:p w:rsidR="00FB5A82" w:rsidRDefault="00FB5A82" w:rsidP="00FB5A82">
      <w:pPr>
        <w:rPr>
          <w:lang w:val="es-ES"/>
        </w:rPr>
      </w:pPr>
      <w:r>
        <w:rPr>
          <w:lang w:val="es-ES"/>
        </w:rPr>
        <w:br w:type="page"/>
      </w:r>
    </w:p>
    <w:p w:rsidR="00FB5A82" w:rsidRDefault="00FB5A82" w:rsidP="00FB5A82">
      <w:pPr>
        <w:rPr>
          <w:rFonts w:ascii="Times New Roman" w:hAnsi="Times New Roman" w:cs="Times New Roman"/>
          <w:b/>
          <w:sz w:val="24"/>
          <w:lang w:val="es-ES"/>
        </w:rPr>
      </w:pPr>
    </w:p>
    <w:p w:rsidR="00FB5A82" w:rsidRDefault="00FB5A82" w:rsidP="00FB5A82">
      <w:pPr>
        <w:rPr>
          <w:rFonts w:ascii="Times New Roman" w:hAnsi="Times New Roman" w:cs="Times New Roman"/>
          <w:b/>
          <w:sz w:val="24"/>
          <w:lang w:val="es-ES"/>
        </w:rPr>
      </w:pPr>
    </w:p>
    <w:p w:rsidR="00FB5A82" w:rsidRDefault="00FB5A82" w:rsidP="00FB5A82">
      <w:pPr>
        <w:rPr>
          <w:rFonts w:ascii="Times New Roman" w:hAnsi="Times New Roman" w:cs="Times New Roman"/>
          <w:b/>
          <w:sz w:val="24"/>
          <w:lang w:val="es-ES"/>
        </w:rPr>
      </w:pPr>
    </w:p>
    <w:p w:rsidR="00FB5A82" w:rsidRDefault="00FB5A82" w:rsidP="00FB5A82">
      <w:pPr>
        <w:rPr>
          <w:rFonts w:ascii="Times New Roman" w:hAnsi="Times New Roman" w:cs="Times New Roman"/>
          <w:b/>
          <w:sz w:val="24"/>
          <w:lang w:val="es-ES"/>
        </w:rPr>
      </w:pPr>
    </w:p>
    <w:p w:rsidR="00FB5A82" w:rsidRDefault="00FB5A82" w:rsidP="00FB5A82">
      <w:pPr>
        <w:rPr>
          <w:rFonts w:ascii="Times New Roman" w:hAnsi="Times New Roman" w:cs="Times New Roman"/>
          <w:b/>
          <w:sz w:val="24"/>
          <w:lang w:val="es-ES"/>
        </w:rPr>
      </w:pPr>
    </w:p>
    <w:p w:rsidR="00FB5A82" w:rsidRDefault="00FB5A82" w:rsidP="00FB5A82">
      <w:pPr>
        <w:rPr>
          <w:rFonts w:ascii="Times New Roman" w:hAnsi="Times New Roman" w:cs="Times New Roman"/>
          <w:b/>
          <w:sz w:val="24"/>
          <w:lang w:val="es-ES"/>
        </w:rPr>
      </w:pPr>
    </w:p>
    <w:p w:rsidR="00FB5A82" w:rsidRDefault="00FB5A82" w:rsidP="00FB5A82">
      <w:pPr>
        <w:rPr>
          <w:rFonts w:ascii="Times New Roman" w:hAnsi="Times New Roman" w:cs="Times New Roman"/>
          <w:b/>
          <w:sz w:val="24"/>
          <w:lang w:val="es-ES"/>
        </w:rPr>
      </w:pPr>
    </w:p>
    <w:p w:rsidR="00FB5A82" w:rsidRDefault="00FB5A82" w:rsidP="00FB5A82">
      <w:pPr>
        <w:rPr>
          <w:rFonts w:ascii="Times New Roman" w:hAnsi="Times New Roman" w:cs="Times New Roman"/>
          <w:b/>
          <w:sz w:val="24"/>
          <w:lang w:val="es-ES"/>
        </w:rPr>
      </w:pPr>
    </w:p>
    <w:p w:rsidR="00FB5A82" w:rsidRPr="00984211" w:rsidRDefault="00FB5A82" w:rsidP="00984211">
      <w:pPr>
        <w:jc w:val="both"/>
        <w:rPr>
          <w:rFonts w:ascii="Times New Roman" w:hAnsi="Times New Roman" w:cs="Times New Roman"/>
          <w:sz w:val="32"/>
          <w:lang w:val="es-ES"/>
        </w:rPr>
      </w:pPr>
      <w:r w:rsidRPr="00984211">
        <w:rPr>
          <w:rFonts w:ascii="Times New Roman" w:hAnsi="Times New Roman" w:cs="Times New Roman"/>
          <w:b/>
          <w:sz w:val="32"/>
          <w:lang w:val="es-ES"/>
        </w:rPr>
        <w:t>ANEXO 6</w:t>
      </w:r>
    </w:p>
    <w:p w:rsidR="00FB5A82" w:rsidRPr="00984211" w:rsidRDefault="00FB5A82" w:rsidP="00984211">
      <w:pPr>
        <w:jc w:val="both"/>
        <w:rPr>
          <w:rFonts w:ascii="Times New Roman" w:hAnsi="Times New Roman" w:cs="Times New Roman"/>
          <w:b/>
          <w:sz w:val="32"/>
          <w:lang w:val="es-ES"/>
        </w:rPr>
      </w:pPr>
      <w:r w:rsidRPr="00984211">
        <w:rPr>
          <w:rFonts w:ascii="Times New Roman" w:hAnsi="Times New Roman" w:cs="Times New Roman"/>
          <w:b/>
          <w:sz w:val="32"/>
          <w:lang w:val="es-ES"/>
        </w:rPr>
        <w:t xml:space="preserve">Contador hematológico </w:t>
      </w:r>
      <w:proofErr w:type="spellStart"/>
      <w:r w:rsidRPr="00984211">
        <w:rPr>
          <w:rFonts w:ascii="Times New Roman" w:hAnsi="Times New Roman" w:cs="Times New Roman"/>
          <w:b/>
          <w:sz w:val="32"/>
          <w:lang w:val="es-ES"/>
        </w:rPr>
        <w:t>Mindray</w:t>
      </w:r>
      <w:proofErr w:type="spellEnd"/>
      <w:r w:rsidRPr="00984211">
        <w:rPr>
          <w:rFonts w:ascii="Times New Roman" w:hAnsi="Times New Roman" w:cs="Times New Roman"/>
          <w:b/>
          <w:sz w:val="32"/>
          <w:lang w:val="es-ES"/>
        </w:rPr>
        <w:t xml:space="preserve"> BC 3000Plus para determinación de la Biometría Hemática.</w:t>
      </w:r>
    </w:p>
    <w:p w:rsidR="00063E8E" w:rsidRPr="00984211" w:rsidRDefault="00FB5A82" w:rsidP="00984211">
      <w:pPr>
        <w:jc w:val="both"/>
        <w:rPr>
          <w:sz w:val="28"/>
          <w:lang w:val="es-ES"/>
        </w:rPr>
      </w:pPr>
      <w:r w:rsidRPr="00984211">
        <w:rPr>
          <w:sz w:val="28"/>
          <w:lang w:val="es-ES"/>
        </w:rPr>
        <w:br w:type="page"/>
      </w:r>
    </w:p>
    <w:p w:rsidR="00F05A17" w:rsidRDefault="00F05A17" w:rsidP="00894064">
      <w:pPr>
        <w:rPr>
          <w:rFonts w:ascii="Times New Roman" w:hAnsi="Times New Roman" w:cs="Times New Roman"/>
          <w:sz w:val="24"/>
          <w:lang w:val="es-ES"/>
        </w:rPr>
      </w:pPr>
      <w:r>
        <w:rPr>
          <w:noProof/>
          <w:lang w:val="es-ES" w:eastAsia="es-ES"/>
        </w:rPr>
        <w:lastRenderedPageBreak/>
        <w:drawing>
          <wp:inline distT="0" distB="0" distL="0" distR="0" wp14:anchorId="24C3B35D" wp14:editId="6A605BEB">
            <wp:extent cx="5518298" cy="7102130"/>
            <wp:effectExtent l="0" t="0" r="635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BEBA8EAE-BF5A-486C-A8C5-ECC9F3942E4B}">
                          <a14:imgProps xmlns:a14="http://schemas.microsoft.com/office/drawing/2010/main">
                            <a14:imgLayer r:embed="rId54">
                              <a14:imgEffect>
                                <a14:sharpenSoften amount="50000"/>
                              </a14:imgEffect>
                            </a14:imgLayer>
                          </a14:imgProps>
                        </a:ext>
                      </a:extLst>
                    </a:blip>
                    <a:srcRect l="26150" t="11793" r="26472" b="4938"/>
                    <a:stretch/>
                  </pic:blipFill>
                  <pic:spPr bwMode="auto">
                    <a:xfrm>
                      <a:off x="0" y="0"/>
                      <a:ext cx="5591769" cy="7196688"/>
                    </a:xfrm>
                    <a:prstGeom prst="rect">
                      <a:avLst/>
                    </a:prstGeom>
                    <a:ln>
                      <a:noFill/>
                    </a:ln>
                    <a:extLst>
                      <a:ext uri="{53640926-AAD7-44D8-BBD7-CCE9431645EC}">
                        <a14:shadowObscured xmlns:a14="http://schemas.microsoft.com/office/drawing/2010/main"/>
                      </a:ext>
                    </a:extLst>
                  </pic:spPr>
                </pic:pic>
              </a:graphicData>
            </a:graphic>
          </wp:inline>
        </w:drawing>
      </w:r>
    </w:p>
    <w:p w:rsidR="00194F82" w:rsidRDefault="00194F82" w:rsidP="00894064">
      <w:pPr>
        <w:rPr>
          <w:rFonts w:ascii="Times New Roman" w:hAnsi="Times New Roman" w:cs="Times New Roman"/>
          <w:b/>
          <w:sz w:val="24"/>
          <w:lang w:val="es-ES"/>
        </w:rPr>
      </w:pPr>
    </w:p>
    <w:p w:rsidR="00FB5A82" w:rsidRDefault="00FB5A82" w:rsidP="00894064">
      <w:pPr>
        <w:rPr>
          <w:rFonts w:ascii="Times New Roman" w:hAnsi="Times New Roman" w:cs="Times New Roman"/>
          <w:b/>
          <w:sz w:val="24"/>
          <w:lang w:val="es-ES"/>
        </w:rPr>
      </w:pPr>
    </w:p>
    <w:p w:rsidR="00FB5A82" w:rsidRDefault="00FB5A82" w:rsidP="00894064">
      <w:pPr>
        <w:rPr>
          <w:rFonts w:ascii="Times New Roman" w:hAnsi="Times New Roman" w:cs="Times New Roman"/>
          <w:b/>
          <w:sz w:val="24"/>
          <w:lang w:val="es-ES"/>
        </w:rPr>
      </w:pPr>
    </w:p>
    <w:p w:rsidR="00AF790E" w:rsidRDefault="00AF790E" w:rsidP="00894064">
      <w:pPr>
        <w:rPr>
          <w:rFonts w:ascii="Times New Roman" w:hAnsi="Times New Roman" w:cs="Times New Roman"/>
          <w:b/>
          <w:sz w:val="24"/>
          <w:lang w:val="es-ES"/>
        </w:rPr>
      </w:pPr>
      <w:r>
        <w:rPr>
          <w:rFonts w:ascii="Times New Roman" w:hAnsi="Times New Roman" w:cs="Times New Roman"/>
          <w:b/>
          <w:sz w:val="24"/>
          <w:lang w:val="es-ES"/>
        </w:rPr>
        <w:lastRenderedPageBreak/>
        <w:t>Equipo cobas</w:t>
      </w:r>
      <w:r w:rsidR="00194F82">
        <w:rPr>
          <w:rFonts w:ascii="Times New Roman" w:hAnsi="Times New Roman" w:cs="Times New Roman"/>
          <w:b/>
          <w:sz w:val="24"/>
          <w:lang w:val="es-ES"/>
        </w:rPr>
        <w:t xml:space="preserve"> C</w:t>
      </w:r>
      <w:r>
        <w:rPr>
          <w:rFonts w:ascii="Times New Roman" w:hAnsi="Times New Roman" w:cs="Times New Roman"/>
          <w:b/>
          <w:sz w:val="24"/>
          <w:lang w:val="es-ES"/>
        </w:rPr>
        <w:t xml:space="preserve"> </w:t>
      </w:r>
      <w:proofErr w:type="gramStart"/>
      <w:r>
        <w:rPr>
          <w:rFonts w:ascii="Times New Roman" w:hAnsi="Times New Roman" w:cs="Times New Roman"/>
          <w:b/>
          <w:sz w:val="24"/>
          <w:lang w:val="es-ES"/>
        </w:rPr>
        <w:t>501 .</w:t>
      </w:r>
      <w:proofErr w:type="gramEnd"/>
      <w:r>
        <w:rPr>
          <w:rFonts w:ascii="Times New Roman" w:hAnsi="Times New Roman" w:cs="Times New Roman"/>
          <w:b/>
          <w:sz w:val="24"/>
          <w:lang w:val="es-ES"/>
        </w:rPr>
        <w:t xml:space="preserve"> Utilizado para el análisis de sideremia (hierro sérico)</w:t>
      </w:r>
    </w:p>
    <w:p w:rsidR="00AF790E" w:rsidRDefault="00AF790E" w:rsidP="00894064">
      <w:pPr>
        <w:rPr>
          <w:rFonts w:ascii="Times New Roman" w:hAnsi="Times New Roman" w:cs="Times New Roman"/>
          <w:b/>
          <w:sz w:val="24"/>
          <w:lang w:val="es-ES"/>
        </w:rPr>
      </w:pPr>
      <w:r>
        <w:rPr>
          <w:noProof/>
          <w:lang w:val="es-ES" w:eastAsia="es-ES"/>
        </w:rPr>
        <w:drawing>
          <wp:inline distT="0" distB="0" distL="0" distR="0" wp14:anchorId="417B0251" wp14:editId="586CFDA9">
            <wp:extent cx="5517429" cy="7761767"/>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3262" t="11796" r="38800" b="6388"/>
                    <a:stretch/>
                  </pic:blipFill>
                  <pic:spPr bwMode="auto">
                    <a:xfrm>
                      <a:off x="0" y="0"/>
                      <a:ext cx="5557485" cy="7818117"/>
                    </a:xfrm>
                    <a:prstGeom prst="rect">
                      <a:avLst/>
                    </a:prstGeom>
                    <a:ln>
                      <a:noFill/>
                    </a:ln>
                    <a:extLst>
                      <a:ext uri="{53640926-AAD7-44D8-BBD7-CCE9431645EC}">
                        <a14:shadowObscured xmlns:a14="http://schemas.microsoft.com/office/drawing/2010/main"/>
                      </a:ext>
                    </a:extLst>
                  </pic:spPr>
                </pic:pic>
              </a:graphicData>
            </a:graphic>
          </wp:inline>
        </w:drawing>
      </w:r>
    </w:p>
    <w:p w:rsidR="00AF790E" w:rsidRDefault="00194F82" w:rsidP="00894064">
      <w:pPr>
        <w:rPr>
          <w:rFonts w:ascii="Times New Roman" w:hAnsi="Times New Roman" w:cs="Times New Roman"/>
          <w:b/>
          <w:sz w:val="24"/>
          <w:lang w:val="es-ES"/>
        </w:rPr>
      </w:pPr>
      <w:r>
        <w:rPr>
          <w:noProof/>
          <w:lang w:val="es-ES" w:eastAsia="es-ES"/>
        </w:rPr>
        <w:lastRenderedPageBreak/>
        <w:drawing>
          <wp:inline distT="0" distB="0" distL="0" distR="0" wp14:anchorId="5AE1147B" wp14:editId="1678D1E8">
            <wp:extent cx="5582093" cy="6049010"/>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1559" t="11460" r="47141" b="5616"/>
                    <a:stretch/>
                  </pic:blipFill>
                  <pic:spPr bwMode="auto">
                    <a:xfrm>
                      <a:off x="0" y="0"/>
                      <a:ext cx="5618095" cy="6088023"/>
                    </a:xfrm>
                    <a:prstGeom prst="rect">
                      <a:avLst/>
                    </a:prstGeom>
                    <a:ln>
                      <a:noFill/>
                    </a:ln>
                    <a:extLst>
                      <a:ext uri="{53640926-AAD7-44D8-BBD7-CCE9431645EC}">
                        <a14:shadowObscured xmlns:a14="http://schemas.microsoft.com/office/drawing/2010/main"/>
                      </a:ext>
                    </a:extLst>
                  </pic:spPr>
                </pic:pic>
              </a:graphicData>
            </a:graphic>
          </wp:inline>
        </w:drawing>
      </w:r>
    </w:p>
    <w:p w:rsidR="00FB5A82" w:rsidRDefault="00FB5A82" w:rsidP="00894064">
      <w:pPr>
        <w:rPr>
          <w:rFonts w:ascii="Times New Roman" w:hAnsi="Times New Roman" w:cs="Times New Roman"/>
          <w:b/>
          <w:sz w:val="24"/>
          <w:lang w:val="es-ES"/>
        </w:rPr>
      </w:pPr>
    </w:p>
    <w:p w:rsidR="00FB5A82" w:rsidRDefault="00FB5A82" w:rsidP="00894064">
      <w:pPr>
        <w:rPr>
          <w:rFonts w:ascii="Times New Roman" w:hAnsi="Times New Roman" w:cs="Times New Roman"/>
          <w:b/>
          <w:sz w:val="24"/>
          <w:lang w:val="es-ES"/>
        </w:rPr>
      </w:pPr>
    </w:p>
    <w:p w:rsidR="00FB5A82" w:rsidRDefault="00FB5A82" w:rsidP="00894064">
      <w:pPr>
        <w:rPr>
          <w:rFonts w:ascii="Times New Roman" w:hAnsi="Times New Roman" w:cs="Times New Roman"/>
          <w:b/>
          <w:sz w:val="24"/>
          <w:lang w:val="es-ES"/>
        </w:rPr>
      </w:pPr>
    </w:p>
    <w:p w:rsidR="00FB5A82" w:rsidRDefault="00FB5A82" w:rsidP="00894064">
      <w:pPr>
        <w:rPr>
          <w:rFonts w:ascii="Times New Roman" w:hAnsi="Times New Roman" w:cs="Times New Roman"/>
          <w:b/>
          <w:sz w:val="24"/>
          <w:lang w:val="es-ES"/>
        </w:rPr>
      </w:pPr>
    </w:p>
    <w:p w:rsidR="00FB5A82" w:rsidRDefault="00FB5A82" w:rsidP="00894064">
      <w:pPr>
        <w:rPr>
          <w:rFonts w:ascii="Times New Roman" w:hAnsi="Times New Roman" w:cs="Times New Roman"/>
          <w:b/>
          <w:sz w:val="24"/>
          <w:lang w:val="es-ES"/>
        </w:rPr>
      </w:pPr>
    </w:p>
    <w:p w:rsidR="00FB5A82" w:rsidRDefault="00FB5A82" w:rsidP="00894064">
      <w:pPr>
        <w:rPr>
          <w:rFonts w:ascii="Times New Roman" w:hAnsi="Times New Roman" w:cs="Times New Roman"/>
          <w:b/>
          <w:sz w:val="24"/>
          <w:lang w:val="es-ES"/>
        </w:rPr>
      </w:pPr>
    </w:p>
    <w:p w:rsidR="00FB5A82" w:rsidRPr="00AF790E" w:rsidRDefault="00FB5A82" w:rsidP="00894064">
      <w:pPr>
        <w:rPr>
          <w:rFonts w:ascii="Times New Roman" w:hAnsi="Times New Roman" w:cs="Times New Roman"/>
          <w:b/>
          <w:sz w:val="24"/>
          <w:lang w:val="es-ES"/>
        </w:rPr>
      </w:pPr>
    </w:p>
    <w:sectPr w:rsidR="00FB5A82" w:rsidRPr="00AF790E" w:rsidSect="00530CDE">
      <w:footerReference w:type="default" r:id="rId57"/>
      <w:footerReference w:type="first" r:id="rId58"/>
      <w:pgSz w:w="12240" w:h="15840"/>
      <w:pgMar w:top="1417" w:right="1701" w:bottom="1417"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10FA" w:rsidRDefault="004010FA" w:rsidP="009C28D2">
      <w:pPr>
        <w:spacing w:after="0" w:line="240" w:lineRule="auto"/>
      </w:pPr>
      <w:r>
        <w:separator/>
      </w:r>
    </w:p>
  </w:endnote>
  <w:endnote w:type="continuationSeparator" w:id="0">
    <w:p w:rsidR="004010FA" w:rsidRDefault="004010FA" w:rsidP="009C28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31F" w:rsidRDefault="00B5431F">
    <w:pPr>
      <w:pStyle w:val="Piedepgina"/>
      <w:jc w:val="right"/>
    </w:pPr>
  </w:p>
  <w:p w:rsidR="00B5431F" w:rsidRDefault="00B5431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31F" w:rsidRDefault="00B5431F">
    <w:pPr>
      <w:pStyle w:val="Piedepgina"/>
      <w:jc w:val="right"/>
    </w:pPr>
  </w:p>
  <w:p w:rsidR="00B5431F" w:rsidRDefault="00B5431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03531"/>
      <w:docPartObj>
        <w:docPartGallery w:val="Page Numbers (Bottom of Page)"/>
        <w:docPartUnique/>
      </w:docPartObj>
    </w:sdtPr>
    <w:sdtEndPr/>
    <w:sdtContent>
      <w:p w:rsidR="00B5431F" w:rsidRDefault="00B5431F">
        <w:pPr>
          <w:pStyle w:val="Piedepgina"/>
          <w:jc w:val="right"/>
        </w:pPr>
        <w:r>
          <w:fldChar w:fldCharType="begin"/>
        </w:r>
        <w:r>
          <w:instrText>PAGE   \* MERGEFORMAT</w:instrText>
        </w:r>
        <w:r>
          <w:fldChar w:fldCharType="separate"/>
        </w:r>
        <w:r w:rsidR="0097150F" w:rsidRPr="0097150F">
          <w:rPr>
            <w:noProof/>
            <w:lang w:val="es-ES"/>
          </w:rPr>
          <w:t>10</w:t>
        </w:r>
        <w:r>
          <w:fldChar w:fldCharType="end"/>
        </w:r>
      </w:p>
    </w:sdtContent>
  </w:sdt>
  <w:p w:rsidR="00B5431F" w:rsidRDefault="00B5431F">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3104634"/>
      <w:docPartObj>
        <w:docPartGallery w:val="Page Numbers (Bottom of Page)"/>
        <w:docPartUnique/>
      </w:docPartObj>
    </w:sdtPr>
    <w:sdtEndPr/>
    <w:sdtContent>
      <w:p w:rsidR="00B5431F" w:rsidRDefault="00B5431F">
        <w:pPr>
          <w:pStyle w:val="Piedepgina"/>
          <w:jc w:val="right"/>
        </w:pPr>
        <w:r>
          <w:fldChar w:fldCharType="begin"/>
        </w:r>
        <w:r>
          <w:instrText>PAGE   \* MERGEFORMAT</w:instrText>
        </w:r>
        <w:r>
          <w:fldChar w:fldCharType="separate"/>
        </w:r>
        <w:r w:rsidR="0097150F" w:rsidRPr="0097150F">
          <w:rPr>
            <w:noProof/>
            <w:lang w:val="es-ES"/>
          </w:rPr>
          <w:t>1</w:t>
        </w:r>
        <w:r>
          <w:fldChar w:fldCharType="end"/>
        </w:r>
      </w:p>
    </w:sdtContent>
  </w:sdt>
  <w:p w:rsidR="00B5431F" w:rsidRDefault="00B5431F">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31F" w:rsidRDefault="00B5431F">
    <w:pPr>
      <w:pStyle w:val="Piedepgina"/>
      <w:jc w:val="right"/>
    </w:pPr>
  </w:p>
  <w:p w:rsidR="00B5431F" w:rsidRDefault="00B5431F" w:rsidP="00C034A4">
    <w:pPr>
      <w:pStyle w:val="Piedepgina"/>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31F" w:rsidRDefault="00B5431F">
    <w:pPr>
      <w:pStyle w:val="Piedepgina"/>
      <w:jc w:val="right"/>
    </w:pPr>
  </w:p>
  <w:p w:rsidR="00B5431F" w:rsidRDefault="00B5431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10FA" w:rsidRDefault="004010FA" w:rsidP="009C28D2">
      <w:pPr>
        <w:spacing w:after="0" w:line="240" w:lineRule="auto"/>
      </w:pPr>
      <w:r>
        <w:separator/>
      </w:r>
    </w:p>
  </w:footnote>
  <w:footnote w:type="continuationSeparator" w:id="0">
    <w:p w:rsidR="004010FA" w:rsidRDefault="004010FA" w:rsidP="009C28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E37B1"/>
    <w:multiLevelType w:val="hybridMultilevel"/>
    <w:tmpl w:val="2DC08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B33DB7"/>
    <w:multiLevelType w:val="hybridMultilevel"/>
    <w:tmpl w:val="55C6F3F6"/>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
    <w:nsid w:val="15E815AD"/>
    <w:multiLevelType w:val="hybridMultilevel"/>
    <w:tmpl w:val="8F1CA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F519B6"/>
    <w:multiLevelType w:val="hybridMultilevel"/>
    <w:tmpl w:val="047EC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231367C"/>
    <w:multiLevelType w:val="hybridMultilevel"/>
    <w:tmpl w:val="D61A65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2330726"/>
    <w:multiLevelType w:val="hybridMultilevel"/>
    <w:tmpl w:val="63D69A76"/>
    <w:lvl w:ilvl="0" w:tplc="565ED55A">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37D77530"/>
    <w:multiLevelType w:val="hybridMultilevel"/>
    <w:tmpl w:val="FDB0DEB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9885A34"/>
    <w:multiLevelType w:val="hybridMultilevel"/>
    <w:tmpl w:val="A544B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DDD05D5"/>
    <w:multiLevelType w:val="hybridMultilevel"/>
    <w:tmpl w:val="9E12C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3EA3257"/>
    <w:multiLevelType w:val="hybridMultilevel"/>
    <w:tmpl w:val="0218C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7"/>
  </w:num>
  <w:num w:numId="4">
    <w:abstractNumId w:val="8"/>
  </w:num>
  <w:num w:numId="5">
    <w:abstractNumId w:val="6"/>
  </w:num>
  <w:num w:numId="6">
    <w:abstractNumId w:val="3"/>
  </w:num>
  <w:num w:numId="7">
    <w:abstractNumId w:val="1"/>
  </w:num>
  <w:num w:numId="8">
    <w:abstractNumId w:val="5"/>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D10"/>
    <w:rsid w:val="00010829"/>
    <w:rsid w:val="000149BC"/>
    <w:rsid w:val="000374AF"/>
    <w:rsid w:val="00046790"/>
    <w:rsid w:val="000467F4"/>
    <w:rsid w:val="00063E25"/>
    <w:rsid w:val="00063E8E"/>
    <w:rsid w:val="00070814"/>
    <w:rsid w:val="000805D0"/>
    <w:rsid w:val="000B0876"/>
    <w:rsid w:val="000B370C"/>
    <w:rsid w:val="000D3D60"/>
    <w:rsid w:val="000F5F7A"/>
    <w:rsid w:val="000F693D"/>
    <w:rsid w:val="00113213"/>
    <w:rsid w:val="00131BBE"/>
    <w:rsid w:val="00141E25"/>
    <w:rsid w:val="00171022"/>
    <w:rsid w:val="001744E7"/>
    <w:rsid w:val="00182D2F"/>
    <w:rsid w:val="00192316"/>
    <w:rsid w:val="00194F82"/>
    <w:rsid w:val="001B1F7E"/>
    <w:rsid w:val="001B318F"/>
    <w:rsid w:val="001C6405"/>
    <w:rsid w:val="001D2C61"/>
    <w:rsid w:val="001F7F50"/>
    <w:rsid w:val="00213885"/>
    <w:rsid w:val="00213DEA"/>
    <w:rsid w:val="00222F1B"/>
    <w:rsid w:val="002469D2"/>
    <w:rsid w:val="00261C40"/>
    <w:rsid w:val="00270822"/>
    <w:rsid w:val="0027528D"/>
    <w:rsid w:val="002914E4"/>
    <w:rsid w:val="00292CBC"/>
    <w:rsid w:val="00296C4B"/>
    <w:rsid w:val="002A6D65"/>
    <w:rsid w:val="002C4696"/>
    <w:rsid w:val="002C5610"/>
    <w:rsid w:val="002C7403"/>
    <w:rsid w:val="002D531A"/>
    <w:rsid w:val="002E7DA1"/>
    <w:rsid w:val="002F676E"/>
    <w:rsid w:val="003055CD"/>
    <w:rsid w:val="00323D96"/>
    <w:rsid w:val="0032656A"/>
    <w:rsid w:val="00353C4E"/>
    <w:rsid w:val="003620FA"/>
    <w:rsid w:val="00376886"/>
    <w:rsid w:val="0038051C"/>
    <w:rsid w:val="003840F0"/>
    <w:rsid w:val="00391DBC"/>
    <w:rsid w:val="00393EE4"/>
    <w:rsid w:val="003D16D3"/>
    <w:rsid w:val="003D318D"/>
    <w:rsid w:val="004010FA"/>
    <w:rsid w:val="0041782C"/>
    <w:rsid w:val="0042441B"/>
    <w:rsid w:val="00425E41"/>
    <w:rsid w:val="0044382D"/>
    <w:rsid w:val="00475996"/>
    <w:rsid w:val="00480D6D"/>
    <w:rsid w:val="00494731"/>
    <w:rsid w:val="00496FFC"/>
    <w:rsid w:val="004A2941"/>
    <w:rsid w:val="004A5386"/>
    <w:rsid w:val="004B1696"/>
    <w:rsid w:val="004C1046"/>
    <w:rsid w:val="004C1FAE"/>
    <w:rsid w:val="004C37EE"/>
    <w:rsid w:val="004E1773"/>
    <w:rsid w:val="004F0F3F"/>
    <w:rsid w:val="004F3164"/>
    <w:rsid w:val="0050211E"/>
    <w:rsid w:val="005155C8"/>
    <w:rsid w:val="0052418E"/>
    <w:rsid w:val="00530CDE"/>
    <w:rsid w:val="00532002"/>
    <w:rsid w:val="00550589"/>
    <w:rsid w:val="00554CB7"/>
    <w:rsid w:val="0056276B"/>
    <w:rsid w:val="0056375F"/>
    <w:rsid w:val="00564D64"/>
    <w:rsid w:val="00594739"/>
    <w:rsid w:val="00594ACD"/>
    <w:rsid w:val="0059659F"/>
    <w:rsid w:val="005A76FF"/>
    <w:rsid w:val="005B25BC"/>
    <w:rsid w:val="005C1255"/>
    <w:rsid w:val="005C32BF"/>
    <w:rsid w:val="005D429A"/>
    <w:rsid w:val="005D6CE4"/>
    <w:rsid w:val="005E2532"/>
    <w:rsid w:val="005E2A4A"/>
    <w:rsid w:val="005F2132"/>
    <w:rsid w:val="005F69A8"/>
    <w:rsid w:val="00604B60"/>
    <w:rsid w:val="00606F5C"/>
    <w:rsid w:val="00613D6C"/>
    <w:rsid w:val="006206BB"/>
    <w:rsid w:val="00630715"/>
    <w:rsid w:val="006365CE"/>
    <w:rsid w:val="006562FF"/>
    <w:rsid w:val="00667719"/>
    <w:rsid w:val="00675F5D"/>
    <w:rsid w:val="00676A58"/>
    <w:rsid w:val="00680941"/>
    <w:rsid w:val="006834C2"/>
    <w:rsid w:val="00685621"/>
    <w:rsid w:val="00691B96"/>
    <w:rsid w:val="00695A3C"/>
    <w:rsid w:val="006B09CE"/>
    <w:rsid w:val="006B2308"/>
    <w:rsid w:val="006B7C69"/>
    <w:rsid w:val="006C0D54"/>
    <w:rsid w:val="006C7EBD"/>
    <w:rsid w:val="006E3B6F"/>
    <w:rsid w:val="006E7178"/>
    <w:rsid w:val="006F4590"/>
    <w:rsid w:val="006F76C8"/>
    <w:rsid w:val="00716BE2"/>
    <w:rsid w:val="0072383A"/>
    <w:rsid w:val="00742008"/>
    <w:rsid w:val="00743AB9"/>
    <w:rsid w:val="00744959"/>
    <w:rsid w:val="007530EA"/>
    <w:rsid w:val="00755399"/>
    <w:rsid w:val="00763C4A"/>
    <w:rsid w:val="00773B75"/>
    <w:rsid w:val="007815EE"/>
    <w:rsid w:val="00783176"/>
    <w:rsid w:val="00795C5B"/>
    <w:rsid w:val="00797222"/>
    <w:rsid w:val="007D4785"/>
    <w:rsid w:val="007D4C9D"/>
    <w:rsid w:val="00802308"/>
    <w:rsid w:val="00835CD6"/>
    <w:rsid w:val="00842A28"/>
    <w:rsid w:val="00860E3C"/>
    <w:rsid w:val="00861130"/>
    <w:rsid w:val="00861367"/>
    <w:rsid w:val="00864E94"/>
    <w:rsid w:val="0086696C"/>
    <w:rsid w:val="00876B91"/>
    <w:rsid w:val="00882E72"/>
    <w:rsid w:val="00884305"/>
    <w:rsid w:val="008850ED"/>
    <w:rsid w:val="008867DE"/>
    <w:rsid w:val="00890A02"/>
    <w:rsid w:val="00890E0D"/>
    <w:rsid w:val="00894064"/>
    <w:rsid w:val="00895B4C"/>
    <w:rsid w:val="008B6824"/>
    <w:rsid w:val="008C627B"/>
    <w:rsid w:val="008D29C6"/>
    <w:rsid w:val="008E4CBC"/>
    <w:rsid w:val="008E77A1"/>
    <w:rsid w:val="0091210F"/>
    <w:rsid w:val="00915B8E"/>
    <w:rsid w:val="009160AF"/>
    <w:rsid w:val="00933717"/>
    <w:rsid w:val="00941B56"/>
    <w:rsid w:val="00942715"/>
    <w:rsid w:val="00946B9E"/>
    <w:rsid w:val="0097150F"/>
    <w:rsid w:val="00971FD3"/>
    <w:rsid w:val="00984211"/>
    <w:rsid w:val="00995898"/>
    <w:rsid w:val="009A4D10"/>
    <w:rsid w:val="009C28D2"/>
    <w:rsid w:val="009F0451"/>
    <w:rsid w:val="00A027E1"/>
    <w:rsid w:val="00A130B6"/>
    <w:rsid w:val="00A1564D"/>
    <w:rsid w:val="00A15D76"/>
    <w:rsid w:val="00A20382"/>
    <w:rsid w:val="00A2395C"/>
    <w:rsid w:val="00A23FB7"/>
    <w:rsid w:val="00A308A6"/>
    <w:rsid w:val="00A31D99"/>
    <w:rsid w:val="00A42C6A"/>
    <w:rsid w:val="00A43F35"/>
    <w:rsid w:val="00A46F35"/>
    <w:rsid w:val="00A57756"/>
    <w:rsid w:val="00A61B59"/>
    <w:rsid w:val="00A62042"/>
    <w:rsid w:val="00A72BDB"/>
    <w:rsid w:val="00AA21B5"/>
    <w:rsid w:val="00AB5C5A"/>
    <w:rsid w:val="00AE04D0"/>
    <w:rsid w:val="00AF5952"/>
    <w:rsid w:val="00AF790E"/>
    <w:rsid w:val="00B22D63"/>
    <w:rsid w:val="00B36AD9"/>
    <w:rsid w:val="00B46865"/>
    <w:rsid w:val="00B46D5B"/>
    <w:rsid w:val="00B5431F"/>
    <w:rsid w:val="00B55F12"/>
    <w:rsid w:val="00B641CE"/>
    <w:rsid w:val="00B7091F"/>
    <w:rsid w:val="00B85C9B"/>
    <w:rsid w:val="00B92262"/>
    <w:rsid w:val="00B92812"/>
    <w:rsid w:val="00BB4480"/>
    <w:rsid w:val="00BC13E0"/>
    <w:rsid w:val="00BE0975"/>
    <w:rsid w:val="00C034A4"/>
    <w:rsid w:val="00C17705"/>
    <w:rsid w:val="00C22145"/>
    <w:rsid w:val="00C22C5F"/>
    <w:rsid w:val="00C25DBD"/>
    <w:rsid w:val="00C366C5"/>
    <w:rsid w:val="00C42859"/>
    <w:rsid w:val="00C429D5"/>
    <w:rsid w:val="00C53C27"/>
    <w:rsid w:val="00C56CBC"/>
    <w:rsid w:val="00C600C1"/>
    <w:rsid w:val="00C7735B"/>
    <w:rsid w:val="00C81FA1"/>
    <w:rsid w:val="00C845F3"/>
    <w:rsid w:val="00C93DE0"/>
    <w:rsid w:val="00CB2B07"/>
    <w:rsid w:val="00CB70F3"/>
    <w:rsid w:val="00CC436E"/>
    <w:rsid w:val="00CD1C57"/>
    <w:rsid w:val="00CD2A3C"/>
    <w:rsid w:val="00CF5B51"/>
    <w:rsid w:val="00D122AF"/>
    <w:rsid w:val="00D205F1"/>
    <w:rsid w:val="00D24E0D"/>
    <w:rsid w:val="00D266A5"/>
    <w:rsid w:val="00D26770"/>
    <w:rsid w:val="00D405DA"/>
    <w:rsid w:val="00D5451E"/>
    <w:rsid w:val="00D6023C"/>
    <w:rsid w:val="00D65360"/>
    <w:rsid w:val="00D75BBE"/>
    <w:rsid w:val="00D76E9E"/>
    <w:rsid w:val="00D81DD9"/>
    <w:rsid w:val="00D92877"/>
    <w:rsid w:val="00D92FB8"/>
    <w:rsid w:val="00D93AF4"/>
    <w:rsid w:val="00D97450"/>
    <w:rsid w:val="00DB5CDF"/>
    <w:rsid w:val="00DC463F"/>
    <w:rsid w:val="00DD0DB7"/>
    <w:rsid w:val="00DD3B29"/>
    <w:rsid w:val="00DD6912"/>
    <w:rsid w:val="00E003C6"/>
    <w:rsid w:val="00E031CD"/>
    <w:rsid w:val="00E1161A"/>
    <w:rsid w:val="00E16860"/>
    <w:rsid w:val="00E17B43"/>
    <w:rsid w:val="00E405C0"/>
    <w:rsid w:val="00E413F9"/>
    <w:rsid w:val="00E45562"/>
    <w:rsid w:val="00E528D2"/>
    <w:rsid w:val="00E52DBC"/>
    <w:rsid w:val="00E543CA"/>
    <w:rsid w:val="00E65726"/>
    <w:rsid w:val="00E80E21"/>
    <w:rsid w:val="00E86DCD"/>
    <w:rsid w:val="00E90F12"/>
    <w:rsid w:val="00EA110E"/>
    <w:rsid w:val="00EA5A04"/>
    <w:rsid w:val="00EB72A8"/>
    <w:rsid w:val="00EC4E1B"/>
    <w:rsid w:val="00EC7825"/>
    <w:rsid w:val="00ED31D3"/>
    <w:rsid w:val="00EE024F"/>
    <w:rsid w:val="00EE4C1F"/>
    <w:rsid w:val="00EF0747"/>
    <w:rsid w:val="00EF4A43"/>
    <w:rsid w:val="00F0437E"/>
    <w:rsid w:val="00F05A17"/>
    <w:rsid w:val="00F342B8"/>
    <w:rsid w:val="00F43914"/>
    <w:rsid w:val="00F601F0"/>
    <w:rsid w:val="00F634EE"/>
    <w:rsid w:val="00F74E45"/>
    <w:rsid w:val="00F75791"/>
    <w:rsid w:val="00F8036A"/>
    <w:rsid w:val="00FA1F22"/>
    <w:rsid w:val="00FB563C"/>
    <w:rsid w:val="00FB5A82"/>
    <w:rsid w:val="00FB6EC6"/>
    <w:rsid w:val="00FF0672"/>
    <w:rsid w:val="00FF50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F3CB5B-16CB-481B-BF16-DC8956128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autoRedefine/>
    <w:uiPriority w:val="9"/>
    <w:qFormat/>
    <w:rsid w:val="00984211"/>
    <w:pPr>
      <w:keepNext/>
      <w:keepLines/>
      <w:spacing w:before="360" w:after="120"/>
      <w:jc w:val="center"/>
      <w:outlineLvl w:val="0"/>
    </w:pPr>
    <w:rPr>
      <w:rFonts w:ascii="Times New Roman" w:eastAsiaTheme="majorEastAsia" w:hAnsi="Times New Roman" w:cstheme="majorBidi"/>
      <w:b/>
      <w:sz w:val="24"/>
      <w:szCs w:val="24"/>
      <w:lang w:val="es-ES"/>
    </w:rPr>
  </w:style>
  <w:style w:type="paragraph" w:styleId="Ttulo2">
    <w:name w:val="heading 2"/>
    <w:basedOn w:val="Normal"/>
    <w:next w:val="Normal"/>
    <w:link w:val="Ttulo2Car"/>
    <w:uiPriority w:val="9"/>
    <w:unhideWhenUsed/>
    <w:qFormat/>
    <w:rsid w:val="006365CE"/>
    <w:pPr>
      <w:keepNext/>
      <w:keepLines/>
      <w:spacing w:before="160" w:after="120"/>
      <w:outlineLvl w:val="1"/>
    </w:pPr>
    <w:rPr>
      <w:rFonts w:ascii="Times New Roman" w:eastAsiaTheme="majorEastAsia" w:hAnsi="Times New Roman" w:cstheme="majorBidi"/>
      <w:sz w:val="24"/>
      <w:szCs w:val="26"/>
    </w:rPr>
  </w:style>
  <w:style w:type="paragraph" w:styleId="Ttulo3">
    <w:name w:val="heading 3"/>
    <w:basedOn w:val="Normal"/>
    <w:next w:val="Normal"/>
    <w:link w:val="Ttulo3Car"/>
    <w:uiPriority w:val="9"/>
    <w:unhideWhenUsed/>
    <w:qFormat/>
    <w:rsid w:val="006365CE"/>
    <w:pPr>
      <w:keepNext/>
      <w:keepLines/>
      <w:spacing w:before="160" w:after="120"/>
      <w:outlineLvl w:val="2"/>
    </w:pPr>
    <w:rPr>
      <w:rFonts w:ascii="Times New Roman" w:eastAsiaTheme="majorEastAsia" w:hAnsi="Times New Roman" w:cstheme="majorBidi"/>
      <w:b/>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A4D10"/>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9A4D10"/>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0F693D"/>
    <w:pPr>
      <w:ind w:left="720"/>
      <w:contextualSpacing/>
    </w:pPr>
  </w:style>
  <w:style w:type="character" w:customStyle="1" w:styleId="Ttulo1Car">
    <w:name w:val="Título 1 Car"/>
    <w:basedOn w:val="Fuentedeprrafopredeter"/>
    <w:link w:val="Ttulo1"/>
    <w:uiPriority w:val="9"/>
    <w:rsid w:val="00984211"/>
    <w:rPr>
      <w:rFonts w:ascii="Times New Roman" w:eastAsiaTheme="majorEastAsia" w:hAnsi="Times New Roman" w:cstheme="majorBidi"/>
      <w:b/>
      <w:sz w:val="24"/>
      <w:szCs w:val="24"/>
      <w:lang w:val="es-ES"/>
    </w:rPr>
  </w:style>
  <w:style w:type="paragraph" w:styleId="Bibliografa">
    <w:name w:val="Bibliography"/>
    <w:basedOn w:val="Normal"/>
    <w:next w:val="Normal"/>
    <w:uiPriority w:val="37"/>
    <w:unhideWhenUsed/>
    <w:rsid w:val="00C93DE0"/>
  </w:style>
  <w:style w:type="character" w:styleId="Hipervnculo">
    <w:name w:val="Hyperlink"/>
    <w:basedOn w:val="Fuentedeprrafopredeter"/>
    <w:uiPriority w:val="99"/>
    <w:unhideWhenUsed/>
    <w:rsid w:val="00C93DE0"/>
    <w:rPr>
      <w:color w:val="0000FF"/>
      <w:u w:val="single"/>
    </w:rPr>
  </w:style>
  <w:style w:type="paragraph" w:styleId="Piedepgina">
    <w:name w:val="footer"/>
    <w:basedOn w:val="Normal"/>
    <w:link w:val="PiedepginaCar"/>
    <w:uiPriority w:val="99"/>
    <w:unhideWhenUsed/>
    <w:rsid w:val="009C28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28D2"/>
  </w:style>
  <w:style w:type="table" w:styleId="Tablaconcuadrcula">
    <w:name w:val="Table Grid"/>
    <w:basedOn w:val="Tablanormal"/>
    <w:uiPriority w:val="39"/>
    <w:rsid w:val="00C42859"/>
    <w:pPr>
      <w:spacing w:after="0" w:line="240" w:lineRule="auto"/>
    </w:pPr>
    <w:rPr>
      <w:lang w:val="es-P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link w:val="SinespaciadoCar"/>
    <w:uiPriority w:val="1"/>
    <w:qFormat/>
    <w:rsid w:val="00A15D76"/>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basedOn w:val="Fuentedeprrafopredeter"/>
    <w:link w:val="Sinespaciado"/>
    <w:uiPriority w:val="1"/>
    <w:rsid w:val="00A15D76"/>
    <w:rPr>
      <w:rFonts w:ascii="Times New Roman" w:eastAsia="Times New Roman" w:hAnsi="Times New Roman" w:cs="Times New Roman"/>
      <w:sz w:val="24"/>
      <w:szCs w:val="24"/>
      <w:lang w:val="es-ES" w:eastAsia="es-ES"/>
    </w:rPr>
  </w:style>
  <w:style w:type="table" w:styleId="Tablanormal2">
    <w:name w:val="Plain Table 2"/>
    <w:basedOn w:val="Tablanormal"/>
    <w:uiPriority w:val="42"/>
    <w:rsid w:val="002A6D6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Cuadrculadetablaclara">
    <w:name w:val="Grid Table Light"/>
    <w:basedOn w:val="Tablanormal"/>
    <w:uiPriority w:val="40"/>
    <w:rsid w:val="00530CD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adecuadrcula1clara">
    <w:name w:val="Grid Table 1 Light"/>
    <w:basedOn w:val="Tablanormal"/>
    <w:uiPriority w:val="46"/>
    <w:rsid w:val="004B1696"/>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tulo2Car">
    <w:name w:val="Título 2 Car"/>
    <w:basedOn w:val="Fuentedeprrafopredeter"/>
    <w:link w:val="Ttulo2"/>
    <w:uiPriority w:val="9"/>
    <w:rsid w:val="006365CE"/>
    <w:rPr>
      <w:rFonts w:ascii="Times New Roman" w:eastAsiaTheme="majorEastAsia" w:hAnsi="Times New Roman" w:cstheme="majorBidi"/>
      <w:sz w:val="24"/>
      <w:szCs w:val="26"/>
    </w:rPr>
  </w:style>
  <w:style w:type="character" w:customStyle="1" w:styleId="Ttulo3Car">
    <w:name w:val="Título 3 Car"/>
    <w:basedOn w:val="Fuentedeprrafopredeter"/>
    <w:link w:val="Ttulo3"/>
    <w:uiPriority w:val="9"/>
    <w:rsid w:val="006365CE"/>
    <w:rPr>
      <w:rFonts w:ascii="Times New Roman" w:eastAsiaTheme="majorEastAsia" w:hAnsi="Times New Roman" w:cstheme="majorBidi"/>
      <w:b/>
      <w:sz w:val="24"/>
      <w:szCs w:val="24"/>
    </w:rPr>
  </w:style>
  <w:style w:type="paragraph" w:styleId="TtulodeTDC">
    <w:name w:val="TOC Heading"/>
    <w:basedOn w:val="Ttulo1"/>
    <w:next w:val="Normal"/>
    <w:uiPriority w:val="39"/>
    <w:unhideWhenUsed/>
    <w:qFormat/>
    <w:rsid w:val="00667719"/>
    <w:pPr>
      <w:spacing w:before="240" w:after="0"/>
      <w:jc w:val="left"/>
      <w:outlineLvl w:val="9"/>
    </w:pPr>
    <w:rPr>
      <w:rFonts w:asciiTheme="majorHAnsi" w:hAnsiTheme="majorHAnsi"/>
      <w:b w:val="0"/>
      <w:color w:val="2E74B5" w:themeColor="accent1" w:themeShade="BF"/>
      <w:sz w:val="32"/>
      <w:lang w:val="en-US"/>
    </w:rPr>
  </w:style>
  <w:style w:type="paragraph" w:styleId="TDC1">
    <w:name w:val="toc 1"/>
    <w:basedOn w:val="Normal"/>
    <w:next w:val="Normal"/>
    <w:autoRedefine/>
    <w:uiPriority w:val="39"/>
    <w:unhideWhenUsed/>
    <w:rsid w:val="00C034A4"/>
    <w:pPr>
      <w:tabs>
        <w:tab w:val="right" w:leader="dot" w:pos="8828"/>
      </w:tabs>
      <w:spacing w:after="100"/>
    </w:pPr>
    <w:rPr>
      <w:rFonts w:ascii="Times New Roman" w:hAnsi="Times New Roman" w:cs="Times New Roman"/>
      <w:b/>
      <w:noProof/>
      <w:sz w:val="24"/>
      <w:szCs w:val="24"/>
    </w:rPr>
  </w:style>
  <w:style w:type="paragraph" w:styleId="TDC2">
    <w:name w:val="toc 2"/>
    <w:basedOn w:val="Normal"/>
    <w:next w:val="Normal"/>
    <w:autoRedefine/>
    <w:uiPriority w:val="39"/>
    <w:unhideWhenUsed/>
    <w:rsid w:val="00C034A4"/>
    <w:pPr>
      <w:tabs>
        <w:tab w:val="right" w:leader="dot" w:pos="8828"/>
      </w:tabs>
      <w:spacing w:after="100"/>
      <w:ind w:left="220"/>
    </w:pPr>
    <w:rPr>
      <w:rFonts w:ascii="Times New Roman" w:hAnsi="Times New Roman" w:cs="Times New Roman"/>
      <w:noProof/>
      <w:sz w:val="24"/>
      <w:szCs w:val="24"/>
      <w:lang w:val="es-ES"/>
    </w:rPr>
  </w:style>
  <w:style w:type="paragraph" w:styleId="TDC3">
    <w:name w:val="toc 3"/>
    <w:basedOn w:val="Normal"/>
    <w:next w:val="Normal"/>
    <w:autoRedefine/>
    <w:uiPriority w:val="39"/>
    <w:unhideWhenUsed/>
    <w:rsid w:val="00667719"/>
    <w:pPr>
      <w:spacing w:after="100"/>
      <w:ind w:left="440"/>
    </w:pPr>
  </w:style>
  <w:style w:type="paragraph" w:styleId="Tabladeilustraciones">
    <w:name w:val="table of figures"/>
    <w:basedOn w:val="Normal"/>
    <w:next w:val="Normal"/>
    <w:uiPriority w:val="99"/>
    <w:unhideWhenUsed/>
    <w:rsid w:val="00667719"/>
    <w:pPr>
      <w:spacing w:after="0"/>
    </w:pPr>
    <w:rPr>
      <w:rFonts w:cstheme="minorHAnsi"/>
      <w:i/>
      <w:iCs/>
      <w:sz w:val="20"/>
      <w:szCs w:val="20"/>
    </w:rPr>
  </w:style>
  <w:style w:type="paragraph" w:styleId="Descripcin">
    <w:name w:val="caption"/>
    <w:basedOn w:val="Normal"/>
    <w:next w:val="Normal"/>
    <w:uiPriority w:val="35"/>
    <w:unhideWhenUsed/>
    <w:qFormat/>
    <w:rsid w:val="0017102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51975">
      <w:bodyDiv w:val="1"/>
      <w:marLeft w:val="0"/>
      <w:marRight w:val="0"/>
      <w:marTop w:val="0"/>
      <w:marBottom w:val="0"/>
      <w:divBdr>
        <w:top w:val="none" w:sz="0" w:space="0" w:color="auto"/>
        <w:left w:val="none" w:sz="0" w:space="0" w:color="auto"/>
        <w:bottom w:val="none" w:sz="0" w:space="0" w:color="auto"/>
        <w:right w:val="none" w:sz="0" w:space="0" w:color="auto"/>
      </w:divBdr>
    </w:div>
    <w:div w:id="13580916">
      <w:bodyDiv w:val="1"/>
      <w:marLeft w:val="0"/>
      <w:marRight w:val="0"/>
      <w:marTop w:val="0"/>
      <w:marBottom w:val="0"/>
      <w:divBdr>
        <w:top w:val="none" w:sz="0" w:space="0" w:color="auto"/>
        <w:left w:val="none" w:sz="0" w:space="0" w:color="auto"/>
        <w:bottom w:val="none" w:sz="0" w:space="0" w:color="auto"/>
        <w:right w:val="none" w:sz="0" w:space="0" w:color="auto"/>
      </w:divBdr>
    </w:div>
    <w:div w:id="30031832">
      <w:bodyDiv w:val="1"/>
      <w:marLeft w:val="0"/>
      <w:marRight w:val="0"/>
      <w:marTop w:val="0"/>
      <w:marBottom w:val="0"/>
      <w:divBdr>
        <w:top w:val="none" w:sz="0" w:space="0" w:color="auto"/>
        <w:left w:val="none" w:sz="0" w:space="0" w:color="auto"/>
        <w:bottom w:val="none" w:sz="0" w:space="0" w:color="auto"/>
        <w:right w:val="none" w:sz="0" w:space="0" w:color="auto"/>
      </w:divBdr>
    </w:div>
    <w:div w:id="35158698">
      <w:bodyDiv w:val="1"/>
      <w:marLeft w:val="0"/>
      <w:marRight w:val="0"/>
      <w:marTop w:val="0"/>
      <w:marBottom w:val="0"/>
      <w:divBdr>
        <w:top w:val="none" w:sz="0" w:space="0" w:color="auto"/>
        <w:left w:val="none" w:sz="0" w:space="0" w:color="auto"/>
        <w:bottom w:val="none" w:sz="0" w:space="0" w:color="auto"/>
        <w:right w:val="none" w:sz="0" w:space="0" w:color="auto"/>
      </w:divBdr>
    </w:div>
    <w:div w:id="48194245">
      <w:bodyDiv w:val="1"/>
      <w:marLeft w:val="0"/>
      <w:marRight w:val="0"/>
      <w:marTop w:val="0"/>
      <w:marBottom w:val="0"/>
      <w:divBdr>
        <w:top w:val="none" w:sz="0" w:space="0" w:color="auto"/>
        <w:left w:val="none" w:sz="0" w:space="0" w:color="auto"/>
        <w:bottom w:val="none" w:sz="0" w:space="0" w:color="auto"/>
        <w:right w:val="none" w:sz="0" w:space="0" w:color="auto"/>
      </w:divBdr>
    </w:div>
    <w:div w:id="60374407">
      <w:bodyDiv w:val="1"/>
      <w:marLeft w:val="0"/>
      <w:marRight w:val="0"/>
      <w:marTop w:val="0"/>
      <w:marBottom w:val="0"/>
      <w:divBdr>
        <w:top w:val="none" w:sz="0" w:space="0" w:color="auto"/>
        <w:left w:val="none" w:sz="0" w:space="0" w:color="auto"/>
        <w:bottom w:val="none" w:sz="0" w:space="0" w:color="auto"/>
        <w:right w:val="none" w:sz="0" w:space="0" w:color="auto"/>
      </w:divBdr>
    </w:div>
    <w:div w:id="61410749">
      <w:bodyDiv w:val="1"/>
      <w:marLeft w:val="0"/>
      <w:marRight w:val="0"/>
      <w:marTop w:val="0"/>
      <w:marBottom w:val="0"/>
      <w:divBdr>
        <w:top w:val="none" w:sz="0" w:space="0" w:color="auto"/>
        <w:left w:val="none" w:sz="0" w:space="0" w:color="auto"/>
        <w:bottom w:val="none" w:sz="0" w:space="0" w:color="auto"/>
        <w:right w:val="none" w:sz="0" w:space="0" w:color="auto"/>
      </w:divBdr>
    </w:div>
    <w:div w:id="61832583">
      <w:bodyDiv w:val="1"/>
      <w:marLeft w:val="0"/>
      <w:marRight w:val="0"/>
      <w:marTop w:val="0"/>
      <w:marBottom w:val="0"/>
      <w:divBdr>
        <w:top w:val="none" w:sz="0" w:space="0" w:color="auto"/>
        <w:left w:val="none" w:sz="0" w:space="0" w:color="auto"/>
        <w:bottom w:val="none" w:sz="0" w:space="0" w:color="auto"/>
        <w:right w:val="none" w:sz="0" w:space="0" w:color="auto"/>
      </w:divBdr>
    </w:div>
    <w:div w:id="72358855">
      <w:bodyDiv w:val="1"/>
      <w:marLeft w:val="0"/>
      <w:marRight w:val="0"/>
      <w:marTop w:val="0"/>
      <w:marBottom w:val="0"/>
      <w:divBdr>
        <w:top w:val="none" w:sz="0" w:space="0" w:color="auto"/>
        <w:left w:val="none" w:sz="0" w:space="0" w:color="auto"/>
        <w:bottom w:val="none" w:sz="0" w:space="0" w:color="auto"/>
        <w:right w:val="none" w:sz="0" w:space="0" w:color="auto"/>
      </w:divBdr>
    </w:div>
    <w:div w:id="82457097">
      <w:bodyDiv w:val="1"/>
      <w:marLeft w:val="0"/>
      <w:marRight w:val="0"/>
      <w:marTop w:val="0"/>
      <w:marBottom w:val="0"/>
      <w:divBdr>
        <w:top w:val="none" w:sz="0" w:space="0" w:color="auto"/>
        <w:left w:val="none" w:sz="0" w:space="0" w:color="auto"/>
        <w:bottom w:val="none" w:sz="0" w:space="0" w:color="auto"/>
        <w:right w:val="none" w:sz="0" w:space="0" w:color="auto"/>
      </w:divBdr>
    </w:div>
    <w:div w:id="84960183">
      <w:bodyDiv w:val="1"/>
      <w:marLeft w:val="0"/>
      <w:marRight w:val="0"/>
      <w:marTop w:val="0"/>
      <w:marBottom w:val="0"/>
      <w:divBdr>
        <w:top w:val="none" w:sz="0" w:space="0" w:color="auto"/>
        <w:left w:val="none" w:sz="0" w:space="0" w:color="auto"/>
        <w:bottom w:val="none" w:sz="0" w:space="0" w:color="auto"/>
        <w:right w:val="none" w:sz="0" w:space="0" w:color="auto"/>
      </w:divBdr>
    </w:div>
    <w:div w:id="87193859">
      <w:bodyDiv w:val="1"/>
      <w:marLeft w:val="0"/>
      <w:marRight w:val="0"/>
      <w:marTop w:val="0"/>
      <w:marBottom w:val="0"/>
      <w:divBdr>
        <w:top w:val="none" w:sz="0" w:space="0" w:color="auto"/>
        <w:left w:val="none" w:sz="0" w:space="0" w:color="auto"/>
        <w:bottom w:val="none" w:sz="0" w:space="0" w:color="auto"/>
        <w:right w:val="none" w:sz="0" w:space="0" w:color="auto"/>
      </w:divBdr>
    </w:div>
    <w:div w:id="110637567">
      <w:bodyDiv w:val="1"/>
      <w:marLeft w:val="0"/>
      <w:marRight w:val="0"/>
      <w:marTop w:val="0"/>
      <w:marBottom w:val="0"/>
      <w:divBdr>
        <w:top w:val="none" w:sz="0" w:space="0" w:color="auto"/>
        <w:left w:val="none" w:sz="0" w:space="0" w:color="auto"/>
        <w:bottom w:val="none" w:sz="0" w:space="0" w:color="auto"/>
        <w:right w:val="none" w:sz="0" w:space="0" w:color="auto"/>
      </w:divBdr>
    </w:div>
    <w:div w:id="114493431">
      <w:bodyDiv w:val="1"/>
      <w:marLeft w:val="0"/>
      <w:marRight w:val="0"/>
      <w:marTop w:val="0"/>
      <w:marBottom w:val="0"/>
      <w:divBdr>
        <w:top w:val="none" w:sz="0" w:space="0" w:color="auto"/>
        <w:left w:val="none" w:sz="0" w:space="0" w:color="auto"/>
        <w:bottom w:val="none" w:sz="0" w:space="0" w:color="auto"/>
        <w:right w:val="none" w:sz="0" w:space="0" w:color="auto"/>
      </w:divBdr>
    </w:div>
    <w:div w:id="115683723">
      <w:bodyDiv w:val="1"/>
      <w:marLeft w:val="0"/>
      <w:marRight w:val="0"/>
      <w:marTop w:val="0"/>
      <w:marBottom w:val="0"/>
      <w:divBdr>
        <w:top w:val="none" w:sz="0" w:space="0" w:color="auto"/>
        <w:left w:val="none" w:sz="0" w:space="0" w:color="auto"/>
        <w:bottom w:val="none" w:sz="0" w:space="0" w:color="auto"/>
        <w:right w:val="none" w:sz="0" w:space="0" w:color="auto"/>
      </w:divBdr>
    </w:div>
    <w:div w:id="135418734">
      <w:bodyDiv w:val="1"/>
      <w:marLeft w:val="0"/>
      <w:marRight w:val="0"/>
      <w:marTop w:val="0"/>
      <w:marBottom w:val="0"/>
      <w:divBdr>
        <w:top w:val="none" w:sz="0" w:space="0" w:color="auto"/>
        <w:left w:val="none" w:sz="0" w:space="0" w:color="auto"/>
        <w:bottom w:val="none" w:sz="0" w:space="0" w:color="auto"/>
        <w:right w:val="none" w:sz="0" w:space="0" w:color="auto"/>
      </w:divBdr>
    </w:div>
    <w:div w:id="139856068">
      <w:bodyDiv w:val="1"/>
      <w:marLeft w:val="0"/>
      <w:marRight w:val="0"/>
      <w:marTop w:val="0"/>
      <w:marBottom w:val="0"/>
      <w:divBdr>
        <w:top w:val="none" w:sz="0" w:space="0" w:color="auto"/>
        <w:left w:val="none" w:sz="0" w:space="0" w:color="auto"/>
        <w:bottom w:val="none" w:sz="0" w:space="0" w:color="auto"/>
        <w:right w:val="none" w:sz="0" w:space="0" w:color="auto"/>
      </w:divBdr>
    </w:div>
    <w:div w:id="166941580">
      <w:bodyDiv w:val="1"/>
      <w:marLeft w:val="0"/>
      <w:marRight w:val="0"/>
      <w:marTop w:val="0"/>
      <w:marBottom w:val="0"/>
      <w:divBdr>
        <w:top w:val="none" w:sz="0" w:space="0" w:color="auto"/>
        <w:left w:val="none" w:sz="0" w:space="0" w:color="auto"/>
        <w:bottom w:val="none" w:sz="0" w:space="0" w:color="auto"/>
        <w:right w:val="none" w:sz="0" w:space="0" w:color="auto"/>
      </w:divBdr>
    </w:div>
    <w:div w:id="182743545">
      <w:bodyDiv w:val="1"/>
      <w:marLeft w:val="0"/>
      <w:marRight w:val="0"/>
      <w:marTop w:val="0"/>
      <w:marBottom w:val="0"/>
      <w:divBdr>
        <w:top w:val="none" w:sz="0" w:space="0" w:color="auto"/>
        <w:left w:val="none" w:sz="0" w:space="0" w:color="auto"/>
        <w:bottom w:val="none" w:sz="0" w:space="0" w:color="auto"/>
        <w:right w:val="none" w:sz="0" w:space="0" w:color="auto"/>
      </w:divBdr>
    </w:div>
    <w:div w:id="185674648">
      <w:bodyDiv w:val="1"/>
      <w:marLeft w:val="0"/>
      <w:marRight w:val="0"/>
      <w:marTop w:val="0"/>
      <w:marBottom w:val="0"/>
      <w:divBdr>
        <w:top w:val="none" w:sz="0" w:space="0" w:color="auto"/>
        <w:left w:val="none" w:sz="0" w:space="0" w:color="auto"/>
        <w:bottom w:val="none" w:sz="0" w:space="0" w:color="auto"/>
        <w:right w:val="none" w:sz="0" w:space="0" w:color="auto"/>
      </w:divBdr>
    </w:div>
    <w:div w:id="193079190">
      <w:bodyDiv w:val="1"/>
      <w:marLeft w:val="0"/>
      <w:marRight w:val="0"/>
      <w:marTop w:val="0"/>
      <w:marBottom w:val="0"/>
      <w:divBdr>
        <w:top w:val="none" w:sz="0" w:space="0" w:color="auto"/>
        <w:left w:val="none" w:sz="0" w:space="0" w:color="auto"/>
        <w:bottom w:val="none" w:sz="0" w:space="0" w:color="auto"/>
        <w:right w:val="none" w:sz="0" w:space="0" w:color="auto"/>
      </w:divBdr>
    </w:div>
    <w:div w:id="194735482">
      <w:bodyDiv w:val="1"/>
      <w:marLeft w:val="0"/>
      <w:marRight w:val="0"/>
      <w:marTop w:val="0"/>
      <w:marBottom w:val="0"/>
      <w:divBdr>
        <w:top w:val="none" w:sz="0" w:space="0" w:color="auto"/>
        <w:left w:val="none" w:sz="0" w:space="0" w:color="auto"/>
        <w:bottom w:val="none" w:sz="0" w:space="0" w:color="auto"/>
        <w:right w:val="none" w:sz="0" w:space="0" w:color="auto"/>
      </w:divBdr>
    </w:div>
    <w:div w:id="198320612">
      <w:bodyDiv w:val="1"/>
      <w:marLeft w:val="0"/>
      <w:marRight w:val="0"/>
      <w:marTop w:val="0"/>
      <w:marBottom w:val="0"/>
      <w:divBdr>
        <w:top w:val="none" w:sz="0" w:space="0" w:color="auto"/>
        <w:left w:val="none" w:sz="0" w:space="0" w:color="auto"/>
        <w:bottom w:val="none" w:sz="0" w:space="0" w:color="auto"/>
        <w:right w:val="none" w:sz="0" w:space="0" w:color="auto"/>
      </w:divBdr>
    </w:div>
    <w:div w:id="214389265">
      <w:bodyDiv w:val="1"/>
      <w:marLeft w:val="0"/>
      <w:marRight w:val="0"/>
      <w:marTop w:val="0"/>
      <w:marBottom w:val="0"/>
      <w:divBdr>
        <w:top w:val="none" w:sz="0" w:space="0" w:color="auto"/>
        <w:left w:val="none" w:sz="0" w:space="0" w:color="auto"/>
        <w:bottom w:val="none" w:sz="0" w:space="0" w:color="auto"/>
        <w:right w:val="none" w:sz="0" w:space="0" w:color="auto"/>
      </w:divBdr>
    </w:div>
    <w:div w:id="217861249">
      <w:bodyDiv w:val="1"/>
      <w:marLeft w:val="0"/>
      <w:marRight w:val="0"/>
      <w:marTop w:val="0"/>
      <w:marBottom w:val="0"/>
      <w:divBdr>
        <w:top w:val="none" w:sz="0" w:space="0" w:color="auto"/>
        <w:left w:val="none" w:sz="0" w:space="0" w:color="auto"/>
        <w:bottom w:val="none" w:sz="0" w:space="0" w:color="auto"/>
        <w:right w:val="none" w:sz="0" w:space="0" w:color="auto"/>
      </w:divBdr>
    </w:div>
    <w:div w:id="225146928">
      <w:bodyDiv w:val="1"/>
      <w:marLeft w:val="0"/>
      <w:marRight w:val="0"/>
      <w:marTop w:val="0"/>
      <w:marBottom w:val="0"/>
      <w:divBdr>
        <w:top w:val="none" w:sz="0" w:space="0" w:color="auto"/>
        <w:left w:val="none" w:sz="0" w:space="0" w:color="auto"/>
        <w:bottom w:val="none" w:sz="0" w:space="0" w:color="auto"/>
        <w:right w:val="none" w:sz="0" w:space="0" w:color="auto"/>
      </w:divBdr>
    </w:div>
    <w:div w:id="227611701">
      <w:bodyDiv w:val="1"/>
      <w:marLeft w:val="0"/>
      <w:marRight w:val="0"/>
      <w:marTop w:val="0"/>
      <w:marBottom w:val="0"/>
      <w:divBdr>
        <w:top w:val="none" w:sz="0" w:space="0" w:color="auto"/>
        <w:left w:val="none" w:sz="0" w:space="0" w:color="auto"/>
        <w:bottom w:val="none" w:sz="0" w:space="0" w:color="auto"/>
        <w:right w:val="none" w:sz="0" w:space="0" w:color="auto"/>
      </w:divBdr>
    </w:div>
    <w:div w:id="239219477">
      <w:bodyDiv w:val="1"/>
      <w:marLeft w:val="0"/>
      <w:marRight w:val="0"/>
      <w:marTop w:val="0"/>
      <w:marBottom w:val="0"/>
      <w:divBdr>
        <w:top w:val="none" w:sz="0" w:space="0" w:color="auto"/>
        <w:left w:val="none" w:sz="0" w:space="0" w:color="auto"/>
        <w:bottom w:val="none" w:sz="0" w:space="0" w:color="auto"/>
        <w:right w:val="none" w:sz="0" w:space="0" w:color="auto"/>
      </w:divBdr>
    </w:div>
    <w:div w:id="241375538">
      <w:bodyDiv w:val="1"/>
      <w:marLeft w:val="0"/>
      <w:marRight w:val="0"/>
      <w:marTop w:val="0"/>
      <w:marBottom w:val="0"/>
      <w:divBdr>
        <w:top w:val="none" w:sz="0" w:space="0" w:color="auto"/>
        <w:left w:val="none" w:sz="0" w:space="0" w:color="auto"/>
        <w:bottom w:val="none" w:sz="0" w:space="0" w:color="auto"/>
        <w:right w:val="none" w:sz="0" w:space="0" w:color="auto"/>
      </w:divBdr>
    </w:div>
    <w:div w:id="241838271">
      <w:bodyDiv w:val="1"/>
      <w:marLeft w:val="0"/>
      <w:marRight w:val="0"/>
      <w:marTop w:val="0"/>
      <w:marBottom w:val="0"/>
      <w:divBdr>
        <w:top w:val="none" w:sz="0" w:space="0" w:color="auto"/>
        <w:left w:val="none" w:sz="0" w:space="0" w:color="auto"/>
        <w:bottom w:val="none" w:sz="0" w:space="0" w:color="auto"/>
        <w:right w:val="none" w:sz="0" w:space="0" w:color="auto"/>
      </w:divBdr>
    </w:div>
    <w:div w:id="242297828">
      <w:bodyDiv w:val="1"/>
      <w:marLeft w:val="0"/>
      <w:marRight w:val="0"/>
      <w:marTop w:val="0"/>
      <w:marBottom w:val="0"/>
      <w:divBdr>
        <w:top w:val="none" w:sz="0" w:space="0" w:color="auto"/>
        <w:left w:val="none" w:sz="0" w:space="0" w:color="auto"/>
        <w:bottom w:val="none" w:sz="0" w:space="0" w:color="auto"/>
        <w:right w:val="none" w:sz="0" w:space="0" w:color="auto"/>
      </w:divBdr>
    </w:div>
    <w:div w:id="243733118">
      <w:bodyDiv w:val="1"/>
      <w:marLeft w:val="0"/>
      <w:marRight w:val="0"/>
      <w:marTop w:val="0"/>
      <w:marBottom w:val="0"/>
      <w:divBdr>
        <w:top w:val="none" w:sz="0" w:space="0" w:color="auto"/>
        <w:left w:val="none" w:sz="0" w:space="0" w:color="auto"/>
        <w:bottom w:val="none" w:sz="0" w:space="0" w:color="auto"/>
        <w:right w:val="none" w:sz="0" w:space="0" w:color="auto"/>
      </w:divBdr>
    </w:div>
    <w:div w:id="279797360">
      <w:bodyDiv w:val="1"/>
      <w:marLeft w:val="0"/>
      <w:marRight w:val="0"/>
      <w:marTop w:val="0"/>
      <w:marBottom w:val="0"/>
      <w:divBdr>
        <w:top w:val="none" w:sz="0" w:space="0" w:color="auto"/>
        <w:left w:val="none" w:sz="0" w:space="0" w:color="auto"/>
        <w:bottom w:val="none" w:sz="0" w:space="0" w:color="auto"/>
        <w:right w:val="none" w:sz="0" w:space="0" w:color="auto"/>
      </w:divBdr>
    </w:div>
    <w:div w:id="282930124">
      <w:bodyDiv w:val="1"/>
      <w:marLeft w:val="0"/>
      <w:marRight w:val="0"/>
      <w:marTop w:val="0"/>
      <w:marBottom w:val="0"/>
      <w:divBdr>
        <w:top w:val="none" w:sz="0" w:space="0" w:color="auto"/>
        <w:left w:val="none" w:sz="0" w:space="0" w:color="auto"/>
        <w:bottom w:val="none" w:sz="0" w:space="0" w:color="auto"/>
        <w:right w:val="none" w:sz="0" w:space="0" w:color="auto"/>
      </w:divBdr>
    </w:div>
    <w:div w:id="285550283">
      <w:bodyDiv w:val="1"/>
      <w:marLeft w:val="0"/>
      <w:marRight w:val="0"/>
      <w:marTop w:val="0"/>
      <w:marBottom w:val="0"/>
      <w:divBdr>
        <w:top w:val="none" w:sz="0" w:space="0" w:color="auto"/>
        <w:left w:val="none" w:sz="0" w:space="0" w:color="auto"/>
        <w:bottom w:val="none" w:sz="0" w:space="0" w:color="auto"/>
        <w:right w:val="none" w:sz="0" w:space="0" w:color="auto"/>
      </w:divBdr>
    </w:div>
    <w:div w:id="297489514">
      <w:bodyDiv w:val="1"/>
      <w:marLeft w:val="0"/>
      <w:marRight w:val="0"/>
      <w:marTop w:val="0"/>
      <w:marBottom w:val="0"/>
      <w:divBdr>
        <w:top w:val="none" w:sz="0" w:space="0" w:color="auto"/>
        <w:left w:val="none" w:sz="0" w:space="0" w:color="auto"/>
        <w:bottom w:val="none" w:sz="0" w:space="0" w:color="auto"/>
        <w:right w:val="none" w:sz="0" w:space="0" w:color="auto"/>
      </w:divBdr>
    </w:div>
    <w:div w:id="301540146">
      <w:bodyDiv w:val="1"/>
      <w:marLeft w:val="0"/>
      <w:marRight w:val="0"/>
      <w:marTop w:val="0"/>
      <w:marBottom w:val="0"/>
      <w:divBdr>
        <w:top w:val="none" w:sz="0" w:space="0" w:color="auto"/>
        <w:left w:val="none" w:sz="0" w:space="0" w:color="auto"/>
        <w:bottom w:val="none" w:sz="0" w:space="0" w:color="auto"/>
        <w:right w:val="none" w:sz="0" w:space="0" w:color="auto"/>
      </w:divBdr>
    </w:div>
    <w:div w:id="305547001">
      <w:bodyDiv w:val="1"/>
      <w:marLeft w:val="0"/>
      <w:marRight w:val="0"/>
      <w:marTop w:val="0"/>
      <w:marBottom w:val="0"/>
      <w:divBdr>
        <w:top w:val="none" w:sz="0" w:space="0" w:color="auto"/>
        <w:left w:val="none" w:sz="0" w:space="0" w:color="auto"/>
        <w:bottom w:val="none" w:sz="0" w:space="0" w:color="auto"/>
        <w:right w:val="none" w:sz="0" w:space="0" w:color="auto"/>
      </w:divBdr>
    </w:div>
    <w:div w:id="311104456">
      <w:bodyDiv w:val="1"/>
      <w:marLeft w:val="0"/>
      <w:marRight w:val="0"/>
      <w:marTop w:val="0"/>
      <w:marBottom w:val="0"/>
      <w:divBdr>
        <w:top w:val="none" w:sz="0" w:space="0" w:color="auto"/>
        <w:left w:val="none" w:sz="0" w:space="0" w:color="auto"/>
        <w:bottom w:val="none" w:sz="0" w:space="0" w:color="auto"/>
        <w:right w:val="none" w:sz="0" w:space="0" w:color="auto"/>
      </w:divBdr>
    </w:div>
    <w:div w:id="315188817">
      <w:bodyDiv w:val="1"/>
      <w:marLeft w:val="0"/>
      <w:marRight w:val="0"/>
      <w:marTop w:val="0"/>
      <w:marBottom w:val="0"/>
      <w:divBdr>
        <w:top w:val="none" w:sz="0" w:space="0" w:color="auto"/>
        <w:left w:val="none" w:sz="0" w:space="0" w:color="auto"/>
        <w:bottom w:val="none" w:sz="0" w:space="0" w:color="auto"/>
        <w:right w:val="none" w:sz="0" w:space="0" w:color="auto"/>
      </w:divBdr>
    </w:div>
    <w:div w:id="318195689">
      <w:bodyDiv w:val="1"/>
      <w:marLeft w:val="0"/>
      <w:marRight w:val="0"/>
      <w:marTop w:val="0"/>
      <w:marBottom w:val="0"/>
      <w:divBdr>
        <w:top w:val="none" w:sz="0" w:space="0" w:color="auto"/>
        <w:left w:val="none" w:sz="0" w:space="0" w:color="auto"/>
        <w:bottom w:val="none" w:sz="0" w:space="0" w:color="auto"/>
        <w:right w:val="none" w:sz="0" w:space="0" w:color="auto"/>
      </w:divBdr>
    </w:div>
    <w:div w:id="327289515">
      <w:bodyDiv w:val="1"/>
      <w:marLeft w:val="0"/>
      <w:marRight w:val="0"/>
      <w:marTop w:val="0"/>
      <w:marBottom w:val="0"/>
      <w:divBdr>
        <w:top w:val="none" w:sz="0" w:space="0" w:color="auto"/>
        <w:left w:val="none" w:sz="0" w:space="0" w:color="auto"/>
        <w:bottom w:val="none" w:sz="0" w:space="0" w:color="auto"/>
        <w:right w:val="none" w:sz="0" w:space="0" w:color="auto"/>
      </w:divBdr>
    </w:div>
    <w:div w:id="331952990">
      <w:bodyDiv w:val="1"/>
      <w:marLeft w:val="0"/>
      <w:marRight w:val="0"/>
      <w:marTop w:val="0"/>
      <w:marBottom w:val="0"/>
      <w:divBdr>
        <w:top w:val="none" w:sz="0" w:space="0" w:color="auto"/>
        <w:left w:val="none" w:sz="0" w:space="0" w:color="auto"/>
        <w:bottom w:val="none" w:sz="0" w:space="0" w:color="auto"/>
        <w:right w:val="none" w:sz="0" w:space="0" w:color="auto"/>
      </w:divBdr>
    </w:div>
    <w:div w:id="333532181">
      <w:bodyDiv w:val="1"/>
      <w:marLeft w:val="0"/>
      <w:marRight w:val="0"/>
      <w:marTop w:val="0"/>
      <w:marBottom w:val="0"/>
      <w:divBdr>
        <w:top w:val="none" w:sz="0" w:space="0" w:color="auto"/>
        <w:left w:val="none" w:sz="0" w:space="0" w:color="auto"/>
        <w:bottom w:val="none" w:sz="0" w:space="0" w:color="auto"/>
        <w:right w:val="none" w:sz="0" w:space="0" w:color="auto"/>
      </w:divBdr>
    </w:div>
    <w:div w:id="339089250">
      <w:bodyDiv w:val="1"/>
      <w:marLeft w:val="0"/>
      <w:marRight w:val="0"/>
      <w:marTop w:val="0"/>
      <w:marBottom w:val="0"/>
      <w:divBdr>
        <w:top w:val="none" w:sz="0" w:space="0" w:color="auto"/>
        <w:left w:val="none" w:sz="0" w:space="0" w:color="auto"/>
        <w:bottom w:val="none" w:sz="0" w:space="0" w:color="auto"/>
        <w:right w:val="none" w:sz="0" w:space="0" w:color="auto"/>
      </w:divBdr>
    </w:div>
    <w:div w:id="343828833">
      <w:bodyDiv w:val="1"/>
      <w:marLeft w:val="0"/>
      <w:marRight w:val="0"/>
      <w:marTop w:val="0"/>
      <w:marBottom w:val="0"/>
      <w:divBdr>
        <w:top w:val="none" w:sz="0" w:space="0" w:color="auto"/>
        <w:left w:val="none" w:sz="0" w:space="0" w:color="auto"/>
        <w:bottom w:val="none" w:sz="0" w:space="0" w:color="auto"/>
        <w:right w:val="none" w:sz="0" w:space="0" w:color="auto"/>
      </w:divBdr>
    </w:div>
    <w:div w:id="361512525">
      <w:bodyDiv w:val="1"/>
      <w:marLeft w:val="0"/>
      <w:marRight w:val="0"/>
      <w:marTop w:val="0"/>
      <w:marBottom w:val="0"/>
      <w:divBdr>
        <w:top w:val="none" w:sz="0" w:space="0" w:color="auto"/>
        <w:left w:val="none" w:sz="0" w:space="0" w:color="auto"/>
        <w:bottom w:val="none" w:sz="0" w:space="0" w:color="auto"/>
        <w:right w:val="none" w:sz="0" w:space="0" w:color="auto"/>
      </w:divBdr>
    </w:div>
    <w:div w:id="362370516">
      <w:bodyDiv w:val="1"/>
      <w:marLeft w:val="0"/>
      <w:marRight w:val="0"/>
      <w:marTop w:val="0"/>
      <w:marBottom w:val="0"/>
      <w:divBdr>
        <w:top w:val="none" w:sz="0" w:space="0" w:color="auto"/>
        <w:left w:val="none" w:sz="0" w:space="0" w:color="auto"/>
        <w:bottom w:val="none" w:sz="0" w:space="0" w:color="auto"/>
        <w:right w:val="none" w:sz="0" w:space="0" w:color="auto"/>
      </w:divBdr>
    </w:div>
    <w:div w:id="371152896">
      <w:bodyDiv w:val="1"/>
      <w:marLeft w:val="0"/>
      <w:marRight w:val="0"/>
      <w:marTop w:val="0"/>
      <w:marBottom w:val="0"/>
      <w:divBdr>
        <w:top w:val="none" w:sz="0" w:space="0" w:color="auto"/>
        <w:left w:val="none" w:sz="0" w:space="0" w:color="auto"/>
        <w:bottom w:val="none" w:sz="0" w:space="0" w:color="auto"/>
        <w:right w:val="none" w:sz="0" w:space="0" w:color="auto"/>
      </w:divBdr>
    </w:div>
    <w:div w:id="383218673">
      <w:bodyDiv w:val="1"/>
      <w:marLeft w:val="0"/>
      <w:marRight w:val="0"/>
      <w:marTop w:val="0"/>
      <w:marBottom w:val="0"/>
      <w:divBdr>
        <w:top w:val="none" w:sz="0" w:space="0" w:color="auto"/>
        <w:left w:val="none" w:sz="0" w:space="0" w:color="auto"/>
        <w:bottom w:val="none" w:sz="0" w:space="0" w:color="auto"/>
        <w:right w:val="none" w:sz="0" w:space="0" w:color="auto"/>
      </w:divBdr>
    </w:div>
    <w:div w:id="390615141">
      <w:bodyDiv w:val="1"/>
      <w:marLeft w:val="0"/>
      <w:marRight w:val="0"/>
      <w:marTop w:val="0"/>
      <w:marBottom w:val="0"/>
      <w:divBdr>
        <w:top w:val="none" w:sz="0" w:space="0" w:color="auto"/>
        <w:left w:val="none" w:sz="0" w:space="0" w:color="auto"/>
        <w:bottom w:val="none" w:sz="0" w:space="0" w:color="auto"/>
        <w:right w:val="none" w:sz="0" w:space="0" w:color="auto"/>
      </w:divBdr>
    </w:div>
    <w:div w:id="398528163">
      <w:bodyDiv w:val="1"/>
      <w:marLeft w:val="0"/>
      <w:marRight w:val="0"/>
      <w:marTop w:val="0"/>
      <w:marBottom w:val="0"/>
      <w:divBdr>
        <w:top w:val="none" w:sz="0" w:space="0" w:color="auto"/>
        <w:left w:val="none" w:sz="0" w:space="0" w:color="auto"/>
        <w:bottom w:val="none" w:sz="0" w:space="0" w:color="auto"/>
        <w:right w:val="none" w:sz="0" w:space="0" w:color="auto"/>
      </w:divBdr>
    </w:div>
    <w:div w:id="401608562">
      <w:bodyDiv w:val="1"/>
      <w:marLeft w:val="0"/>
      <w:marRight w:val="0"/>
      <w:marTop w:val="0"/>
      <w:marBottom w:val="0"/>
      <w:divBdr>
        <w:top w:val="none" w:sz="0" w:space="0" w:color="auto"/>
        <w:left w:val="none" w:sz="0" w:space="0" w:color="auto"/>
        <w:bottom w:val="none" w:sz="0" w:space="0" w:color="auto"/>
        <w:right w:val="none" w:sz="0" w:space="0" w:color="auto"/>
      </w:divBdr>
    </w:div>
    <w:div w:id="403139516">
      <w:bodyDiv w:val="1"/>
      <w:marLeft w:val="0"/>
      <w:marRight w:val="0"/>
      <w:marTop w:val="0"/>
      <w:marBottom w:val="0"/>
      <w:divBdr>
        <w:top w:val="none" w:sz="0" w:space="0" w:color="auto"/>
        <w:left w:val="none" w:sz="0" w:space="0" w:color="auto"/>
        <w:bottom w:val="none" w:sz="0" w:space="0" w:color="auto"/>
        <w:right w:val="none" w:sz="0" w:space="0" w:color="auto"/>
      </w:divBdr>
    </w:div>
    <w:div w:id="405150419">
      <w:bodyDiv w:val="1"/>
      <w:marLeft w:val="0"/>
      <w:marRight w:val="0"/>
      <w:marTop w:val="0"/>
      <w:marBottom w:val="0"/>
      <w:divBdr>
        <w:top w:val="none" w:sz="0" w:space="0" w:color="auto"/>
        <w:left w:val="none" w:sz="0" w:space="0" w:color="auto"/>
        <w:bottom w:val="none" w:sz="0" w:space="0" w:color="auto"/>
        <w:right w:val="none" w:sz="0" w:space="0" w:color="auto"/>
      </w:divBdr>
    </w:div>
    <w:div w:id="413361258">
      <w:bodyDiv w:val="1"/>
      <w:marLeft w:val="0"/>
      <w:marRight w:val="0"/>
      <w:marTop w:val="0"/>
      <w:marBottom w:val="0"/>
      <w:divBdr>
        <w:top w:val="none" w:sz="0" w:space="0" w:color="auto"/>
        <w:left w:val="none" w:sz="0" w:space="0" w:color="auto"/>
        <w:bottom w:val="none" w:sz="0" w:space="0" w:color="auto"/>
        <w:right w:val="none" w:sz="0" w:space="0" w:color="auto"/>
      </w:divBdr>
    </w:div>
    <w:div w:id="416101256">
      <w:bodyDiv w:val="1"/>
      <w:marLeft w:val="0"/>
      <w:marRight w:val="0"/>
      <w:marTop w:val="0"/>
      <w:marBottom w:val="0"/>
      <w:divBdr>
        <w:top w:val="none" w:sz="0" w:space="0" w:color="auto"/>
        <w:left w:val="none" w:sz="0" w:space="0" w:color="auto"/>
        <w:bottom w:val="none" w:sz="0" w:space="0" w:color="auto"/>
        <w:right w:val="none" w:sz="0" w:space="0" w:color="auto"/>
      </w:divBdr>
    </w:div>
    <w:div w:id="417944815">
      <w:bodyDiv w:val="1"/>
      <w:marLeft w:val="0"/>
      <w:marRight w:val="0"/>
      <w:marTop w:val="0"/>
      <w:marBottom w:val="0"/>
      <w:divBdr>
        <w:top w:val="none" w:sz="0" w:space="0" w:color="auto"/>
        <w:left w:val="none" w:sz="0" w:space="0" w:color="auto"/>
        <w:bottom w:val="none" w:sz="0" w:space="0" w:color="auto"/>
        <w:right w:val="none" w:sz="0" w:space="0" w:color="auto"/>
      </w:divBdr>
    </w:div>
    <w:div w:id="423695033">
      <w:bodyDiv w:val="1"/>
      <w:marLeft w:val="0"/>
      <w:marRight w:val="0"/>
      <w:marTop w:val="0"/>
      <w:marBottom w:val="0"/>
      <w:divBdr>
        <w:top w:val="none" w:sz="0" w:space="0" w:color="auto"/>
        <w:left w:val="none" w:sz="0" w:space="0" w:color="auto"/>
        <w:bottom w:val="none" w:sz="0" w:space="0" w:color="auto"/>
        <w:right w:val="none" w:sz="0" w:space="0" w:color="auto"/>
      </w:divBdr>
    </w:div>
    <w:div w:id="424692407">
      <w:bodyDiv w:val="1"/>
      <w:marLeft w:val="0"/>
      <w:marRight w:val="0"/>
      <w:marTop w:val="0"/>
      <w:marBottom w:val="0"/>
      <w:divBdr>
        <w:top w:val="none" w:sz="0" w:space="0" w:color="auto"/>
        <w:left w:val="none" w:sz="0" w:space="0" w:color="auto"/>
        <w:bottom w:val="none" w:sz="0" w:space="0" w:color="auto"/>
        <w:right w:val="none" w:sz="0" w:space="0" w:color="auto"/>
      </w:divBdr>
    </w:div>
    <w:div w:id="428043541">
      <w:bodyDiv w:val="1"/>
      <w:marLeft w:val="0"/>
      <w:marRight w:val="0"/>
      <w:marTop w:val="0"/>
      <w:marBottom w:val="0"/>
      <w:divBdr>
        <w:top w:val="none" w:sz="0" w:space="0" w:color="auto"/>
        <w:left w:val="none" w:sz="0" w:space="0" w:color="auto"/>
        <w:bottom w:val="none" w:sz="0" w:space="0" w:color="auto"/>
        <w:right w:val="none" w:sz="0" w:space="0" w:color="auto"/>
      </w:divBdr>
    </w:div>
    <w:div w:id="431707769">
      <w:bodyDiv w:val="1"/>
      <w:marLeft w:val="0"/>
      <w:marRight w:val="0"/>
      <w:marTop w:val="0"/>
      <w:marBottom w:val="0"/>
      <w:divBdr>
        <w:top w:val="none" w:sz="0" w:space="0" w:color="auto"/>
        <w:left w:val="none" w:sz="0" w:space="0" w:color="auto"/>
        <w:bottom w:val="none" w:sz="0" w:space="0" w:color="auto"/>
        <w:right w:val="none" w:sz="0" w:space="0" w:color="auto"/>
      </w:divBdr>
    </w:div>
    <w:div w:id="444279170">
      <w:bodyDiv w:val="1"/>
      <w:marLeft w:val="0"/>
      <w:marRight w:val="0"/>
      <w:marTop w:val="0"/>
      <w:marBottom w:val="0"/>
      <w:divBdr>
        <w:top w:val="none" w:sz="0" w:space="0" w:color="auto"/>
        <w:left w:val="none" w:sz="0" w:space="0" w:color="auto"/>
        <w:bottom w:val="none" w:sz="0" w:space="0" w:color="auto"/>
        <w:right w:val="none" w:sz="0" w:space="0" w:color="auto"/>
      </w:divBdr>
    </w:div>
    <w:div w:id="460804566">
      <w:bodyDiv w:val="1"/>
      <w:marLeft w:val="0"/>
      <w:marRight w:val="0"/>
      <w:marTop w:val="0"/>
      <w:marBottom w:val="0"/>
      <w:divBdr>
        <w:top w:val="none" w:sz="0" w:space="0" w:color="auto"/>
        <w:left w:val="none" w:sz="0" w:space="0" w:color="auto"/>
        <w:bottom w:val="none" w:sz="0" w:space="0" w:color="auto"/>
        <w:right w:val="none" w:sz="0" w:space="0" w:color="auto"/>
      </w:divBdr>
    </w:div>
    <w:div w:id="467941251">
      <w:bodyDiv w:val="1"/>
      <w:marLeft w:val="0"/>
      <w:marRight w:val="0"/>
      <w:marTop w:val="0"/>
      <w:marBottom w:val="0"/>
      <w:divBdr>
        <w:top w:val="none" w:sz="0" w:space="0" w:color="auto"/>
        <w:left w:val="none" w:sz="0" w:space="0" w:color="auto"/>
        <w:bottom w:val="none" w:sz="0" w:space="0" w:color="auto"/>
        <w:right w:val="none" w:sz="0" w:space="0" w:color="auto"/>
      </w:divBdr>
    </w:div>
    <w:div w:id="474879364">
      <w:bodyDiv w:val="1"/>
      <w:marLeft w:val="0"/>
      <w:marRight w:val="0"/>
      <w:marTop w:val="0"/>
      <w:marBottom w:val="0"/>
      <w:divBdr>
        <w:top w:val="none" w:sz="0" w:space="0" w:color="auto"/>
        <w:left w:val="none" w:sz="0" w:space="0" w:color="auto"/>
        <w:bottom w:val="none" w:sz="0" w:space="0" w:color="auto"/>
        <w:right w:val="none" w:sz="0" w:space="0" w:color="auto"/>
      </w:divBdr>
    </w:div>
    <w:div w:id="484248419">
      <w:bodyDiv w:val="1"/>
      <w:marLeft w:val="0"/>
      <w:marRight w:val="0"/>
      <w:marTop w:val="0"/>
      <w:marBottom w:val="0"/>
      <w:divBdr>
        <w:top w:val="none" w:sz="0" w:space="0" w:color="auto"/>
        <w:left w:val="none" w:sz="0" w:space="0" w:color="auto"/>
        <w:bottom w:val="none" w:sz="0" w:space="0" w:color="auto"/>
        <w:right w:val="none" w:sz="0" w:space="0" w:color="auto"/>
      </w:divBdr>
    </w:div>
    <w:div w:id="497185740">
      <w:bodyDiv w:val="1"/>
      <w:marLeft w:val="0"/>
      <w:marRight w:val="0"/>
      <w:marTop w:val="0"/>
      <w:marBottom w:val="0"/>
      <w:divBdr>
        <w:top w:val="none" w:sz="0" w:space="0" w:color="auto"/>
        <w:left w:val="none" w:sz="0" w:space="0" w:color="auto"/>
        <w:bottom w:val="none" w:sz="0" w:space="0" w:color="auto"/>
        <w:right w:val="none" w:sz="0" w:space="0" w:color="auto"/>
      </w:divBdr>
    </w:div>
    <w:div w:id="504714369">
      <w:bodyDiv w:val="1"/>
      <w:marLeft w:val="0"/>
      <w:marRight w:val="0"/>
      <w:marTop w:val="0"/>
      <w:marBottom w:val="0"/>
      <w:divBdr>
        <w:top w:val="none" w:sz="0" w:space="0" w:color="auto"/>
        <w:left w:val="none" w:sz="0" w:space="0" w:color="auto"/>
        <w:bottom w:val="none" w:sz="0" w:space="0" w:color="auto"/>
        <w:right w:val="none" w:sz="0" w:space="0" w:color="auto"/>
      </w:divBdr>
    </w:div>
    <w:div w:id="506098741">
      <w:bodyDiv w:val="1"/>
      <w:marLeft w:val="0"/>
      <w:marRight w:val="0"/>
      <w:marTop w:val="0"/>
      <w:marBottom w:val="0"/>
      <w:divBdr>
        <w:top w:val="none" w:sz="0" w:space="0" w:color="auto"/>
        <w:left w:val="none" w:sz="0" w:space="0" w:color="auto"/>
        <w:bottom w:val="none" w:sz="0" w:space="0" w:color="auto"/>
        <w:right w:val="none" w:sz="0" w:space="0" w:color="auto"/>
      </w:divBdr>
    </w:div>
    <w:div w:id="512571654">
      <w:bodyDiv w:val="1"/>
      <w:marLeft w:val="0"/>
      <w:marRight w:val="0"/>
      <w:marTop w:val="0"/>
      <w:marBottom w:val="0"/>
      <w:divBdr>
        <w:top w:val="none" w:sz="0" w:space="0" w:color="auto"/>
        <w:left w:val="none" w:sz="0" w:space="0" w:color="auto"/>
        <w:bottom w:val="none" w:sz="0" w:space="0" w:color="auto"/>
        <w:right w:val="none" w:sz="0" w:space="0" w:color="auto"/>
      </w:divBdr>
    </w:div>
    <w:div w:id="516891404">
      <w:bodyDiv w:val="1"/>
      <w:marLeft w:val="0"/>
      <w:marRight w:val="0"/>
      <w:marTop w:val="0"/>
      <w:marBottom w:val="0"/>
      <w:divBdr>
        <w:top w:val="none" w:sz="0" w:space="0" w:color="auto"/>
        <w:left w:val="none" w:sz="0" w:space="0" w:color="auto"/>
        <w:bottom w:val="none" w:sz="0" w:space="0" w:color="auto"/>
        <w:right w:val="none" w:sz="0" w:space="0" w:color="auto"/>
      </w:divBdr>
    </w:div>
    <w:div w:id="526143599">
      <w:bodyDiv w:val="1"/>
      <w:marLeft w:val="0"/>
      <w:marRight w:val="0"/>
      <w:marTop w:val="0"/>
      <w:marBottom w:val="0"/>
      <w:divBdr>
        <w:top w:val="none" w:sz="0" w:space="0" w:color="auto"/>
        <w:left w:val="none" w:sz="0" w:space="0" w:color="auto"/>
        <w:bottom w:val="none" w:sz="0" w:space="0" w:color="auto"/>
        <w:right w:val="none" w:sz="0" w:space="0" w:color="auto"/>
      </w:divBdr>
    </w:div>
    <w:div w:id="531767659">
      <w:bodyDiv w:val="1"/>
      <w:marLeft w:val="0"/>
      <w:marRight w:val="0"/>
      <w:marTop w:val="0"/>
      <w:marBottom w:val="0"/>
      <w:divBdr>
        <w:top w:val="none" w:sz="0" w:space="0" w:color="auto"/>
        <w:left w:val="none" w:sz="0" w:space="0" w:color="auto"/>
        <w:bottom w:val="none" w:sz="0" w:space="0" w:color="auto"/>
        <w:right w:val="none" w:sz="0" w:space="0" w:color="auto"/>
      </w:divBdr>
    </w:div>
    <w:div w:id="532618031">
      <w:bodyDiv w:val="1"/>
      <w:marLeft w:val="0"/>
      <w:marRight w:val="0"/>
      <w:marTop w:val="0"/>
      <w:marBottom w:val="0"/>
      <w:divBdr>
        <w:top w:val="none" w:sz="0" w:space="0" w:color="auto"/>
        <w:left w:val="none" w:sz="0" w:space="0" w:color="auto"/>
        <w:bottom w:val="none" w:sz="0" w:space="0" w:color="auto"/>
        <w:right w:val="none" w:sz="0" w:space="0" w:color="auto"/>
      </w:divBdr>
    </w:div>
    <w:div w:id="535580086">
      <w:bodyDiv w:val="1"/>
      <w:marLeft w:val="0"/>
      <w:marRight w:val="0"/>
      <w:marTop w:val="0"/>
      <w:marBottom w:val="0"/>
      <w:divBdr>
        <w:top w:val="none" w:sz="0" w:space="0" w:color="auto"/>
        <w:left w:val="none" w:sz="0" w:space="0" w:color="auto"/>
        <w:bottom w:val="none" w:sz="0" w:space="0" w:color="auto"/>
        <w:right w:val="none" w:sz="0" w:space="0" w:color="auto"/>
      </w:divBdr>
    </w:div>
    <w:div w:id="537157159">
      <w:bodyDiv w:val="1"/>
      <w:marLeft w:val="0"/>
      <w:marRight w:val="0"/>
      <w:marTop w:val="0"/>
      <w:marBottom w:val="0"/>
      <w:divBdr>
        <w:top w:val="none" w:sz="0" w:space="0" w:color="auto"/>
        <w:left w:val="none" w:sz="0" w:space="0" w:color="auto"/>
        <w:bottom w:val="none" w:sz="0" w:space="0" w:color="auto"/>
        <w:right w:val="none" w:sz="0" w:space="0" w:color="auto"/>
      </w:divBdr>
    </w:div>
    <w:div w:id="546332870">
      <w:bodyDiv w:val="1"/>
      <w:marLeft w:val="0"/>
      <w:marRight w:val="0"/>
      <w:marTop w:val="0"/>
      <w:marBottom w:val="0"/>
      <w:divBdr>
        <w:top w:val="none" w:sz="0" w:space="0" w:color="auto"/>
        <w:left w:val="none" w:sz="0" w:space="0" w:color="auto"/>
        <w:bottom w:val="none" w:sz="0" w:space="0" w:color="auto"/>
        <w:right w:val="none" w:sz="0" w:space="0" w:color="auto"/>
      </w:divBdr>
    </w:div>
    <w:div w:id="552234932">
      <w:bodyDiv w:val="1"/>
      <w:marLeft w:val="0"/>
      <w:marRight w:val="0"/>
      <w:marTop w:val="0"/>
      <w:marBottom w:val="0"/>
      <w:divBdr>
        <w:top w:val="none" w:sz="0" w:space="0" w:color="auto"/>
        <w:left w:val="none" w:sz="0" w:space="0" w:color="auto"/>
        <w:bottom w:val="none" w:sz="0" w:space="0" w:color="auto"/>
        <w:right w:val="none" w:sz="0" w:space="0" w:color="auto"/>
      </w:divBdr>
    </w:div>
    <w:div w:id="570312967">
      <w:bodyDiv w:val="1"/>
      <w:marLeft w:val="0"/>
      <w:marRight w:val="0"/>
      <w:marTop w:val="0"/>
      <w:marBottom w:val="0"/>
      <w:divBdr>
        <w:top w:val="none" w:sz="0" w:space="0" w:color="auto"/>
        <w:left w:val="none" w:sz="0" w:space="0" w:color="auto"/>
        <w:bottom w:val="none" w:sz="0" w:space="0" w:color="auto"/>
        <w:right w:val="none" w:sz="0" w:space="0" w:color="auto"/>
      </w:divBdr>
    </w:div>
    <w:div w:id="570893861">
      <w:bodyDiv w:val="1"/>
      <w:marLeft w:val="0"/>
      <w:marRight w:val="0"/>
      <w:marTop w:val="0"/>
      <w:marBottom w:val="0"/>
      <w:divBdr>
        <w:top w:val="none" w:sz="0" w:space="0" w:color="auto"/>
        <w:left w:val="none" w:sz="0" w:space="0" w:color="auto"/>
        <w:bottom w:val="none" w:sz="0" w:space="0" w:color="auto"/>
        <w:right w:val="none" w:sz="0" w:space="0" w:color="auto"/>
      </w:divBdr>
    </w:div>
    <w:div w:id="575168873">
      <w:bodyDiv w:val="1"/>
      <w:marLeft w:val="0"/>
      <w:marRight w:val="0"/>
      <w:marTop w:val="0"/>
      <w:marBottom w:val="0"/>
      <w:divBdr>
        <w:top w:val="none" w:sz="0" w:space="0" w:color="auto"/>
        <w:left w:val="none" w:sz="0" w:space="0" w:color="auto"/>
        <w:bottom w:val="none" w:sz="0" w:space="0" w:color="auto"/>
        <w:right w:val="none" w:sz="0" w:space="0" w:color="auto"/>
      </w:divBdr>
    </w:div>
    <w:div w:id="583606415">
      <w:bodyDiv w:val="1"/>
      <w:marLeft w:val="0"/>
      <w:marRight w:val="0"/>
      <w:marTop w:val="0"/>
      <w:marBottom w:val="0"/>
      <w:divBdr>
        <w:top w:val="none" w:sz="0" w:space="0" w:color="auto"/>
        <w:left w:val="none" w:sz="0" w:space="0" w:color="auto"/>
        <w:bottom w:val="none" w:sz="0" w:space="0" w:color="auto"/>
        <w:right w:val="none" w:sz="0" w:space="0" w:color="auto"/>
      </w:divBdr>
    </w:div>
    <w:div w:id="613514301">
      <w:bodyDiv w:val="1"/>
      <w:marLeft w:val="0"/>
      <w:marRight w:val="0"/>
      <w:marTop w:val="0"/>
      <w:marBottom w:val="0"/>
      <w:divBdr>
        <w:top w:val="none" w:sz="0" w:space="0" w:color="auto"/>
        <w:left w:val="none" w:sz="0" w:space="0" w:color="auto"/>
        <w:bottom w:val="none" w:sz="0" w:space="0" w:color="auto"/>
        <w:right w:val="none" w:sz="0" w:space="0" w:color="auto"/>
      </w:divBdr>
    </w:div>
    <w:div w:id="617562715">
      <w:bodyDiv w:val="1"/>
      <w:marLeft w:val="0"/>
      <w:marRight w:val="0"/>
      <w:marTop w:val="0"/>
      <w:marBottom w:val="0"/>
      <w:divBdr>
        <w:top w:val="none" w:sz="0" w:space="0" w:color="auto"/>
        <w:left w:val="none" w:sz="0" w:space="0" w:color="auto"/>
        <w:bottom w:val="none" w:sz="0" w:space="0" w:color="auto"/>
        <w:right w:val="none" w:sz="0" w:space="0" w:color="auto"/>
      </w:divBdr>
    </w:div>
    <w:div w:id="640306182">
      <w:bodyDiv w:val="1"/>
      <w:marLeft w:val="0"/>
      <w:marRight w:val="0"/>
      <w:marTop w:val="0"/>
      <w:marBottom w:val="0"/>
      <w:divBdr>
        <w:top w:val="none" w:sz="0" w:space="0" w:color="auto"/>
        <w:left w:val="none" w:sz="0" w:space="0" w:color="auto"/>
        <w:bottom w:val="none" w:sz="0" w:space="0" w:color="auto"/>
        <w:right w:val="none" w:sz="0" w:space="0" w:color="auto"/>
      </w:divBdr>
    </w:div>
    <w:div w:id="647132339">
      <w:bodyDiv w:val="1"/>
      <w:marLeft w:val="0"/>
      <w:marRight w:val="0"/>
      <w:marTop w:val="0"/>
      <w:marBottom w:val="0"/>
      <w:divBdr>
        <w:top w:val="none" w:sz="0" w:space="0" w:color="auto"/>
        <w:left w:val="none" w:sz="0" w:space="0" w:color="auto"/>
        <w:bottom w:val="none" w:sz="0" w:space="0" w:color="auto"/>
        <w:right w:val="none" w:sz="0" w:space="0" w:color="auto"/>
      </w:divBdr>
    </w:div>
    <w:div w:id="652376338">
      <w:bodyDiv w:val="1"/>
      <w:marLeft w:val="0"/>
      <w:marRight w:val="0"/>
      <w:marTop w:val="0"/>
      <w:marBottom w:val="0"/>
      <w:divBdr>
        <w:top w:val="none" w:sz="0" w:space="0" w:color="auto"/>
        <w:left w:val="none" w:sz="0" w:space="0" w:color="auto"/>
        <w:bottom w:val="none" w:sz="0" w:space="0" w:color="auto"/>
        <w:right w:val="none" w:sz="0" w:space="0" w:color="auto"/>
      </w:divBdr>
    </w:div>
    <w:div w:id="654838426">
      <w:bodyDiv w:val="1"/>
      <w:marLeft w:val="0"/>
      <w:marRight w:val="0"/>
      <w:marTop w:val="0"/>
      <w:marBottom w:val="0"/>
      <w:divBdr>
        <w:top w:val="none" w:sz="0" w:space="0" w:color="auto"/>
        <w:left w:val="none" w:sz="0" w:space="0" w:color="auto"/>
        <w:bottom w:val="none" w:sz="0" w:space="0" w:color="auto"/>
        <w:right w:val="none" w:sz="0" w:space="0" w:color="auto"/>
      </w:divBdr>
    </w:div>
    <w:div w:id="665783425">
      <w:bodyDiv w:val="1"/>
      <w:marLeft w:val="0"/>
      <w:marRight w:val="0"/>
      <w:marTop w:val="0"/>
      <w:marBottom w:val="0"/>
      <w:divBdr>
        <w:top w:val="none" w:sz="0" w:space="0" w:color="auto"/>
        <w:left w:val="none" w:sz="0" w:space="0" w:color="auto"/>
        <w:bottom w:val="none" w:sz="0" w:space="0" w:color="auto"/>
        <w:right w:val="none" w:sz="0" w:space="0" w:color="auto"/>
      </w:divBdr>
    </w:div>
    <w:div w:id="667707280">
      <w:bodyDiv w:val="1"/>
      <w:marLeft w:val="0"/>
      <w:marRight w:val="0"/>
      <w:marTop w:val="0"/>
      <w:marBottom w:val="0"/>
      <w:divBdr>
        <w:top w:val="none" w:sz="0" w:space="0" w:color="auto"/>
        <w:left w:val="none" w:sz="0" w:space="0" w:color="auto"/>
        <w:bottom w:val="none" w:sz="0" w:space="0" w:color="auto"/>
        <w:right w:val="none" w:sz="0" w:space="0" w:color="auto"/>
      </w:divBdr>
    </w:div>
    <w:div w:id="679235153">
      <w:bodyDiv w:val="1"/>
      <w:marLeft w:val="0"/>
      <w:marRight w:val="0"/>
      <w:marTop w:val="0"/>
      <w:marBottom w:val="0"/>
      <w:divBdr>
        <w:top w:val="none" w:sz="0" w:space="0" w:color="auto"/>
        <w:left w:val="none" w:sz="0" w:space="0" w:color="auto"/>
        <w:bottom w:val="none" w:sz="0" w:space="0" w:color="auto"/>
        <w:right w:val="none" w:sz="0" w:space="0" w:color="auto"/>
      </w:divBdr>
    </w:div>
    <w:div w:id="684867037">
      <w:bodyDiv w:val="1"/>
      <w:marLeft w:val="0"/>
      <w:marRight w:val="0"/>
      <w:marTop w:val="0"/>
      <w:marBottom w:val="0"/>
      <w:divBdr>
        <w:top w:val="none" w:sz="0" w:space="0" w:color="auto"/>
        <w:left w:val="none" w:sz="0" w:space="0" w:color="auto"/>
        <w:bottom w:val="none" w:sz="0" w:space="0" w:color="auto"/>
        <w:right w:val="none" w:sz="0" w:space="0" w:color="auto"/>
      </w:divBdr>
    </w:div>
    <w:div w:id="694578599">
      <w:bodyDiv w:val="1"/>
      <w:marLeft w:val="0"/>
      <w:marRight w:val="0"/>
      <w:marTop w:val="0"/>
      <w:marBottom w:val="0"/>
      <w:divBdr>
        <w:top w:val="none" w:sz="0" w:space="0" w:color="auto"/>
        <w:left w:val="none" w:sz="0" w:space="0" w:color="auto"/>
        <w:bottom w:val="none" w:sz="0" w:space="0" w:color="auto"/>
        <w:right w:val="none" w:sz="0" w:space="0" w:color="auto"/>
      </w:divBdr>
    </w:div>
    <w:div w:id="701705558">
      <w:bodyDiv w:val="1"/>
      <w:marLeft w:val="0"/>
      <w:marRight w:val="0"/>
      <w:marTop w:val="0"/>
      <w:marBottom w:val="0"/>
      <w:divBdr>
        <w:top w:val="none" w:sz="0" w:space="0" w:color="auto"/>
        <w:left w:val="none" w:sz="0" w:space="0" w:color="auto"/>
        <w:bottom w:val="none" w:sz="0" w:space="0" w:color="auto"/>
        <w:right w:val="none" w:sz="0" w:space="0" w:color="auto"/>
      </w:divBdr>
    </w:div>
    <w:div w:id="702439506">
      <w:bodyDiv w:val="1"/>
      <w:marLeft w:val="0"/>
      <w:marRight w:val="0"/>
      <w:marTop w:val="0"/>
      <w:marBottom w:val="0"/>
      <w:divBdr>
        <w:top w:val="none" w:sz="0" w:space="0" w:color="auto"/>
        <w:left w:val="none" w:sz="0" w:space="0" w:color="auto"/>
        <w:bottom w:val="none" w:sz="0" w:space="0" w:color="auto"/>
        <w:right w:val="none" w:sz="0" w:space="0" w:color="auto"/>
      </w:divBdr>
    </w:div>
    <w:div w:id="702944766">
      <w:bodyDiv w:val="1"/>
      <w:marLeft w:val="0"/>
      <w:marRight w:val="0"/>
      <w:marTop w:val="0"/>
      <w:marBottom w:val="0"/>
      <w:divBdr>
        <w:top w:val="none" w:sz="0" w:space="0" w:color="auto"/>
        <w:left w:val="none" w:sz="0" w:space="0" w:color="auto"/>
        <w:bottom w:val="none" w:sz="0" w:space="0" w:color="auto"/>
        <w:right w:val="none" w:sz="0" w:space="0" w:color="auto"/>
      </w:divBdr>
    </w:div>
    <w:div w:id="720592601">
      <w:bodyDiv w:val="1"/>
      <w:marLeft w:val="0"/>
      <w:marRight w:val="0"/>
      <w:marTop w:val="0"/>
      <w:marBottom w:val="0"/>
      <w:divBdr>
        <w:top w:val="none" w:sz="0" w:space="0" w:color="auto"/>
        <w:left w:val="none" w:sz="0" w:space="0" w:color="auto"/>
        <w:bottom w:val="none" w:sz="0" w:space="0" w:color="auto"/>
        <w:right w:val="none" w:sz="0" w:space="0" w:color="auto"/>
      </w:divBdr>
    </w:div>
    <w:div w:id="729766924">
      <w:bodyDiv w:val="1"/>
      <w:marLeft w:val="0"/>
      <w:marRight w:val="0"/>
      <w:marTop w:val="0"/>
      <w:marBottom w:val="0"/>
      <w:divBdr>
        <w:top w:val="none" w:sz="0" w:space="0" w:color="auto"/>
        <w:left w:val="none" w:sz="0" w:space="0" w:color="auto"/>
        <w:bottom w:val="none" w:sz="0" w:space="0" w:color="auto"/>
        <w:right w:val="none" w:sz="0" w:space="0" w:color="auto"/>
      </w:divBdr>
    </w:div>
    <w:div w:id="753087565">
      <w:bodyDiv w:val="1"/>
      <w:marLeft w:val="0"/>
      <w:marRight w:val="0"/>
      <w:marTop w:val="0"/>
      <w:marBottom w:val="0"/>
      <w:divBdr>
        <w:top w:val="none" w:sz="0" w:space="0" w:color="auto"/>
        <w:left w:val="none" w:sz="0" w:space="0" w:color="auto"/>
        <w:bottom w:val="none" w:sz="0" w:space="0" w:color="auto"/>
        <w:right w:val="none" w:sz="0" w:space="0" w:color="auto"/>
      </w:divBdr>
    </w:div>
    <w:div w:id="758453440">
      <w:bodyDiv w:val="1"/>
      <w:marLeft w:val="0"/>
      <w:marRight w:val="0"/>
      <w:marTop w:val="0"/>
      <w:marBottom w:val="0"/>
      <w:divBdr>
        <w:top w:val="none" w:sz="0" w:space="0" w:color="auto"/>
        <w:left w:val="none" w:sz="0" w:space="0" w:color="auto"/>
        <w:bottom w:val="none" w:sz="0" w:space="0" w:color="auto"/>
        <w:right w:val="none" w:sz="0" w:space="0" w:color="auto"/>
      </w:divBdr>
    </w:div>
    <w:div w:id="762650942">
      <w:bodyDiv w:val="1"/>
      <w:marLeft w:val="0"/>
      <w:marRight w:val="0"/>
      <w:marTop w:val="0"/>
      <w:marBottom w:val="0"/>
      <w:divBdr>
        <w:top w:val="none" w:sz="0" w:space="0" w:color="auto"/>
        <w:left w:val="none" w:sz="0" w:space="0" w:color="auto"/>
        <w:bottom w:val="none" w:sz="0" w:space="0" w:color="auto"/>
        <w:right w:val="none" w:sz="0" w:space="0" w:color="auto"/>
      </w:divBdr>
    </w:div>
    <w:div w:id="771587618">
      <w:bodyDiv w:val="1"/>
      <w:marLeft w:val="0"/>
      <w:marRight w:val="0"/>
      <w:marTop w:val="0"/>
      <w:marBottom w:val="0"/>
      <w:divBdr>
        <w:top w:val="none" w:sz="0" w:space="0" w:color="auto"/>
        <w:left w:val="none" w:sz="0" w:space="0" w:color="auto"/>
        <w:bottom w:val="none" w:sz="0" w:space="0" w:color="auto"/>
        <w:right w:val="none" w:sz="0" w:space="0" w:color="auto"/>
      </w:divBdr>
    </w:div>
    <w:div w:id="772552765">
      <w:bodyDiv w:val="1"/>
      <w:marLeft w:val="0"/>
      <w:marRight w:val="0"/>
      <w:marTop w:val="0"/>
      <w:marBottom w:val="0"/>
      <w:divBdr>
        <w:top w:val="none" w:sz="0" w:space="0" w:color="auto"/>
        <w:left w:val="none" w:sz="0" w:space="0" w:color="auto"/>
        <w:bottom w:val="none" w:sz="0" w:space="0" w:color="auto"/>
        <w:right w:val="none" w:sz="0" w:space="0" w:color="auto"/>
      </w:divBdr>
    </w:div>
    <w:div w:id="787285887">
      <w:bodyDiv w:val="1"/>
      <w:marLeft w:val="0"/>
      <w:marRight w:val="0"/>
      <w:marTop w:val="0"/>
      <w:marBottom w:val="0"/>
      <w:divBdr>
        <w:top w:val="none" w:sz="0" w:space="0" w:color="auto"/>
        <w:left w:val="none" w:sz="0" w:space="0" w:color="auto"/>
        <w:bottom w:val="none" w:sz="0" w:space="0" w:color="auto"/>
        <w:right w:val="none" w:sz="0" w:space="0" w:color="auto"/>
      </w:divBdr>
    </w:div>
    <w:div w:id="790054486">
      <w:bodyDiv w:val="1"/>
      <w:marLeft w:val="0"/>
      <w:marRight w:val="0"/>
      <w:marTop w:val="0"/>
      <w:marBottom w:val="0"/>
      <w:divBdr>
        <w:top w:val="none" w:sz="0" w:space="0" w:color="auto"/>
        <w:left w:val="none" w:sz="0" w:space="0" w:color="auto"/>
        <w:bottom w:val="none" w:sz="0" w:space="0" w:color="auto"/>
        <w:right w:val="none" w:sz="0" w:space="0" w:color="auto"/>
      </w:divBdr>
    </w:div>
    <w:div w:id="794904862">
      <w:bodyDiv w:val="1"/>
      <w:marLeft w:val="0"/>
      <w:marRight w:val="0"/>
      <w:marTop w:val="0"/>
      <w:marBottom w:val="0"/>
      <w:divBdr>
        <w:top w:val="none" w:sz="0" w:space="0" w:color="auto"/>
        <w:left w:val="none" w:sz="0" w:space="0" w:color="auto"/>
        <w:bottom w:val="none" w:sz="0" w:space="0" w:color="auto"/>
        <w:right w:val="none" w:sz="0" w:space="0" w:color="auto"/>
      </w:divBdr>
    </w:div>
    <w:div w:id="801923239">
      <w:bodyDiv w:val="1"/>
      <w:marLeft w:val="0"/>
      <w:marRight w:val="0"/>
      <w:marTop w:val="0"/>
      <w:marBottom w:val="0"/>
      <w:divBdr>
        <w:top w:val="none" w:sz="0" w:space="0" w:color="auto"/>
        <w:left w:val="none" w:sz="0" w:space="0" w:color="auto"/>
        <w:bottom w:val="none" w:sz="0" w:space="0" w:color="auto"/>
        <w:right w:val="none" w:sz="0" w:space="0" w:color="auto"/>
      </w:divBdr>
    </w:div>
    <w:div w:id="814177410">
      <w:bodyDiv w:val="1"/>
      <w:marLeft w:val="0"/>
      <w:marRight w:val="0"/>
      <w:marTop w:val="0"/>
      <w:marBottom w:val="0"/>
      <w:divBdr>
        <w:top w:val="none" w:sz="0" w:space="0" w:color="auto"/>
        <w:left w:val="none" w:sz="0" w:space="0" w:color="auto"/>
        <w:bottom w:val="none" w:sz="0" w:space="0" w:color="auto"/>
        <w:right w:val="none" w:sz="0" w:space="0" w:color="auto"/>
      </w:divBdr>
    </w:div>
    <w:div w:id="822042699">
      <w:bodyDiv w:val="1"/>
      <w:marLeft w:val="0"/>
      <w:marRight w:val="0"/>
      <w:marTop w:val="0"/>
      <w:marBottom w:val="0"/>
      <w:divBdr>
        <w:top w:val="none" w:sz="0" w:space="0" w:color="auto"/>
        <w:left w:val="none" w:sz="0" w:space="0" w:color="auto"/>
        <w:bottom w:val="none" w:sz="0" w:space="0" w:color="auto"/>
        <w:right w:val="none" w:sz="0" w:space="0" w:color="auto"/>
      </w:divBdr>
    </w:div>
    <w:div w:id="833380302">
      <w:bodyDiv w:val="1"/>
      <w:marLeft w:val="0"/>
      <w:marRight w:val="0"/>
      <w:marTop w:val="0"/>
      <w:marBottom w:val="0"/>
      <w:divBdr>
        <w:top w:val="none" w:sz="0" w:space="0" w:color="auto"/>
        <w:left w:val="none" w:sz="0" w:space="0" w:color="auto"/>
        <w:bottom w:val="none" w:sz="0" w:space="0" w:color="auto"/>
        <w:right w:val="none" w:sz="0" w:space="0" w:color="auto"/>
      </w:divBdr>
    </w:div>
    <w:div w:id="846671133">
      <w:bodyDiv w:val="1"/>
      <w:marLeft w:val="0"/>
      <w:marRight w:val="0"/>
      <w:marTop w:val="0"/>
      <w:marBottom w:val="0"/>
      <w:divBdr>
        <w:top w:val="none" w:sz="0" w:space="0" w:color="auto"/>
        <w:left w:val="none" w:sz="0" w:space="0" w:color="auto"/>
        <w:bottom w:val="none" w:sz="0" w:space="0" w:color="auto"/>
        <w:right w:val="none" w:sz="0" w:space="0" w:color="auto"/>
      </w:divBdr>
    </w:div>
    <w:div w:id="850528040">
      <w:bodyDiv w:val="1"/>
      <w:marLeft w:val="0"/>
      <w:marRight w:val="0"/>
      <w:marTop w:val="0"/>
      <w:marBottom w:val="0"/>
      <w:divBdr>
        <w:top w:val="none" w:sz="0" w:space="0" w:color="auto"/>
        <w:left w:val="none" w:sz="0" w:space="0" w:color="auto"/>
        <w:bottom w:val="none" w:sz="0" w:space="0" w:color="auto"/>
        <w:right w:val="none" w:sz="0" w:space="0" w:color="auto"/>
      </w:divBdr>
    </w:div>
    <w:div w:id="860165164">
      <w:bodyDiv w:val="1"/>
      <w:marLeft w:val="0"/>
      <w:marRight w:val="0"/>
      <w:marTop w:val="0"/>
      <w:marBottom w:val="0"/>
      <w:divBdr>
        <w:top w:val="none" w:sz="0" w:space="0" w:color="auto"/>
        <w:left w:val="none" w:sz="0" w:space="0" w:color="auto"/>
        <w:bottom w:val="none" w:sz="0" w:space="0" w:color="auto"/>
        <w:right w:val="none" w:sz="0" w:space="0" w:color="auto"/>
      </w:divBdr>
    </w:div>
    <w:div w:id="862404502">
      <w:bodyDiv w:val="1"/>
      <w:marLeft w:val="0"/>
      <w:marRight w:val="0"/>
      <w:marTop w:val="0"/>
      <w:marBottom w:val="0"/>
      <w:divBdr>
        <w:top w:val="none" w:sz="0" w:space="0" w:color="auto"/>
        <w:left w:val="none" w:sz="0" w:space="0" w:color="auto"/>
        <w:bottom w:val="none" w:sz="0" w:space="0" w:color="auto"/>
        <w:right w:val="none" w:sz="0" w:space="0" w:color="auto"/>
      </w:divBdr>
    </w:div>
    <w:div w:id="865487290">
      <w:bodyDiv w:val="1"/>
      <w:marLeft w:val="0"/>
      <w:marRight w:val="0"/>
      <w:marTop w:val="0"/>
      <w:marBottom w:val="0"/>
      <w:divBdr>
        <w:top w:val="none" w:sz="0" w:space="0" w:color="auto"/>
        <w:left w:val="none" w:sz="0" w:space="0" w:color="auto"/>
        <w:bottom w:val="none" w:sz="0" w:space="0" w:color="auto"/>
        <w:right w:val="none" w:sz="0" w:space="0" w:color="auto"/>
      </w:divBdr>
    </w:div>
    <w:div w:id="870653093">
      <w:bodyDiv w:val="1"/>
      <w:marLeft w:val="0"/>
      <w:marRight w:val="0"/>
      <w:marTop w:val="0"/>
      <w:marBottom w:val="0"/>
      <w:divBdr>
        <w:top w:val="none" w:sz="0" w:space="0" w:color="auto"/>
        <w:left w:val="none" w:sz="0" w:space="0" w:color="auto"/>
        <w:bottom w:val="none" w:sz="0" w:space="0" w:color="auto"/>
        <w:right w:val="none" w:sz="0" w:space="0" w:color="auto"/>
      </w:divBdr>
    </w:div>
    <w:div w:id="881018863">
      <w:bodyDiv w:val="1"/>
      <w:marLeft w:val="0"/>
      <w:marRight w:val="0"/>
      <w:marTop w:val="0"/>
      <w:marBottom w:val="0"/>
      <w:divBdr>
        <w:top w:val="none" w:sz="0" w:space="0" w:color="auto"/>
        <w:left w:val="none" w:sz="0" w:space="0" w:color="auto"/>
        <w:bottom w:val="none" w:sz="0" w:space="0" w:color="auto"/>
        <w:right w:val="none" w:sz="0" w:space="0" w:color="auto"/>
      </w:divBdr>
    </w:div>
    <w:div w:id="881675644">
      <w:bodyDiv w:val="1"/>
      <w:marLeft w:val="0"/>
      <w:marRight w:val="0"/>
      <w:marTop w:val="0"/>
      <w:marBottom w:val="0"/>
      <w:divBdr>
        <w:top w:val="none" w:sz="0" w:space="0" w:color="auto"/>
        <w:left w:val="none" w:sz="0" w:space="0" w:color="auto"/>
        <w:bottom w:val="none" w:sz="0" w:space="0" w:color="auto"/>
        <w:right w:val="none" w:sz="0" w:space="0" w:color="auto"/>
      </w:divBdr>
    </w:div>
    <w:div w:id="882600125">
      <w:bodyDiv w:val="1"/>
      <w:marLeft w:val="0"/>
      <w:marRight w:val="0"/>
      <w:marTop w:val="0"/>
      <w:marBottom w:val="0"/>
      <w:divBdr>
        <w:top w:val="none" w:sz="0" w:space="0" w:color="auto"/>
        <w:left w:val="none" w:sz="0" w:space="0" w:color="auto"/>
        <w:bottom w:val="none" w:sz="0" w:space="0" w:color="auto"/>
        <w:right w:val="none" w:sz="0" w:space="0" w:color="auto"/>
      </w:divBdr>
    </w:div>
    <w:div w:id="894586920">
      <w:bodyDiv w:val="1"/>
      <w:marLeft w:val="0"/>
      <w:marRight w:val="0"/>
      <w:marTop w:val="0"/>
      <w:marBottom w:val="0"/>
      <w:divBdr>
        <w:top w:val="none" w:sz="0" w:space="0" w:color="auto"/>
        <w:left w:val="none" w:sz="0" w:space="0" w:color="auto"/>
        <w:bottom w:val="none" w:sz="0" w:space="0" w:color="auto"/>
        <w:right w:val="none" w:sz="0" w:space="0" w:color="auto"/>
      </w:divBdr>
    </w:div>
    <w:div w:id="899024274">
      <w:bodyDiv w:val="1"/>
      <w:marLeft w:val="0"/>
      <w:marRight w:val="0"/>
      <w:marTop w:val="0"/>
      <w:marBottom w:val="0"/>
      <w:divBdr>
        <w:top w:val="none" w:sz="0" w:space="0" w:color="auto"/>
        <w:left w:val="none" w:sz="0" w:space="0" w:color="auto"/>
        <w:bottom w:val="none" w:sz="0" w:space="0" w:color="auto"/>
        <w:right w:val="none" w:sz="0" w:space="0" w:color="auto"/>
      </w:divBdr>
    </w:div>
    <w:div w:id="905602057">
      <w:bodyDiv w:val="1"/>
      <w:marLeft w:val="0"/>
      <w:marRight w:val="0"/>
      <w:marTop w:val="0"/>
      <w:marBottom w:val="0"/>
      <w:divBdr>
        <w:top w:val="none" w:sz="0" w:space="0" w:color="auto"/>
        <w:left w:val="none" w:sz="0" w:space="0" w:color="auto"/>
        <w:bottom w:val="none" w:sz="0" w:space="0" w:color="auto"/>
        <w:right w:val="none" w:sz="0" w:space="0" w:color="auto"/>
      </w:divBdr>
    </w:div>
    <w:div w:id="944264404">
      <w:bodyDiv w:val="1"/>
      <w:marLeft w:val="0"/>
      <w:marRight w:val="0"/>
      <w:marTop w:val="0"/>
      <w:marBottom w:val="0"/>
      <w:divBdr>
        <w:top w:val="none" w:sz="0" w:space="0" w:color="auto"/>
        <w:left w:val="none" w:sz="0" w:space="0" w:color="auto"/>
        <w:bottom w:val="none" w:sz="0" w:space="0" w:color="auto"/>
        <w:right w:val="none" w:sz="0" w:space="0" w:color="auto"/>
      </w:divBdr>
    </w:div>
    <w:div w:id="945235921">
      <w:bodyDiv w:val="1"/>
      <w:marLeft w:val="0"/>
      <w:marRight w:val="0"/>
      <w:marTop w:val="0"/>
      <w:marBottom w:val="0"/>
      <w:divBdr>
        <w:top w:val="none" w:sz="0" w:space="0" w:color="auto"/>
        <w:left w:val="none" w:sz="0" w:space="0" w:color="auto"/>
        <w:bottom w:val="none" w:sz="0" w:space="0" w:color="auto"/>
        <w:right w:val="none" w:sz="0" w:space="0" w:color="auto"/>
      </w:divBdr>
    </w:div>
    <w:div w:id="950629325">
      <w:bodyDiv w:val="1"/>
      <w:marLeft w:val="0"/>
      <w:marRight w:val="0"/>
      <w:marTop w:val="0"/>
      <w:marBottom w:val="0"/>
      <w:divBdr>
        <w:top w:val="none" w:sz="0" w:space="0" w:color="auto"/>
        <w:left w:val="none" w:sz="0" w:space="0" w:color="auto"/>
        <w:bottom w:val="none" w:sz="0" w:space="0" w:color="auto"/>
        <w:right w:val="none" w:sz="0" w:space="0" w:color="auto"/>
      </w:divBdr>
    </w:div>
    <w:div w:id="957026370">
      <w:bodyDiv w:val="1"/>
      <w:marLeft w:val="0"/>
      <w:marRight w:val="0"/>
      <w:marTop w:val="0"/>
      <w:marBottom w:val="0"/>
      <w:divBdr>
        <w:top w:val="none" w:sz="0" w:space="0" w:color="auto"/>
        <w:left w:val="none" w:sz="0" w:space="0" w:color="auto"/>
        <w:bottom w:val="none" w:sz="0" w:space="0" w:color="auto"/>
        <w:right w:val="none" w:sz="0" w:space="0" w:color="auto"/>
      </w:divBdr>
    </w:div>
    <w:div w:id="968558027">
      <w:bodyDiv w:val="1"/>
      <w:marLeft w:val="0"/>
      <w:marRight w:val="0"/>
      <w:marTop w:val="0"/>
      <w:marBottom w:val="0"/>
      <w:divBdr>
        <w:top w:val="none" w:sz="0" w:space="0" w:color="auto"/>
        <w:left w:val="none" w:sz="0" w:space="0" w:color="auto"/>
        <w:bottom w:val="none" w:sz="0" w:space="0" w:color="auto"/>
        <w:right w:val="none" w:sz="0" w:space="0" w:color="auto"/>
      </w:divBdr>
    </w:div>
    <w:div w:id="970670878">
      <w:bodyDiv w:val="1"/>
      <w:marLeft w:val="0"/>
      <w:marRight w:val="0"/>
      <w:marTop w:val="0"/>
      <w:marBottom w:val="0"/>
      <w:divBdr>
        <w:top w:val="none" w:sz="0" w:space="0" w:color="auto"/>
        <w:left w:val="none" w:sz="0" w:space="0" w:color="auto"/>
        <w:bottom w:val="none" w:sz="0" w:space="0" w:color="auto"/>
        <w:right w:val="none" w:sz="0" w:space="0" w:color="auto"/>
      </w:divBdr>
    </w:div>
    <w:div w:id="985091030">
      <w:bodyDiv w:val="1"/>
      <w:marLeft w:val="0"/>
      <w:marRight w:val="0"/>
      <w:marTop w:val="0"/>
      <w:marBottom w:val="0"/>
      <w:divBdr>
        <w:top w:val="none" w:sz="0" w:space="0" w:color="auto"/>
        <w:left w:val="none" w:sz="0" w:space="0" w:color="auto"/>
        <w:bottom w:val="none" w:sz="0" w:space="0" w:color="auto"/>
        <w:right w:val="none" w:sz="0" w:space="0" w:color="auto"/>
      </w:divBdr>
    </w:div>
    <w:div w:id="988292173">
      <w:bodyDiv w:val="1"/>
      <w:marLeft w:val="0"/>
      <w:marRight w:val="0"/>
      <w:marTop w:val="0"/>
      <w:marBottom w:val="0"/>
      <w:divBdr>
        <w:top w:val="none" w:sz="0" w:space="0" w:color="auto"/>
        <w:left w:val="none" w:sz="0" w:space="0" w:color="auto"/>
        <w:bottom w:val="none" w:sz="0" w:space="0" w:color="auto"/>
        <w:right w:val="none" w:sz="0" w:space="0" w:color="auto"/>
      </w:divBdr>
    </w:div>
    <w:div w:id="991300801">
      <w:bodyDiv w:val="1"/>
      <w:marLeft w:val="0"/>
      <w:marRight w:val="0"/>
      <w:marTop w:val="0"/>
      <w:marBottom w:val="0"/>
      <w:divBdr>
        <w:top w:val="none" w:sz="0" w:space="0" w:color="auto"/>
        <w:left w:val="none" w:sz="0" w:space="0" w:color="auto"/>
        <w:bottom w:val="none" w:sz="0" w:space="0" w:color="auto"/>
        <w:right w:val="none" w:sz="0" w:space="0" w:color="auto"/>
      </w:divBdr>
    </w:div>
    <w:div w:id="999309753">
      <w:bodyDiv w:val="1"/>
      <w:marLeft w:val="0"/>
      <w:marRight w:val="0"/>
      <w:marTop w:val="0"/>
      <w:marBottom w:val="0"/>
      <w:divBdr>
        <w:top w:val="none" w:sz="0" w:space="0" w:color="auto"/>
        <w:left w:val="none" w:sz="0" w:space="0" w:color="auto"/>
        <w:bottom w:val="none" w:sz="0" w:space="0" w:color="auto"/>
        <w:right w:val="none" w:sz="0" w:space="0" w:color="auto"/>
      </w:divBdr>
    </w:div>
    <w:div w:id="1011949461">
      <w:bodyDiv w:val="1"/>
      <w:marLeft w:val="0"/>
      <w:marRight w:val="0"/>
      <w:marTop w:val="0"/>
      <w:marBottom w:val="0"/>
      <w:divBdr>
        <w:top w:val="none" w:sz="0" w:space="0" w:color="auto"/>
        <w:left w:val="none" w:sz="0" w:space="0" w:color="auto"/>
        <w:bottom w:val="none" w:sz="0" w:space="0" w:color="auto"/>
        <w:right w:val="none" w:sz="0" w:space="0" w:color="auto"/>
      </w:divBdr>
    </w:div>
    <w:div w:id="1026561759">
      <w:bodyDiv w:val="1"/>
      <w:marLeft w:val="0"/>
      <w:marRight w:val="0"/>
      <w:marTop w:val="0"/>
      <w:marBottom w:val="0"/>
      <w:divBdr>
        <w:top w:val="none" w:sz="0" w:space="0" w:color="auto"/>
        <w:left w:val="none" w:sz="0" w:space="0" w:color="auto"/>
        <w:bottom w:val="none" w:sz="0" w:space="0" w:color="auto"/>
        <w:right w:val="none" w:sz="0" w:space="0" w:color="auto"/>
      </w:divBdr>
    </w:div>
    <w:div w:id="1030186289">
      <w:bodyDiv w:val="1"/>
      <w:marLeft w:val="0"/>
      <w:marRight w:val="0"/>
      <w:marTop w:val="0"/>
      <w:marBottom w:val="0"/>
      <w:divBdr>
        <w:top w:val="none" w:sz="0" w:space="0" w:color="auto"/>
        <w:left w:val="none" w:sz="0" w:space="0" w:color="auto"/>
        <w:bottom w:val="none" w:sz="0" w:space="0" w:color="auto"/>
        <w:right w:val="none" w:sz="0" w:space="0" w:color="auto"/>
      </w:divBdr>
    </w:div>
    <w:div w:id="1035547815">
      <w:bodyDiv w:val="1"/>
      <w:marLeft w:val="0"/>
      <w:marRight w:val="0"/>
      <w:marTop w:val="0"/>
      <w:marBottom w:val="0"/>
      <w:divBdr>
        <w:top w:val="none" w:sz="0" w:space="0" w:color="auto"/>
        <w:left w:val="none" w:sz="0" w:space="0" w:color="auto"/>
        <w:bottom w:val="none" w:sz="0" w:space="0" w:color="auto"/>
        <w:right w:val="none" w:sz="0" w:space="0" w:color="auto"/>
      </w:divBdr>
    </w:div>
    <w:div w:id="1052538104">
      <w:bodyDiv w:val="1"/>
      <w:marLeft w:val="0"/>
      <w:marRight w:val="0"/>
      <w:marTop w:val="0"/>
      <w:marBottom w:val="0"/>
      <w:divBdr>
        <w:top w:val="none" w:sz="0" w:space="0" w:color="auto"/>
        <w:left w:val="none" w:sz="0" w:space="0" w:color="auto"/>
        <w:bottom w:val="none" w:sz="0" w:space="0" w:color="auto"/>
        <w:right w:val="none" w:sz="0" w:space="0" w:color="auto"/>
      </w:divBdr>
    </w:div>
    <w:div w:id="1058356772">
      <w:bodyDiv w:val="1"/>
      <w:marLeft w:val="0"/>
      <w:marRight w:val="0"/>
      <w:marTop w:val="0"/>
      <w:marBottom w:val="0"/>
      <w:divBdr>
        <w:top w:val="none" w:sz="0" w:space="0" w:color="auto"/>
        <w:left w:val="none" w:sz="0" w:space="0" w:color="auto"/>
        <w:bottom w:val="none" w:sz="0" w:space="0" w:color="auto"/>
        <w:right w:val="none" w:sz="0" w:space="0" w:color="auto"/>
      </w:divBdr>
    </w:div>
    <w:div w:id="1075935194">
      <w:bodyDiv w:val="1"/>
      <w:marLeft w:val="0"/>
      <w:marRight w:val="0"/>
      <w:marTop w:val="0"/>
      <w:marBottom w:val="0"/>
      <w:divBdr>
        <w:top w:val="none" w:sz="0" w:space="0" w:color="auto"/>
        <w:left w:val="none" w:sz="0" w:space="0" w:color="auto"/>
        <w:bottom w:val="none" w:sz="0" w:space="0" w:color="auto"/>
        <w:right w:val="none" w:sz="0" w:space="0" w:color="auto"/>
      </w:divBdr>
    </w:div>
    <w:div w:id="1086996636">
      <w:bodyDiv w:val="1"/>
      <w:marLeft w:val="0"/>
      <w:marRight w:val="0"/>
      <w:marTop w:val="0"/>
      <w:marBottom w:val="0"/>
      <w:divBdr>
        <w:top w:val="none" w:sz="0" w:space="0" w:color="auto"/>
        <w:left w:val="none" w:sz="0" w:space="0" w:color="auto"/>
        <w:bottom w:val="none" w:sz="0" w:space="0" w:color="auto"/>
        <w:right w:val="none" w:sz="0" w:space="0" w:color="auto"/>
      </w:divBdr>
    </w:div>
    <w:div w:id="1091702155">
      <w:bodyDiv w:val="1"/>
      <w:marLeft w:val="0"/>
      <w:marRight w:val="0"/>
      <w:marTop w:val="0"/>
      <w:marBottom w:val="0"/>
      <w:divBdr>
        <w:top w:val="none" w:sz="0" w:space="0" w:color="auto"/>
        <w:left w:val="none" w:sz="0" w:space="0" w:color="auto"/>
        <w:bottom w:val="none" w:sz="0" w:space="0" w:color="auto"/>
        <w:right w:val="none" w:sz="0" w:space="0" w:color="auto"/>
      </w:divBdr>
    </w:div>
    <w:div w:id="1092049019">
      <w:bodyDiv w:val="1"/>
      <w:marLeft w:val="0"/>
      <w:marRight w:val="0"/>
      <w:marTop w:val="0"/>
      <w:marBottom w:val="0"/>
      <w:divBdr>
        <w:top w:val="none" w:sz="0" w:space="0" w:color="auto"/>
        <w:left w:val="none" w:sz="0" w:space="0" w:color="auto"/>
        <w:bottom w:val="none" w:sz="0" w:space="0" w:color="auto"/>
        <w:right w:val="none" w:sz="0" w:space="0" w:color="auto"/>
      </w:divBdr>
    </w:div>
    <w:div w:id="1095131243">
      <w:bodyDiv w:val="1"/>
      <w:marLeft w:val="0"/>
      <w:marRight w:val="0"/>
      <w:marTop w:val="0"/>
      <w:marBottom w:val="0"/>
      <w:divBdr>
        <w:top w:val="none" w:sz="0" w:space="0" w:color="auto"/>
        <w:left w:val="none" w:sz="0" w:space="0" w:color="auto"/>
        <w:bottom w:val="none" w:sz="0" w:space="0" w:color="auto"/>
        <w:right w:val="none" w:sz="0" w:space="0" w:color="auto"/>
      </w:divBdr>
    </w:div>
    <w:div w:id="1101225224">
      <w:bodyDiv w:val="1"/>
      <w:marLeft w:val="0"/>
      <w:marRight w:val="0"/>
      <w:marTop w:val="0"/>
      <w:marBottom w:val="0"/>
      <w:divBdr>
        <w:top w:val="none" w:sz="0" w:space="0" w:color="auto"/>
        <w:left w:val="none" w:sz="0" w:space="0" w:color="auto"/>
        <w:bottom w:val="none" w:sz="0" w:space="0" w:color="auto"/>
        <w:right w:val="none" w:sz="0" w:space="0" w:color="auto"/>
      </w:divBdr>
    </w:div>
    <w:div w:id="1103762650">
      <w:bodyDiv w:val="1"/>
      <w:marLeft w:val="0"/>
      <w:marRight w:val="0"/>
      <w:marTop w:val="0"/>
      <w:marBottom w:val="0"/>
      <w:divBdr>
        <w:top w:val="none" w:sz="0" w:space="0" w:color="auto"/>
        <w:left w:val="none" w:sz="0" w:space="0" w:color="auto"/>
        <w:bottom w:val="none" w:sz="0" w:space="0" w:color="auto"/>
        <w:right w:val="none" w:sz="0" w:space="0" w:color="auto"/>
      </w:divBdr>
    </w:div>
    <w:div w:id="1104153628">
      <w:bodyDiv w:val="1"/>
      <w:marLeft w:val="0"/>
      <w:marRight w:val="0"/>
      <w:marTop w:val="0"/>
      <w:marBottom w:val="0"/>
      <w:divBdr>
        <w:top w:val="none" w:sz="0" w:space="0" w:color="auto"/>
        <w:left w:val="none" w:sz="0" w:space="0" w:color="auto"/>
        <w:bottom w:val="none" w:sz="0" w:space="0" w:color="auto"/>
        <w:right w:val="none" w:sz="0" w:space="0" w:color="auto"/>
      </w:divBdr>
    </w:div>
    <w:div w:id="1106000576">
      <w:bodyDiv w:val="1"/>
      <w:marLeft w:val="0"/>
      <w:marRight w:val="0"/>
      <w:marTop w:val="0"/>
      <w:marBottom w:val="0"/>
      <w:divBdr>
        <w:top w:val="none" w:sz="0" w:space="0" w:color="auto"/>
        <w:left w:val="none" w:sz="0" w:space="0" w:color="auto"/>
        <w:bottom w:val="none" w:sz="0" w:space="0" w:color="auto"/>
        <w:right w:val="none" w:sz="0" w:space="0" w:color="auto"/>
      </w:divBdr>
    </w:div>
    <w:div w:id="1110782603">
      <w:bodyDiv w:val="1"/>
      <w:marLeft w:val="0"/>
      <w:marRight w:val="0"/>
      <w:marTop w:val="0"/>
      <w:marBottom w:val="0"/>
      <w:divBdr>
        <w:top w:val="none" w:sz="0" w:space="0" w:color="auto"/>
        <w:left w:val="none" w:sz="0" w:space="0" w:color="auto"/>
        <w:bottom w:val="none" w:sz="0" w:space="0" w:color="auto"/>
        <w:right w:val="none" w:sz="0" w:space="0" w:color="auto"/>
      </w:divBdr>
    </w:div>
    <w:div w:id="1111050150">
      <w:bodyDiv w:val="1"/>
      <w:marLeft w:val="0"/>
      <w:marRight w:val="0"/>
      <w:marTop w:val="0"/>
      <w:marBottom w:val="0"/>
      <w:divBdr>
        <w:top w:val="none" w:sz="0" w:space="0" w:color="auto"/>
        <w:left w:val="none" w:sz="0" w:space="0" w:color="auto"/>
        <w:bottom w:val="none" w:sz="0" w:space="0" w:color="auto"/>
        <w:right w:val="none" w:sz="0" w:space="0" w:color="auto"/>
      </w:divBdr>
    </w:div>
    <w:div w:id="1118328693">
      <w:bodyDiv w:val="1"/>
      <w:marLeft w:val="0"/>
      <w:marRight w:val="0"/>
      <w:marTop w:val="0"/>
      <w:marBottom w:val="0"/>
      <w:divBdr>
        <w:top w:val="none" w:sz="0" w:space="0" w:color="auto"/>
        <w:left w:val="none" w:sz="0" w:space="0" w:color="auto"/>
        <w:bottom w:val="none" w:sz="0" w:space="0" w:color="auto"/>
        <w:right w:val="none" w:sz="0" w:space="0" w:color="auto"/>
      </w:divBdr>
    </w:div>
    <w:div w:id="1126587134">
      <w:bodyDiv w:val="1"/>
      <w:marLeft w:val="0"/>
      <w:marRight w:val="0"/>
      <w:marTop w:val="0"/>
      <w:marBottom w:val="0"/>
      <w:divBdr>
        <w:top w:val="none" w:sz="0" w:space="0" w:color="auto"/>
        <w:left w:val="none" w:sz="0" w:space="0" w:color="auto"/>
        <w:bottom w:val="none" w:sz="0" w:space="0" w:color="auto"/>
        <w:right w:val="none" w:sz="0" w:space="0" w:color="auto"/>
      </w:divBdr>
    </w:div>
    <w:div w:id="1130900899">
      <w:bodyDiv w:val="1"/>
      <w:marLeft w:val="0"/>
      <w:marRight w:val="0"/>
      <w:marTop w:val="0"/>
      <w:marBottom w:val="0"/>
      <w:divBdr>
        <w:top w:val="none" w:sz="0" w:space="0" w:color="auto"/>
        <w:left w:val="none" w:sz="0" w:space="0" w:color="auto"/>
        <w:bottom w:val="none" w:sz="0" w:space="0" w:color="auto"/>
        <w:right w:val="none" w:sz="0" w:space="0" w:color="auto"/>
      </w:divBdr>
    </w:div>
    <w:div w:id="1165315477">
      <w:bodyDiv w:val="1"/>
      <w:marLeft w:val="0"/>
      <w:marRight w:val="0"/>
      <w:marTop w:val="0"/>
      <w:marBottom w:val="0"/>
      <w:divBdr>
        <w:top w:val="none" w:sz="0" w:space="0" w:color="auto"/>
        <w:left w:val="none" w:sz="0" w:space="0" w:color="auto"/>
        <w:bottom w:val="none" w:sz="0" w:space="0" w:color="auto"/>
        <w:right w:val="none" w:sz="0" w:space="0" w:color="auto"/>
      </w:divBdr>
    </w:div>
    <w:div w:id="1166552170">
      <w:bodyDiv w:val="1"/>
      <w:marLeft w:val="0"/>
      <w:marRight w:val="0"/>
      <w:marTop w:val="0"/>
      <w:marBottom w:val="0"/>
      <w:divBdr>
        <w:top w:val="none" w:sz="0" w:space="0" w:color="auto"/>
        <w:left w:val="none" w:sz="0" w:space="0" w:color="auto"/>
        <w:bottom w:val="none" w:sz="0" w:space="0" w:color="auto"/>
        <w:right w:val="none" w:sz="0" w:space="0" w:color="auto"/>
      </w:divBdr>
    </w:div>
    <w:div w:id="1177427121">
      <w:bodyDiv w:val="1"/>
      <w:marLeft w:val="0"/>
      <w:marRight w:val="0"/>
      <w:marTop w:val="0"/>
      <w:marBottom w:val="0"/>
      <w:divBdr>
        <w:top w:val="none" w:sz="0" w:space="0" w:color="auto"/>
        <w:left w:val="none" w:sz="0" w:space="0" w:color="auto"/>
        <w:bottom w:val="none" w:sz="0" w:space="0" w:color="auto"/>
        <w:right w:val="none" w:sz="0" w:space="0" w:color="auto"/>
      </w:divBdr>
    </w:div>
    <w:div w:id="1183593830">
      <w:bodyDiv w:val="1"/>
      <w:marLeft w:val="0"/>
      <w:marRight w:val="0"/>
      <w:marTop w:val="0"/>
      <w:marBottom w:val="0"/>
      <w:divBdr>
        <w:top w:val="none" w:sz="0" w:space="0" w:color="auto"/>
        <w:left w:val="none" w:sz="0" w:space="0" w:color="auto"/>
        <w:bottom w:val="none" w:sz="0" w:space="0" w:color="auto"/>
        <w:right w:val="none" w:sz="0" w:space="0" w:color="auto"/>
      </w:divBdr>
    </w:div>
    <w:div w:id="1193881313">
      <w:bodyDiv w:val="1"/>
      <w:marLeft w:val="0"/>
      <w:marRight w:val="0"/>
      <w:marTop w:val="0"/>
      <w:marBottom w:val="0"/>
      <w:divBdr>
        <w:top w:val="none" w:sz="0" w:space="0" w:color="auto"/>
        <w:left w:val="none" w:sz="0" w:space="0" w:color="auto"/>
        <w:bottom w:val="none" w:sz="0" w:space="0" w:color="auto"/>
        <w:right w:val="none" w:sz="0" w:space="0" w:color="auto"/>
      </w:divBdr>
    </w:div>
    <w:div w:id="1211723762">
      <w:bodyDiv w:val="1"/>
      <w:marLeft w:val="0"/>
      <w:marRight w:val="0"/>
      <w:marTop w:val="0"/>
      <w:marBottom w:val="0"/>
      <w:divBdr>
        <w:top w:val="none" w:sz="0" w:space="0" w:color="auto"/>
        <w:left w:val="none" w:sz="0" w:space="0" w:color="auto"/>
        <w:bottom w:val="none" w:sz="0" w:space="0" w:color="auto"/>
        <w:right w:val="none" w:sz="0" w:space="0" w:color="auto"/>
      </w:divBdr>
    </w:div>
    <w:div w:id="1232350495">
      <w:bodyDiv w:val="1"/>
      <w:marLeft w:val="0"/>
      <w:marRight w:val="0"/>
      <w:marTop w:val="0"/>
      <w:marBottom w:val="0"/>
      <w:divBdr>
        <w:top w:val="none" w:sz="0" w:space="0" w:color="auto"/>
        <w:left w:val="none" w:sz="0" w:space="0" w:color="auto"/>
        <w:bottom w:val="none" w:sz="0" w:space="0" w:color="auto"/>
        <w:right w:val="none" w:sz="0" w:space="0" w:color="auto"/>
      </w:divBdr>
    </w:div>
    <w:div w:id="1246954616">
      <w:bodyDiv w:val="1"/>
      <w:marLeft w:val="0"/>
      <w:marRight w:val="0"/>
      <w:marTop w:val="0"/>
      <w:marBottom w:val="0"/>
      <w:divBdr>
        <w:top w:val="none" w:sz="0" w:space="0" w:color="auto"/>
        <w:left w:val="none" w:sz="0" w:space="0" w:color="auto"/>
        <w:bottom w:val="none" w:sz="0" w:space="0" w:color="auto"/>
        <w:right w:val="none" w:sz="0" w:space="0" w:color="auto"/>
      </w:divBdr>
    </w:div>
    <w:div w:id="1249077178">
      <w:bodyDiv w:val="1"/>
      <w:marLeft w:val="0"/>
      <w:marRight w:val="0"/>
      <w:marTop w:val="0"/>
      <w:marBottom w:val="0"/>
      <w:divBdr>
        <w:top w:val="none" w:sz="0" w:space="0" w:color="auto"/>
        <w:left w:val="none" w:sz="0" w:space="0" w:color="auto"/>
        <w:bottom w:val="none" w:sz="0" w:space="0" w:color="auto"/>
        <w:right w:val="none" w:sz="0" w:space="0" w:color="auto"/>
      </w:divBdr>
    </w:div>
    <w:div w:id="1254585312">
      <w:bodyDiv w:val="1"/>
      <w:marLeft w:val="0"/>
      <w:marRight w:val="0"/>
      <w:marTop w:val="0"/>
      <w:marBottom w:val="0"/>
      <w:divBdr>
        <w:top w:val="none" w:sz="0" w:space="0" w:color="auto"/>
        <w:left w:val="none" w:sz="0" w:space="0" w:color="auto"/>
        <w:bottom w:val="none" w:sz="0" w:space="0" w:color="auto"/>
        <w:right w:val="none" w:sz="0" w:space="0" w:color="auto"/>
      </w:divBdr>
    </w:div>
    <w:div w:id="1255474489">
      <w:bodyDiv w:val="1"/>
      <w:marLeft w:val="0"/>
      <w:marRight w:val="0"/>
      <w:marTop w:val="0"/>
      <w:marBottom w:val="0"/>
      <w:divBdr>
        <w:top w:val="none" w:sz="0" w:space="0" w:color="auto"/>
        <w:left w:val="none" w:sz="0" w:space="0" w:color="auto"/>
        <w:bottom w:val="none" w:sz="0" w:space="0" w:color="auto"/>
        <w:right w:val="none" w:sz="0" w:space="0" w:color="auto"/>
      </w:divBdr>
    </w:div>
    <w:div w:id="1259604971">
      <w:bodyDiv w:val="1"/>
      <w:marLeft w:val="0"/>
      <w:marRight w:val="0"/>
      <w:marTop w:val="0"/>
      <w:marBottom w:val="0"/>
      <w:divBdr>
        <w:top w:val="none" w:sz="0" w:space="0" w:color="auto"/>
        <w:left w:val="none" w:sz="0" w:space="0" w:color="auto"/>
        <w:bottom w:val="none" w:sz="0" w:space="0" w:color="auto"/>
        <w:right w:val="none" w:sz="0" w:space="0" w:color="auto"/>
      </w:divBdr>
    </w:div>
    <w:div w:id="1276517675">
      <w:bodyDiv w:val="1"/>
      <w:marLeft w:val="0"/>
      <w:marRight w:val="0"/>
      <w:marTop w:val="0"/>
      <w:marBottom w:val="0"/>
      <w:divBdr>
        <w:top w:val="none" w:sz="0" w:space="0" w:color="auto"/>
        <w:left w:val="none" w:sz="0" w:space="0" w:color="auto"/>
        <w:bottom w:val="none" w:sz="0" w:space="0" w:color="auto"/>
        <w:right w:val="none" w:sz="0" w:space="0" w:color="auto"/>
      </w:divBdr>
    </w:div>
    <w:div w:id="1277641114">
      <w:bodyDiv w:val="1"/>
      <w:marLeft w:val="0"/>
      <w:marRight w:val="0"/>
      <w:marTop w:val="0"/>
      <w:marBottom w:val="0"/>
      <w:divBdr>
        <w:top w:val="none" w:sz="0" w:space="0" w:color="auto"/>
        <w:left w:val="none" w:sz="0" w:space="0" w:color="auto"/>
        <w:bottom w:val="none" w:sz="0" w:space="0" w:color="auto"/>
        <w:right w:val="none" w:sz="0" w:space="0" w:color="auto"/>
      </w:divBdr>
    </w:div>
    <w:div w:id="1278680038">
      <w:bodyDiv w:val="1"/>
      <w:marLeft w:val="0"/>
      <w:marRight w:val="0"/>
      <w:marTop w:val="0"/>
      <w:marBottom w:val="0"/>
      <w:divBdr>
        <w:top w:val="none" w:sz="0" w:space="0" w:color="auto"/>
        <w:left w:val="none" w:sz="0" w:space="0" w:color="auto"/>
        <w:bottom w:val="none" w:sz="0" w:space="0" w:color="auto"/>
        <w:right w:val="none" w:sz="0" w:space="0" w:color="auto"/>
      </w:divBdr>
    </w:div>
    <w:div w:id="1279919280">
      <w:bodyDiv w:val="1"/>
      <w:marLeft w:val="0"/>
      <w:marRight w:val="0"/>
      <w:marTop w:val="0"/>
      <w:marBottom w:val="0"/>
      <w:divBdr>
        <w:top w:val="none" w:sz="0" w:space="0" w:color="auto"/>
        <w:left w:val="none" w:sz="0" w:space="0" w:color="auto"/>
        <w:bottom w:val="none" w:sz="0" w:space="0" w:color="auto"/>
        <w:right w:val="none" w:sz="0" w:space="0" w:color="auto"/>
      </w:divBdr>
    </w:div>
    <w:div w:id="1280991707">
      <w:bodyDiv w:val="1"/>
      <w:marLeft w:val="0"/>
      <w:marRight w:val="0"/>
      <w:marTop w:val="0"/>
      <w:marBottom w:val="0"/>
      <w:divBdr>
        <w:top w:val="none" w:sz="0" w:space="0" w:color="auto"/>
        <w:left w:val="none" w:sz="0" w:space="0" w:color="auto"/>
        <w:bottom w:val="none" w:sz="0" w:space="0" w:color="auto"/>
        <w:right w:val="none" w:sz="0" w:space="0" w:color="auto"/>
      </w:divBdr>
    </w:div>
    <w:div w:id="1283608547">
      <w:bodyDiv w:val="1"/>
      <w:marLeft w:val="0"/>
      <w:marRight w:val="0"/>
      <w:marTop w:val="0"/>
      <w:marBottom w:val="0"/>
      <w:divBdr>
        <w:top w:val="none" w:sz="0" w:space="0" w:color="auto"/>
        <w:left w:val="none" w:sz="0" w:space="0" w:color="auto"/>
        <w:bottom w:val="none" w:sz="0" w:space="0" w:color="auto"/>
        <w:right w:val="none" w:sz="0" w:space="0" w:color="auto"/>
      </w:divBdr>
    </w:div>
    <w:div w:id="1286809010">
      <w:bodyDiv w:val="1"/>
      <w:marLeft w:val="0"/>
      <w:marRight w:val="0"/>
      <w:marTop w:val="0"/>
      <w:marBottom w:val="0"/>
      <w:divBdr>
        <w:top w:val="none" w:sz="0" w:space="0" w:color="auto"/>
        <w:left w:val="none" w:sz="0" w:space="0" w:color="auto"/>
        <w:bottom w:val="none" w:sz="0" w:space="0" w:color="auto"/>
        <w:right w:val="none" w:sz="0" w:space="0" w:color="auto"/>
      </w:divBdr>
    </w:div>
    <w:div w:id="1297876270">
      <w:bodyDiv w:val="1"/>
      <w:marLeft w:val="0"/>
      <w:marRight w:val="0"/>
      <w:marTop w:val="0"/>
      <w:marBottom w:val="0"/>
      <w:divBdr>
        <w:top w:val="none" w:sz="0" w:space="0" w:color="auto"/>
        <w:left w:val="none" w:sz="0" w:space="0" w:color="auto"/>
        <w:bottom w:val="none" w:sz="0" w:space="0" w:color="auto"/>
        <w:right w:val="none" w:sz="0" w:space="0" w:color="auto"/>
      </w:divBdr>
    </w:div>
    <w:div w:id="1314213957">
      <w:bodyDiv w:val="1"/>
      <w:marLeft w:val="0"/>
      <w:marRight w:val="0"/>
      <w:marTop w:val="0"/>
      <w:marBottom w:val="0"/>
      <w:divBdr>
        <w:top w:val="none" w:sz="0" w:space="0" w:color="auto"/>
        <w:left w:val="none" w:sz="0" w:space="0" w:color="auto"/>
        <w:bottom w:val="none" w:sz="0" w:space="0" w:color="auto"/>
        <w:right w:val="none" w:sz="0" w:space="0" w:color="auto"/>
      </w:divBdr>
    </w:div>
    <w:div w:id="1321082578">
      <w:bodyDiv w:val="1"/>
      <w:marLeft w:val="0"/>
      <w:marRight w:val="0"/>
      <w:marTop w:val="0"/>
      <w:marBottom w:val="0"/>
      <w:divBdr>
        <w:top w:val="none" w:sz="0" w:space="0" w:color="auto"/>
        <w:left w:val="none" w:sz="0" w:space="0" w:color="auto"/>
        <w:bottom w:val="none" w:sz="0" w:space="0" w:color="auto"/>
        <w:right w:val="none" w:sz="0" w:space="0" w:color="auto"/>
      </w:divBdr>
    </w:div>
    <w:div w:id="1326087693">
      <w:bodyDiv w:val="1"/>
      <w:marLeft w:val="0"/>
      <w:marRight w:val="0"/>
      <w:marTop w:val="0"/>
      <w:marBottom w:val="0"/>
      <w:divBdr>
        <w:top w:val="none" w:sz="0" w:space="0" w:color="auto"/>
        <w:left w:val="none" w:sz="0" w:space="0" w:color="auto"/>
        <w:bottom w:val="none" w:sz="0" w:space="0" w:color="auto"/>
        <w:right w:val="none" w:sz="0" w:space="0" w:color="auto"/>
      </w:divBdr>
    </w:div>
    <w:div w:id="1326395775">
      <w:bodyDiv w:val="1"/>
      <w:marLeft w:val="0"/>
      <w:marRight w:val="0"/>
      <w:marTop w:val="0"/>
      <w:marBottom w:val="0"/>
      <w:divBdr>
        <w:top w:val="none" w:sz="0" w:space="0" w:color="auto"/>
        <w:left w:val="none" w:sz="0" w:space="0" w:color="auto"/>
        <w:bottom w:val="none" w:sz="0" w:space="0" w:color="auto"/>
        <w:right w:val="none" w:sz="0" w:space="0" w:color="auto"/>
      </w:divBdr>
    </w:div>
    <w:div w:id="1326981814">
      <w:bodyDiv w:val="1"/>
      <w:marLeft w:val="0"/>
      <w:marRight w:val="0"/>
      <w:marTop w:val="0"/>
      <w:marBottom w:val="0"/>
      <w:divBdr>
        <w:top w:val="none" w:sz="0" w:space="0" w:color="auto"/>
        <w:left w:val="none" w:sz="0" w:space="0" w:color="auto"/>
        <w:bottom w:val="none" w:sz="0" w:space="0" w:color="auto"/>
        <w:right w:val="none" w:sz="0" w:space="0" w:color="auto"/>
      </w:divBdr>
    </w:div>
    <w:div w:id="1334600130">
      <w:bodyDiv w:val="1"/>
      <w:marLeft w:val="0"/>
      <w:marRight w:val="0"/>
      <w:marTop w:val="0"/>
      <w:marBottom w:val="0"/>
      <w:divBdr>
        <w:top w:val="none" w:sz="0" w:space="0" w:color="auto"/>
        <w:left w:val="none" w:sz="0" w:space="0" w:color="auto"/>
        <w:bottom w:val="none" w:sz="0" w:space="0" w:color="auto"/>
        <w:right w:val="none" w:sz="0" w:space="0" w:color="auto"/>
      </w:divBdr>
    </w:div>
    <w:div w:id="1335835953">
      <w:bodyDiv w:val="1"/>
      <w:marLeft w:val="0"/>
      <w:marRight w:val="0"/>
      <w:marTop w:val="0"/>
      <w:marBottom w:val="0"/>
      <w:divBdr>
        <w:top w:val="none" w:sz="0" w:space="0" w:color="auto"/>
        <w:left w:val="none" w:sz="0" w:space="0" w:color="auto"/>
        <w:bottom w:val="none" w:sz="0" w:space="0" w:color="auto"/>
        <w:right w:val="none" w:sz="0" w:space="0" w:color="auto"/>
      </w:divBdr>
    </w:div>
    <w:div w:id="1337732889">
      <w:bodyDiv w:val="1"/>
      <w:marLeft w:val="0"/>
      <w:marRight w:val="0"/>
      <w:marTop w:val="0"/>
      <w:marBottom w:val="0"/>
      <w:divBdr>
        <w:top w:val="none" w:sz="0" w:space="0" w:color="auto"/>
        <w:left w:val="none" w:sz="0" w:space="0" w:color="auto"/>
        <w:bottom w:val="none" w:sz="0" w:space="0" w:color="auto"/>
        <w:right w:val="none" w:sz="0" w:space="0" w:color="auto"/>
      </w:divBdr>
    </w:div>
    <w:div w:id="1356924378">
      <w:bodyDiv w:val="1"/>
      <w:marLeft w:val="0"/>
      <w:marRight w:val="0"/>
      <w:marTop w:val="0"/>
      <w:marBottom w:val="0"/>
      <w:divBdr>
        <w:top w:val="none" w:sz="0" w:space="0" w:color="auto"/>
        <w:left w:val="none" w:sz="0" w:space="0" w:color="auto"/>
        <w:bottom w:val="none" w:sz="0" w:space="0" w:color="auto"/>
        <w:right w:val="none" w:sz="0" w:space="0" w:color="auto"/>
      </w:divBdr>
    </w:div>
    <w:div w:id="1367828883">
      <w:bodyDiv w:val="1"/>
      <w:marLeft w:val="0"/>
      <w:marRight w:val="0"/>
      <w:marTop w:val="0"/>
      <w:marBottom w:val="0"/>
      <w:divBdr>
        <w:top w:val="none" w:sz="0" w:space="0" w:color="auto"/>
        <w:left w:val="none" w:sz="0" w:space="0" w:color="auto"/>
        <w:bottom w:val="none" w:sz="0" w:space="0" w:color="auto"/>
        <w:right w:val="none" w:sz="0" w:space="0" w:color="auto"/>
      </w:divBdr>
    </w:div>
    <w:div w:id="1370380453">
      <w:bodyDiv w:val="1"/>
      <w:marLeft w:val="0"/>
      <w:marRight w:val="0"/>
      <w:marTop w:val="0"/>
      <w:marBottom w:val="0"/>
      <w:divBdr>
        <w:top w:val="none" w:sz="0" w:space="0" w:color="auto"/>
        <w:left w:val="none" w:sz="0" w:space="0" w:color="auto"/>
        <w:bottom w:val="none" w:sz="0" w:space="0" w:color="auto"/>
        <w:right w:val="none" w:sz="0" w:space="0" w:color="auto"/>
      </w:divBdr>
    </w:div>
    <w:div w:id="1372998740">
      <w:bodyDiv w:val="1"/>
      <w:marLeft w:val="0"/>
      <w:marRight w:val="0"/>
      <w:marTop w:val="0"/>
      <w:marBottom w:val="0"/>
      <w:divBdr>
        <w:top w:val="none" w:sz="0" w:space="0" w:color="auto"/>
        <w:left w:val="none" w:sz="0" w:space="0" w:color="auto"/>
        <w:bottom w:val="none" w:sz="0" w:space="0" w:color="auto"/>
        <w:right w:val="none" w:sz="0" w:space="0" w:color="auto"/>
      </w:divBdr>
    </w:div>
    <w:div w:id="1389692372">
      <w:bodyDiv w:val="1"/>
      <w:marLeft w:val="0"/>
      <w:marRight w:val="0"/>
      <w:marTop w:val="0"/>
      <w:marBottom w:val="0"/>
      <w:divBdr>
        <w:top w:val="none" w:sz="0" w:space="0" w:color="auto"/>
        <w:left w:val="none" w:sz="0" w:space="0" w:color="auto"/>
        <w:bottom w:val="none" w:sz="0" w:space="0" w:color="auto"/>
        <w:right w:val="none" w:sz="0" w:space="0" w:color="auto"/>
      </w:divBdr>
    </w:div>
    <w:div w:id="1392458274">
      <w:bodyDiv w:val="1"/>
      <w:marLeft w:val="0"/>
      <w:marRight w:val="0"/>
      <w:marTop w:val="0"/>
      <w:marBottom w:val="0"/>
      <w:divBdr>
        <w:top w:val="none" w:sz="0" w:space="0" w:color="auto"/>
        <w:left w:val="none" w:sz="0" w:space="0" w:color="auto"/>
        <w:bottom w:val="none" w:sz="0" w:space="0" w:color="auto"/>
        <w:right w:val="none" w:sz="0" w:space="0" w:color="auto"/>
      </w:divBdr>
    </w:div>
    <w:div w:id="1397818537">
      <w:bodyDiv w:val="1"/>
      <w:marLeft w:val="0"/>
      <w:marRight w:val="0"/>
      <w:marTop w:val="0"/>
      <w:marBottom w:val="0"/>
      <w:divBdr>
        <w:top w:val="none" w:sz="0" w:space="0" w:color="auto"/>
        <w:left w:val="none" w:sz="0" w:space="0" w:color="auto"/>
        <w:bottom w:val="none" w:sz="0" w:space="0" w:color="auto"/>
        <w:right w:val="none" w:sz="0" w:space="0" w:color="auto"/>
      </w:divBdr>
    </w:div>
    <w:div w:id="1400401058">
      <w:bodyDiv w:val="1"/>
      <w:marLeft w:val="0"/>
      <w:marRight w:val="0"/>
      <w:marTop w:val="0"/>
      <w:marBottom w:val="0"/>
      <w:divBdr>
        <w:top w:val="none" w:sz="0" w:space="0" w:color="auto"/>
        <w:left w:val="none" w:sz="0" w:space="0" w:color="auto"/>
        <w:bottom w:val="none" w:sz="0" w:space="0" w:color="auto"/>
        <w:right w:val="none" w:sz="0" w:space="0" w:color="auto"/>
      </w:divBdr>
    </w:div>
    <w:div w:id="1410079134">
      <w:bodyDiv w:val="1"/>
      <w:marLeft w:val="0"/>
      <w:marRight w:val="0"/>
      <w:marTop w:val="0"/>
      <w:marBottom w:val="0"/>
      <w:divBdr>
        <w:top w:val="none" w:sz="0" w:space="0" w:color="auto"/>
        <w:left w:val="none" w:sz="0" w:space="0" w:color="auto"/>
        <w:bottom w:val="none" w:sz="0" w:space="0" w:color="auto"/>
        <w:right w:val="none" w:sz="0" w:space="0" w:color="auto"/>
      </w:divBdr>
    </w:div>
    <w:div w:id="1416365827">
      <w:bodyDiv w:val="1"/>
      <w:marLeft w:val="0"/>
      <w:marRight w:val="0"/>
      <w:marTop w:val="0"/>
      <w:marBottom w:val="0"/>
      <w:divBdr>
        <w:top w:val="none" w:sz="0" w:space="0" w:color="auto"/>
        <w:left w:val="none" w:sz="0" w:space="0" w:color="auto"/>
        <w:bottom w:val="none" w:sz="0" w:space="0" w:color="auto"/>
        <w:right w:val="none" w:sz="0" w:space="0" w:color="auto"/>
      </w:divBdr>
    </w:div>
    <w:div w:id="1423914849">
      <w:bodyDiv w:val="1"/>
      <w:marLeft w:val="0"/>
      <w:marRight w:val="0"/>
      <w:marTop w:val="0"/>
      <w:marBottom w:val="0"/>
      <w:divBdr>
        <w:top w:val="none" w:sz="0" w:space="0" w:color="auto"/>
        <w:left w:val="none" w:sz="0" w:space="0" w:color="auto"/>
        <w:bottom w:val="none" w:sz="0" w:space="0" w:color="auto"/>
        <w:right w:val="none" w:sz="0" w:space="0" w:color="auto"/>
      </w:divBdr>
    </w:div>
    <w:div w:id="1426539924">
      <w:bodyDiv w:val="1"/>
      <w:marLeft w:val="0"/>
      <w:marRight w:val="0"/>
      <w:marTop w:val="0"/>
      <w:marBottom w:val="0"/>
      <w:divBdr>
        <w:top w:val="none" w:sz="0" w:space="0" w:color="auto"/>
        <w:left w:val="none" w:sz="0" w:space="0" w:color="auto"/>
        <w:bottom w:val="none" w:sz="0" w:space="0" w:color="auto"/>
        <w:right w:val="none" w:sz="0" w:space="0" w:color="auto"/>
      </w:divBdr>
    </w:div>
    <w:div w:id="1431045782">
      <w:bodyDiv w:val="1"/>
      <w:marLeft w:val="0"/>
      <w:marRight w:val="0"/>
      <w:marTop w:val="0"/>
      <w:marBottom w:val="0"/>
      <w:divBdr>
        <w:top w:val="none" w:sz="0" w:space="0" w:color="auto"/>
        <w:left w:val="none" w:sz="0" w:space="0" w:color="auto"/>
        <w:bottom w:val="none" w:sz="0" w:space="0" w:color="auto"/>
        <w:right w:val="none" w:sz="0" w:space="0" w:color="auto"/>
      </w:divBdr>
    </w:div>
    <w:div w:id="1443956552">
      <w:bodyDiv w:val="1"/>
      <w:marLeft w:val="0"/>
      <w:marRight w:val="0"/>
      <w:marTop w:val="0"/>
      <w:marBottom w:val="0"/>
      <w:divBdr>
        <w:top w:val="none" w:sz="0" w:space="0" w:color="auto"/>
        <w:left w:val="none" w:sz="0" w:space="0" w:color="auto"/>
        <w:bottom w:val="none" w:sz="0" w:space="0" w:color="auto"/>
        <w:right w:val="none" w:sz="0" w:space="0" w:color="auto"/>
      </w:divBdr>
    </w:div>
    <w:div w:id="1453132270">
      <w:bodyDiv w:val="1"/>
      <w:marLeft w:val="0"/>
      <w:marRight w:val="0"/>
      <w:marTop w:val="0"/>
      <w:marBottom w:val="0"/>
      <w:divBdr>
        <w:top w:val="none" w:sz="0" w:space="0" w:color="auto"/>
        <w:left w:val="none" w:sz="0" w:space="0" w:color="auto"/>
        <w:bottom w:val="none" w:sz="0" w:space="0" w:color="auto"/>
        <w:right w:val="none" w:sz="0" w:space="0" w:color="auto"/>
      </w:divBdr>
    </w:div>
    <w:div w:id="1476144184">
      <w:bodyDiv w:val="1"/>
      <w:marLeft w:val="0"/>
      <w:marRight w:val="0"/>
      <w:marTop w:val="0"/>
      <w:marBottom w:val="0"/>
      <w:divBdr>
        <w:top w:val="none" w:sz="0" w:space="0" w:color="auto"/>
        <w:left w:val="none" w:sz="0" w:space="0" w:color="auto"/>
        <w:bottom w:val="none" w:sz="0" w:space="0" w:color="auto"/>
        <w:right w:val="none" w:sz="0" w:space="0" w:color="auto"/>
      </w:divBdr>
    </w:div>
    <w:div w:id="1483306464">
      <w:bodyDiv w:val="1"/>
      <w:marLeft w:val="0"/>
      <w:marRight w:val="0"/>
      <w:marTop w:val="0"/>
      <w:marBottom w:val="0"/>
      <w:divBdr>
        <w:top w:val="none" w:sz="0" w:space="0" w:color="auto"/>
        <w:left w:val="none" w:sz="0" w:space="0" w:color="auto"/>
        <w:bottom w:val="none" w:sz="0" w:space="0" w:color="auto"/>
        <w:right w:val="none" w:sz="0" w:space="0" w:color="auto"/>
      </w:divBdr>
    </w:div>
    <w:div w:id="1500001813">
      <w:bodyDiv w:val="1"/>
      <w:marLeft w:val="0"/>
      <w:marRight w:val="0"/>
      <w:marTop w:val="0"/>
      <w:marBottom w:val="0"/>
      <w:divBdr>
        <w:top w:val="none" w:sz="0" w:space="0" w:color="auto"/>
        <w:left w:val="none" w:sz="0" w:space="0" w:color="auto"/>
        <w:bottom w:val="none" w:sz="0" w:space="0" w:color="auto"/>
        <w:right w:val="none" w:sz="0" w:space="0" w:color="auto"/>
      </w:divBdr>
    </w:div>
    <w:div w:id="1501195549">
      <w:bodyDiv w:val="1"/>
      <w:marLeft w:val="0"/>
      <w:marRight w:val="0"/>
      <w:marTop w:val="0"/>
      <w:marBottom w:val="0"/>
      <w:divBdr>
        <w:top w:val="none" w:sz="0" w:space="0" w:color="auto"/>
        <w:left w:val="none" w:sz="0" w:space="0" w:color="auto"/>
        <w:bottom w:val="none" w:sz="0" w:space="0" w:color="auto"/>
        <w:right w:val="none" w:sz="0" w:space="0" w:color="auto"/>
      </w:divBdr>
    </w:div>
    <w:div w:id="1501967109">
      <w:bodyDiv w:val="1"/>
      <w:marLeft w:val="0"/>
      <w:marRight w:val="0"/>
      <w:marTop w:val="0"/>
      <w:marBottom w:val="0"/>
      <w:divBdr>
        <w:top w:val="none" w:sz="0" w:space="0" w:color="auto"/>
        <w:left w:val="none" w:sz="0" w:space="0" w:color="auto"/>
        <w:bottom w:val="none" w:sz="0" w:space="0" w:color="auto"/>
        <w:right w:val="none" w:sz="0" w:space="0" w:color="auto"/>
      </w:divBdr>
    </w:div>
    <w:div w:id="1504128826">
      <w:bodyDiv w:val="1"/>
      <w:marLeft w:val="0"/>
      <w:marRight w:val="0"/>
      <w:marTop w:val="0"/>
      <w:marBottom w:val="0"/>
      <w:divBdr>
        <w:top w:val="none" w:sz="0" w:space="0" w:color="auto"/>
        <w:left w:val="none" w:sz="0" w:space="0" w:color="auto"/>
        <w:bottom w:val="none" w:sz="0" w:space="0" w:color="auto"/>
        <w:right w:val="none" w:sz="0" w:space="0" w:color="auto"/>
      </w:divBdr>
    </w:div>
    <w:div w:id="1513833218">
      <w:bodyDiv w:val="1"/>
      <w:marLeft w:val="0"/>
      <w:marRight w:val="0"/>
      <w:marTop w:val="0"/>
      <w:marBottom w:val="0"/>
      <w:divBdr>
        <w:top w:val="none" w:sz="0" w:space="0" w:color="auto"/>
        <w:left w:val="none" w:sz="0" w:space="0" w:color="auto"/>
        <w:bottom w:val="none" w:sz="0" w:space="0" w:color="auto"/>
        <w:right w:val="none" w:sz="0" w:space="0" w:color="auto"/>
      </w:divBdr>
    </w:div>
    <w:div w:id="1514110150">
      <w:bodyDiv w:val="1"/>
      <w:marLeft w:val="0"/>
      <w:marRight w:val="0"/>
      <w:marTop w:val="0"/>
      <w:marBottom w:val="0"/>
      <w:divBdr>
        <w:top w:val="none" w:sz="0" w:space="0" w:color="auto"/>
        <w:left w:val="none" w:sz="0" w:space="0" w:color="auto"/>
        <w:bottom w:val="none" w:sz="0" w:space="0" w:color="auto"/>
        <w:right w:val="none" w:sz="0" w:space="0" w:color="auto"/>
      </w:divBdr>
    </w:div>
    <w:div w:id="1517689166">
      <w:bodyDiv w:val="1"/>
      <w:marLeft w:val="0"/>
      <w:marRight w:val="0"/>
      <w:marTop w:val="0"/>
      <w:marBottom w:val="0"/>
      <w:divBdr>
        <w:top w:val="none" w:sz="0" w:space="0" w:color="auto"/>
        <w:left w:val="none" w:sz="0" w:space="0" w:color="auto"/>
        <w:bottom w:val="none" w:sz="0" w:space="0" w:color="auto"/>
        <w:right w:val="none" w:sz="0" w:space="0" w:color="auto"/>
      </w:divBdr>
    </w:div>
    <w:div w:id="1518881395">
      <w:bodyDiv w:val="1"/>
      <w:marLeft w:val="0"/>
      <w:marRight w:val="0"/>
      <w:marTop w:val="0"/>
      <w:marBottom w:val="0"/>
      <w:divBdr>
        <w:top w:val="none" w:sz="0" w:space="0" w:color="auto"/>
        <w:left w:val="none" w:sz="0" w:space="0" w:color="auto"/>
        <w:bottom w:val="none" w:sz="0" w:space="0" w:color="auto"/>
        <w:right w:val="none" w:sz="0" w:space="0" w:color="auto"/>
      </w:divBdr>
    </w:div>
    <w:div w:id="1523128905">
      <w:bodyDiv w:val="1"/>
      <w:marLeft w:val="0"/>
      <w:marRight w:val="0"/>
      <w:marTop w:val="0"/>
      <w:marBottom w:val="0"/>
      <w:divBdr>
        <w:top w:val="none" w:sz="0" w:space="0" w:color="auto"/>
        <w:left w:val="none" w:sz="0" w:space="0" w:color="auto"/>
        <w:bottom w:val="none" w:sz="0" w:space="0" w:color="auto"/>
        <w:right w:val="none" w:sz="0" w:space="0" w:color="auto"/>
      </w:divBdr>
    </w:div>
    <w:div w:id="1536849475">
      <w:bodyDiv w:val="1"/>
      <w:marLeft w:val="0"/>
      <w:marRight w:val="0"/>
      <w:marTop w:val="0"/>
      <w:marBottom w:val="0"/>
      <w:divBdr>
        <w:top w:val="none" w:sz="0" w:space="0" w:color="auto"/>
        <w:left w:val="none" w:sz="0" w:space="0" w:color="auto"/>
        <w:bottom w:val="none" w:sz="0" w:space="0" w:color="auto"/>
        <w:right w:val="none" w:sz="0" w:space="0" w:color="auto"/>
      </w:divBdr>
    </w:div>
    <w:div w:id="1538660154">
      <w:bodyDiv w:val="1"/>
      <w:marLeft w:val="0"/>
      <w:marRight w:val="0"/>
      <w:marTop w:val="0"/>
      <w:marBottom w:val="0"/>
      <w:divBdr>
        <w:top w:val="none" w:sz="0" w:space="0" w:color="auto"/>
        <w:left w:val="none" w:sz="0" w:space="0" w:color="auto"/>
        <w:bottom w:val="none" w:sz="0" w:space="0" w:color="auto"/>
        <w:right w:val="none" w:sz="0" w:space="0" w:color="auto"/>
      </w:divBdr>
    </w:div>
    <w:div w:id="1545747755">
      <w:bodyDiv w:val="1"/>
      <w:marLeft w:val="0"/>
      <w:marRight w:val="0"/>
      <w:marTop w:val="0"/>
      <w:marBottom w:val="0"/>
      <w:divBdr>
        <w:top w:val="none" w:sz="0" w:space="0" w:color="auto"/>
        <w:left w:val="none" w:sz="0" w:space="0" w:color="auto"/>
        <w:bottom w:val="none" w:sz="0" w:space="0" w:color="auto"/>
        <w:right w:val="none" w:sz="0" w:space="0" w:color="auto"/>
      </w:divBdr>
    </w:div>
    <w:div w:id="1561091415">
      <w:bodyDiv w:val="1"/>
      <w:marLeft w:val="0"/>
      <w:marRight w:val="0"/>
      <w:marTop w:val="0"/>
      <w:marBottom w:val="0"/>
      <w:divBdr>
        <w:top w:val="none" w:sz="0" w:space="0" w:color="auto"/>
        <w:left w:val="none" w:sz="0" w:space="0" w:color="auto"/>
        <w:bottom w:val="none" w:sz="0" w:space="0" w:color="auto"/>
        <w:right w:val="none" w:sz="0" w:space="0" w:color="auto"/>
      </w:divBdr>
    </w:div>
    <w:div w:id="1564681142">
      <w:bodyDiv w:val="1"/>
      <w:marLeft w:val="0"/>
      <w:marRight w:val="0"/>
      <w:marTop w:val="0"/>
      <w:marBottom w:val="0"/>
      <w:divBdr>
        <w:top w:val="none" w:sz="0" w:space="0" w:color="auto"/>
        <w:left w:val="none" w:sz="0" w:space="0" w:color="auto"/>
        <w:bottom w:val="none" w:sz="0" w:space="0" w:color="auto"/>
        <w:right w:val="none" w:sz="0" w:space="0" w:color="auto"/>
      </w:divBdr>
    </w:div>
    <w:div w:id="1579632259">
      <w:bodyDiv w:val="1"/>
      <w:marLeft w:val="0"/>
      <w:marRight w:val="0"/>
      <w:marTop w:val="0"/>
      <w:marBottom w:val="0"/>
      <w:divBdr>
        <w:top w:val="none" w:sz="0" w:space="0" w:color="auto"/>
        <w:left w:val="none" w:sz="0" w:space="0" w:color="auto"/>
        <w:bottom w:val="none" w:sz="0" w:space="0" w:color="auto"/>
        <w:right w:val="none" w:sz="0" w:space="0" w:color="auto"/>
      </w:divBdr>
    </w:div>
    <w:div w:id="1594708143">
      <w:bodyDiv w:val="1"/>
      <w:marLeft w:val="0"/>
      <w:marRight w:val="0"/>
      <w:marTop w:val="0"/>
      <w:marBottom w:val="0"/>
      <w:divBdr>
        <w:top w:val="none" w:sz="0" w:space="0" w:color="auto"/>
        <w:left w:val="none" w:sz="0" w:space="0" w:color="auto"/>
        <w:bottom w:val="none" w:sz="0" w:space="0" w:color="auto"/>
        <w:right w:val="none" w:sz="0" w:space="0" w:color="auto"/>
      </w:divBdr>
    </w:div>
    <w:div w:id="1600218000">
      <w:bodyDiv w:val="1"/>
      <w:marLeft w:val="0"/>
      <w:marRight w:val="0"/>
      <w:marTop w:val="0"/>
      <w:marBottom w:val="0"/>
      <w:divBdr>
        <w:top w:val="none" w:sz="0" w:space="0" w:color="auto"/>
        <w:left w:val="none" w:sz="0" w:space="0" w:color="auto"/>
        <w:bottom w:val="none" w:sz="0" w:space="0" w:color="auto"/>
        <w:right w:val="none" w:sz="0" w:space="0" w:color="auto"/>
      </w:divBdr>
    </w:div>
    <w:div w:id="1602447417">
      <w:bodyDiv w:val="1"/>
      <w:marLeft w:val="0"/>
      <w:marRight w:val="0"/>
      <w:marTop w:val="0"/>
      <w:marBottom w:val="0"/>
      <w:divBdr>
        <w:top w:val="none" w:sz="0" w:space="0" w:color="auto"/>
        <w:left w:val="none" w:sz="0" w:space="0" w:color="auto"/>
        <w:bottom w:val="none" w:sz="0" w:space="0" w:color="auto"/>
        <w:right w:val="none" w:sz="0" w:space="0" w:color="auto"/>
      </w:divBdr>
    </w:div>
    <w:div w:id="1604802716">
      <w:bodyDiv w:val="1"/>
      <w:marLeft w:val="0"/>
      <w:marRight w:val="0"/>
      <w:marTop w:val="0"/>
      <w:marBottom w:val="0"/>
      <w:divBdr>
        <w:top w:val="none" w:sz="0" w:space="0" w:color="auto"/>
        <w:left w:val="none" w:sz="0" w:space="0" w:color="auto"/>
        <w:bottom w:val="none" w:sz="0" w:space="0" w:color="auto"/>
        <w:right w:val="none" w:sz="0" w:space="0" w:color="auto"/>
      </w:divBdr>
    </w:div>
    <w:div w:id="1619532675">
      <w:bodyDiv w:val="1"/>
      <w:marLeft w:val="0"/>
      <w:marRight w:val="0"/>
      <w:marTop w:val="0"/>
      <w:marBottom w:val="0"/>
      <w:divBdr>
        <w:top w:val="none" w:sz="0" w:space="0" w:color="auto"/>
        <w:left w:val="none" w:sz="0" w:space="0" w:color="auto"/>
        <w:bottom w:val="none" w:sz="0" w:space="0" w:color="auto"/>
        <w:right w:val="none" w:sz="0" w:space="0" w:color="auto"/>
      </w:divBdr>
    </w:div>
    <w:div w:id="1624577378">
      <w:bodyDiv w:val="1"/>
      <w:marLeft w:val="0"/>
      <w:marRight w:val="0"/>
      <w:marTop w:val="0"/>
      <w:marBottom w:val="0"/>
      <w:divBdr>
        <w:top w:val="none" w:sz="0" w:space="0" w:color="auto"/>
        <w:left w:val="none" w:sz="0" w:space="0" w:color="auto"/>
        <w:bottom w:val="none" w:sz="0" w:space="0" w:color="auto"/>
        <w:right w:val="none" w:sz="0" w:space="0" w:color="auto"/>
      </w:divBdr>
    </w:div>
    <w:div w:id="1628200254">
      <w:bodyDiv w:val="1"/>
      <w:marLeft w:val="0"/>
      <w:marRight w:val="0"/>
      <w:marTop w:val="0"/>
      <w:marBottom w:val="0"/>
      <w:divBdr>
        <w:top w:val="none" w:sz="0" w:space="0" w:color="auto"/>
        <w:left w:val="none" w:sz="0" w:space="0" w:color="auto"/>
        <w:bottom w:val="none" w:sz="0" w:space="0" w:color="auto"/>
        <w:right w:val="none" w:sz="0" w:space="0" w:color="auto"/>
      </w:divBdr>
    </w:div>
    <w:div w:id="1629434371">
      <w:bodyDiv w:val="1"/>
      <w:marLeft w:val="0"/>
      <w:marRight w:val="0"/>
      <w:marTop w:val="0"/>
      <w:marBottom w:val="0"/>
      <w:divBdr>
        <w:top w:val="none" w:sz="0" w:space="0" w:color="auto"/>
        <w:left w:val="none" w:sz="0" w:space="0" w:color="auto"/>
        <w:bottom w:val="none" w:sz="0" w:space="0" w:color="auto"/>
        <w:right w:val="none" w:sz="0" w:space="0" w:color="auto"/>
      </w:divBdr>
    </w:div>
    <w:div w:id="1636762107">
      <w:bodyDiv w:val="1"/>
      <w:marLeft w:val="0"/>
      <w:marRight w:val="0"/>
      <w:marTop w:val="0"/>
      <w:marBottom w:val="0"/>
      <w:divBdr>
        <w:top w:val="none" w:sz="0" w:space="0" w:color="auto"/>
        <w:left w:val="none" w:sz="0" w:space="0" w:color="auto"/>
        <w:bottom w:val="none" w:sz="0" w:space="0" w:color="auto"/>
        <w:right w:val="none" w:sz="0" w:space="0" w:color="auto"/>
      </w:divBdr>
    </w:div>
    <w:div w:id="1642344818">
      <w:bodyDiv w:val="1"/>
      <w:marLeft w:val="0"/>
      <w:marRight w:val="0"/>
      <w:marTop w:val="0"/>
      <w:marBottom w:val="0"/>
      <w:divBdr>
        <w:top w:val="none" w:sz="0" w:space="0" w:color="auto"/>
        <w:left w:val="none" w:sz="0" w:space="0" w:color="auto"/>
        <w:bottom w:val="none" w:sz="0" w:space="0" w:color="auto"/>
        <w:right w:val="none" w:sz="0" w:space="0" w:color="auto"/>
      </w:divBdr>
    </w:div>
    <w:div w:id="1644654494">
      <w:bodyDiv w:val="1"/>
      <w:marLeft w:val="0"/>
      <w:marRight w:val="0"/>
      <w:marTop w:val="0"/>
      <w:marBottom w:val="0"/>
      <w:divBdr>
        <w:top w:val="none" w:sz="0" w:space="0" w:color="auto"/>
        <w:left w:val="none" w:sz="0" w:space="0" w:color="auto"/>
        <w:bottom w:val="none" w:sz="0" w:space="0" w:color="auto"/>
        <w:right w:val="none" w:sz="0" w:space="0" w:color="auto"/>
      </w:divBdr>
    </w:div>
    <w:div w:id="1655061233">
      <w:bodyDiv w:val="1"/>
      <w:marLeft w:val="0"/>
      <w:marRight w:val="0"/>
      <w:marTop w:val="0"/>
      <w:marBottom w:val="0"/>
      <w:divBdr>
        <w:top w:val="none" w:sz="0" w:space="0" w:color="auto"/>
        <w:left w:val="none" w:sz="0" w:space="0" w:color="auto"/>
        <w:bottom w:val="none" w:sz="0" w:space="0" w:color="auto"/>
        <w:right w:val="none" w:sz="0" w:space="0" w:color="auto"/>
      </w:divBdr>
    </w:div>
    <w:div w:id="1673219557">
      <w:bodyDiv w:val="1"/>
      <w:marLeft w:val="0"/>
      <w:marRight w:val="0"/>
      <w:marTop w:val="0"/>
      <w:marBottom w:val="0"/>
      <w:divBdr>
        <w:top w:val="none" w:sz="0" w:space="0" w:color="auto"/>
        <w:left w:val="none" w:sz="0" w:space="0" w:color="auto"/>
        <w:bottom w:val="none" w:sz="0" w:space="0" w:color="auto"/>
        <w:right w:val="none" w:sz="0" w:space="0" w:color="auto"/>
      </w:divBdr>
    </w:div>
    <w:div w:id="1685785364">
      <w:bodyDiv w:val="1"/>
      <w:marLeft w:val="0"/>
      <w:marRight w:val="0"/>
      <w:marTop w:val="0"/>
      <w:marBottom w:val="0"/>
      <w:divBdr>
        <w:top w:val="none" w:sz="0" w:space="0" w:color="auto"/>
        <w:left w:val="none" w:sz="0" w:space="0" w:color="auto"/>
        <w:bottom w:val="none" w:sz="0" w:space="0" w:color="auto"/>
        <w:right w:val="none" w:sz="0" w:space="0" w:color="auto"/>
      </w:divBdr>
    </w:div>
    <w:div w:id="1689137450">
      <w:bodyDiv w:val="1"/>
      <w:marLeft w:val="0"/>
      <w:marRight w:val="0"/>
      <w:marTop w:val="0"/>
      <w:marBottom w:val="0"/>
      <w:divBdr>
        <w:top w:val="none" w:sz="0" w:space="0" w:color="auto"/>
        <w:left w:val="none" w:sz="0" w:space="0" w:color="auto"/>
        <w:bottom w:val="none" w:sz="0" w:space="0" w:color="auto"/>
        <w:right w:val="none" w:sz="0" w:space="0" w:color="auto"/>
      </w:divBdr>
    </w:div>
    <w:div w:id="1703286464">
      <w:bodyDiv w:val="1"/>
      <w:marLeft w:val="0"/>
      <w:marRight w:val="0"/>
      <w:marTop w:val="0"/>
      <w:marBottom w:val="0"/>
      <w:divBdr>
        <w:top w:val="none" w:sz="0" w:space="0" w:color="auto"/>
        <w:left w:val="none" w:sz="0" w:space="0" w:color="auto"/>
        <w:bottom w:val="none" w:sz="0" w:space="0" w:color="auto"/>
        <w:right w:val="none" w:sz="0" w:space="0" w:color="auto"/>
      </w:divBdr>
    </w:div>
    <w:div w:id="1706634254">
      <w:bodyDiv w:val="1"/>
      <w:marLeft w:val="0"/>
      <w:marRight w:val="0"/>
      <w:marTop w:val="0"/>
      <w:marBottom w:val="0"/>
      <w:divBdr>
        <w:top w:val="none" w:sz="0" w:space="0" w:color="auto"/>
        <w:left w:val="none" w:sz="0" w:space="0" w:color="auto"/>
        <w:bottom w:val="none" w:sz="0" w:space="0" w:color="auto"/>
        <w:right w:val="none" w:sz="0" w:space="0" w:color="auto"/>
      </w:divBdr>
    </w:div>
    <w:div w:id="1717847197">
      <w:bodyDiv w:val="1"/>
      <w:marLeft w:val="0"/>
      <w:marRight w:val="0"/>
      <w:marTop w:val="0"/>
      <w:marBottom w:val="0"/>
      <w:divBdr>
        <w:top w:val="none" w:sz="0" w:space="0" w:color="auto"/>
        <w:left w:val="none" w:sz="0" w:space="0" w:color="auto"/>
        <w:bottom w:val="none" w:sz="0" w:space="0" w:color="auto"/>
        <w:right w:val="none" w:sz="0" w:space="0" w:color="auto"/>
      </w:divBdr>
    </w:div>
    <w:div w:id="1739933847">
      <w:bodyDiv w:val="1"/>
      <w:marLeft w:val="0"/>
      <w:marRight w:val="0"/>
      <w:marTop w:val="0"/>
      <w:marBottom w:val="0"/>
      <w:divBdr>
        <w:top w:val="none" w:sz="0" w:space="0" w:color="auto"/>
        <w:left w:val="none" w:sz="0" w:space="0" w:color="auto"/>
        <w:bottom w:val="none" w:sz="0" w:space="0" w:color="auto"/>
        <w:right w:val="none" w:sz="0" w:space="0" w:color="auto"/>
      </w:divBdr>
    </w:div>
    <w:div w:id="1760828884">
      <w:bodyDiv w:val="1"/>
      <w:marLeft w:val="0"/>
      <w:marRight w:val="0"/>
      <w:marTop w:val="0"/>
      <w:marBottom w:val="0"/>
      <w:divBdr>
        <w:top w:val="none" w:sz="0" w:space="0" w:color="auto"/>
        <w:left w:val="none" w:sz="0" w:space="0" w:color="auto"/>
        <w:bottom w:val="none" w:sz="0" w:space="0" w:color="auto"/>
        <w:right w:val="none" w:sz="0" w:space="0" w:color="auto"/>
      </w:divBdr>
    </w:div>
    <w:div w:id="1770811187">
      <w:bodyDiv w:val="1"/>
      <w:marLeft w:val="0"/>
      <w:marRight w:val="0"/>
      <w:marTop w:val="0"/>
      <w:marBottom w:val="0"/>
      <w:divBdr>
        <w:top w:val="none" w:sz="0" w:space="0" w:color="auto"/>
        <w:left w:val="none" w:sz="0" w:space="0" w:color="auto"/>
        <w:bottom w:val="none" w:sz="0" w:space="0" w:color="auto"/>
        <w:right w:val="none" w:sz="0" w:space="0" w:color="auto"/>
      </w:divBdr>
    </w:div>
    <w:div w:id="1779448981">
      <w:bodyDiv w:val="1"/>
      <w:marLeft w:val="0"/>
      <w:marRight w:val="0"/>
      <w:marTop w:val="0"/>
      <w:marBottom w:val="0"/>
      <w:divBdr>
        <w:top w:val="none" w:sz="0" w:space="0" w:color="auto"/>
        <w:left w:val="none" w:sz="0" w:space="0" w:color="auto"/>
        <w:bottom w:val="none" w:sz="0" w:space="0" w:color="auto"/>
        <w:right w:val="none" w:sz="0" w:space="0" w:color="auto"/>
      </w:divBdr>
    </w:div>
    <w:div w:id="1792555346">
      <w:bodyDiv w:val="1"/>
      <w:marLeft w:val="0"/>
      <w:marRight w:val="0"/>
      <w:marTop w:val="0"/>
      <w:marBottom w:val="0"/>
      <w:divBdr>
        <w:top w:val="none" w:sz="0" w:space="0" w:color="auto"/>
        <w:left w:val="none" w:sz="0" w:space="0" w:color="auto"/>
        <w:bottom w:val="none" w:sz="0" w:space="0" w:color="auto"/>
        <w:right w:val="none" w:sz="0" w:space="0" w:color="auto"/>
      </w:divBdr>
    </w:div>
    <w:div w:id="1800146706">
      <w:bodyDiv w:val="1"/>
      <w:marLeft w:val="0"/>
      <w:marRight w:val="0"/>
      <w:marTop w:val="0"/>
      <w:marBottom w:val="0"/>
      <w:divBdr>
        <w:top w:val="none" w:sz="0" w:space="0" w:color="auto"/>
        <w:left w:val="none" w:sz="0" w:space="0" w:color="auto"/>
        <w:bottom w:val="none" w:sz="0" w:space="0" w:color="auto"/>
        <w:right w:val="none" w:sz="0" w:space="0" w:color="auto"/>
      </w:divBdr>
    </w:div>
    <w:div w:id="1805923477">
      <w:bodyDiv w:val="1"/>
      <w:marLeft w:val="0"/>
      <w:marRight w:val="0"/>
      <w:marTop w:val="0"/>
      <w:marBottom w:val="0"/>
      <w:divBdr>
        <w:top w:val="none" w:sz="0" w:space="0" w:color="auto"/>
        <w:left w:val="none" w:sz="0" w:space="0" w:color="auto"/>
        <w:bottom w:val="none" w:sz="0" w:space="0" w:color="auto"/>
        <w:right w:val="none" w:sz="0" w:space="0" w:color="auto"/>
      </w:divBdr>
    </w:div>
    <w:div w:id="1814443891">
      <w:bodyDiv w:val="1"/>
      <w:marLeft w:val="0"/>
      <w:marRight w:val="0"/>
      <w:marTop w:val="0"/>
      <w:marBottom w:val="0"/>
      <w:divBdr>
        <w:top w:val="none" w:sz="0" w:space="0" w:color="auto"/>
        <w:left w:val="none" w:sz="0" w:space="0" w:color="auto"/>
        <w:bottom w:val="none" w:sz="0" w:space="0" w:color="auto"/>
        <w:right w:val="none" w:sz="0" w:space="0" w:color="auto"/>
      </w:divBdr>
    </w:div>
    <w:div w:id="1845046187">
      <w:bodyDiv w:val="1"/>
      <w:marLeft w:val="0"/>
      <w:marRight w:val="0"/>
      <w:marTop w:val="0"/>
      <w:marBottom w:val="0"/>
      <w:divBdr>
        <w:top w:val="none" w:sz="0" w:space="0" w:color="auto"/>
        <w:left w:val="none" w:sz="0" w:space="0" w:color="auto"/>
        <w:bottom w:val="none" w:sz="0" w:space="0" w:color="auto"/>
        <w:right w:val="none" w:sz="0" w:space="0" w:color="auto"/>
      </w:divBdr>
    </w:div>
    <w:div w:id="1863472406">
      <w:bodyDiv w:val="1"/>
      <w:marLeft w:val="0"/>
      <w:marRight w:val="0"/>
      <w:marTop w:val="0"/>
      <w:marBottom w:val="0"/>
      <w:divBdr>
        <w:top w:val="none" w:sz="0" w:space="0" w:color="auto"/>
        <w:left w:val="none" w:sz="0" w:space="0" w:color="auto"/>
        <w:bottom w:val="none" w:sz="0" w:space="0" w:color="auto"/>
        <w:right w:val="none" w:sz="0" w:space="0" w:color="auto"/>
      </w:divBdr>
    </w:div>
    <w:div w:id="1866479674">
      <w:bodyDiv w:val="1"/>
      <w:marLeft w:val="0"/>
      <w:marRight w:val="0"/>
      <w:marTop w:val="0"/>
      <w:marBottom w:val="0"/>
      <w:divBdr>
        <w:top w:val="none" w:sz="0" w:space="0" w:color="auto"/>
        <w:left w:val="none" w:sz="0" w:space="0" w:color="auto"/>
        <w:bottom w:val="none" w:sz="0" w:space="0" w:color="auto"/>
        <w:right w:val="none" w:sz="0" w:space="0" w:color="auto"/>
      </w:divBdr>
    </w:div>
    <w:div w:id="1879507321">
      <w:bodyDiv w:val="1"/>
      <w:marLeft w:val="0"/>
      <w:marRight w:val="0"/>
      <w:marTop w:val="0"/>
      <w:marBottom w:val="0"/>
      <w:divBdr>
        <w:top w:val="none" w:sz="0" w:space="0" w:color="auto"/>
        <w:left w:val="none" w:sz="0" w:space="0" w:color="auto"/>
        <w:bottom w:val="none" w:sz="0" w:space="0" w:color="auto"/>
        <w:right w:val="none" w:sz="0" w:space="0" w:color="auto"/>
      </w:divBdr>
    </w:div>
    <w:div w:id="1881937164">
      <w:bodyDiv w:val="1"/>
      <w:marLeft w:val="0"/>
      <w:marRight w:val="0"/>
      <w:marTop w:val="0"/>
      <w:marBottom w:val="0"/>
      <w:divBdr>
        <w:top w:val="none" w:sz="0" w:space="0" w:color="auto"/>
        <w:left w:val="none" w:sz="0" w:space="0" w:color="auto"/>
        <w:bottom w:val="none" w:sz="0" w:space="0" w:color="auto"/>
        <w:right w:val="none" w:sz="0" w:space="0" w:color="auto"/>
      </w:divBdr>
    </w:div>
    <w:div w:id="1895002090">
      <w:bodyDiv w:val="1"/>
      <w:marLeft w:val="0"/>
      <w:marRight w:val="0"/>
      <w:marTop w:val="0"/>
      <w:marBottom w:val="0"/>
      <w:divBdr>
        <w:top w:val="none" w:sz="0" w:space="0" w:color="auto"/>
        <w:left w:val="none" w:sz="0" w:space="0" w:color="auto"/>
        <w:bottom w:val="none" w:sz="0" w:space="0" w:color="auto"/>
        <w:right w:val="none" w:sz="0" w:space="0" w:color="auto"/>
      </w:divBdr>
    </w:div>
    <w:div w:id="1896353881">
      <w:bodyDiv w:val="1"/>
      <w:marLeft w:val="0"/>
      <w:marRight w:val="0"/>
      <w:marTop w:val="0"/>
      <w:marBottom w:val="0"/>
      <w:divBdr>
        <w:top w:val="none" w:sz="0" w:space="0" w:color="auto"/>
        <w:left w:val="none" w:sz="0" w:space="0" w:color="auto"/>
        <w:bottom w:val="none" w:sz="0" w:space="0" w:color="auto"/>
        <w:right w:val="none" w:sz="0" w:space="0" w:color="auto"/>
      </w:divBdr>
    </w:div>
    <w:div w:id="1898324101">
      <w:bodyDiv w:val="1"/>
      <w:marLeft w:val="0"/>
      <w:marRight w:val="0"/>
      <w:marTop w:val="0"/>
      <w:marBottom w:val="0"/>
      <w:divBdr>
        <w:top w:val="none" w:sz="0" w:space="0" w:color="auto"/>
        <w:left w:val="none" w:sz="0" w:space="0" w:color="auto"/>
        <w:bottom w:val="none" w:sz="0" w:space="0" w:color="auto"/>
        <w:right w:val="none" w:sz="0" w:space="0" w:color="auto"/>
      </w:divBdr>
    </w:div>
    <w:div w:id="1904949014">
      <w:bodyDiv w:val="1"/>
      <w:marLeft w:val="0"/>
      <w:marRight w:val="0"/>
      <w:marTop w:val="0"/>
      <w:marBottom w:val="0"/>
      <w:divBdr>
        <w:top w:val="none" w:sz="0" w:space="0" w:color="auto"/>
        <w:left w:val="none" w:sz="0" w:space="0" w:color="auto"/>
        <w:bottom w:val="none" w:sz="0" w:space="0" w:color="auto"/>
        <w:right w:val="none" w:sz="0" w:space="0" w:color="auto"/>
      </w:divBdr>
    </w:div>
    <w:div w:id="1905555962">
      <w:bodyDiv w:val="1"/>
      <w:marLeft w:val="0"/>
      <w:marRight w:val="0"/>
      <w:marTop w:val="0"/>
      <w:marBottom w:val="0"/>
      <w:divBdr>
        <w:top w:val="none" w:sz="0" w:space="0" w:color="auto"/>
        <w:left w:val="none" w:sz="0" w:space="0" w:color="auto"/>
        <w:bottom w:val="none" w:sz="0" w:space="0" w:color="auto"/>
        <w:right w:val="none" w:sz="0" w:space="0" w:color="auto"/>
      </w:divBdr>
    </w:div>
    <w:div w:id="1909149404">
      <w:bodyDiv w:val="1"/>
      <w:marLeft w:val="0"/>
      <w:marRight w:val="0"/>
      <w:marTop w:val="0"/>
      <w:marBottom w:val="0"/>
      <w:divBdr>
        <w:top w:val="none" w:sz="0" w:space="0" w:color="auto"/>
        <w:left w:val="none" w:sz="0" w:space="0" w:color="auto"/>
        <w:bottom w:val="none" w:sz="0" w:space="0" w:color="auto"/>
        <w:right w:val="none" w:sz="0" w:space="0" w:color="auto"/>
      </w:divBdr>
    </w:div>
    <w:div w:id="1924756567">
      <w:bodyDiv w:val="1"/>
      <w:marLeft w:val="0"/>
      <w:marRight w:val="0"/>
      <w:marTop w:val="0"/>
      <w:marBottom w:val="0"/>
      <w:divBdr>
        <w:top w:val="none" w:sz="0" w:space="0" w:color="auto"/>
        <w:left w:val="none" w:sz="0" w:space="0" w:color="auto"/>
        <w:bottom w:val="none" w:sz="0" w:space="0" w:color="auto"/>
        <w:right w:val="none" w:sz="0" w:space="0" w:color="auto"/>
      </w:divBdr>
    </w:div>
    <w:div w:id="1925065157">
      <w:bodyDiv w:val="1"/>
      <w:marLeft w:val="0"/>
      <w:marRight w:val="0"/>
      <w:marTop w:val="0"/>
      <w:marBottom w:val="0"/>
      <w:divBdr>
        <w:top w:val="none" w:sz="0" w:space="0" w:color="auto"/>
        <w:left w:val="none" w:sz="0" w:space="0" w:color="auto"/>
        <w:bottom w:val="none" w:sz="0" w:space="0" w:color="auto"/>
        <w:right w:val="none" w:sz="0" w:space="0" w:color="auto"/>
      </w:divBdr>
    </w:div>
    <w:div w:id="1930850879">
      <w:bodyDiv w:val="1"/>
      <w:marLeft w:val="0"/>
      <w:marRight w:val="0"/>
      <w:marTop w:val="0"/>
      <w:marBottom w:val="0"/>
      <w:divBdr>
        <w:top w:val="none" w:sz="0" w:space="0" w:color="auto"/>
        <w:left w:val="none" w:sz="0" w:space="0" w:color="auto"/>
        <w:bottom w:val="none" w:sz="0" w:space="0" w:color="auto"/>
        <w:right w:val="none" w:sz="0" w:space="0" w:color="auto"/>
      </w:divBdr>
    </w:div>
    <w:div w:id="1932280117">
      <w:bodyDiv w:val="1"/>
      <w:marLeft w:val="0"/>
      <w:marRight w:val="0"/>
      <w:marTop w:val="0"/>
      <w:marBottom w:val="0"/>
      <w:divBdr>
        <w:top w:val="none" w:sz="0" w:space="0" w:color="auto"/>
        <w:left w:val="none" w:sz="0" w:space="0" w:color="auto"/>
        <w:bottom w:val="none" w:sz="0" w:space="0" w:color="auto"/>
        <w:right w:val="none" w:sz="0" w:space="0" w:color="auto"/>
      </w:divBdr>
    </w:div>
    <w:div w:id="1933975102">
      <w:bodyDiv w:val="1"/>
      <w:marLeft w:val="0"/>
      <w:marRight w:val="0"/>
      <w:marTop w:val="0"/>
      <w:marBottom w:val="0"/>
      <w:divBdr>
        <w:top w:val="none" w:sz="0" w:space="0" w:color="auto"/>
        <w:left w:val="none" w:sz="0" w:space="0" w:color="auto"/>
        <w:bottom w:val="none" w:sz="0" w:space="0" w:color="auto"/>
        <w:right w:val="none" w:sz="0" w:space="0" w:color="auto"/>
      </w:divBdr>
    </w:div>
    <w:div w:id="1938051943">
      <w:bodyDiv w:val="1"/>
      <w:marLeft w:val="0"/>
      <w:marRight w:val="0"/>
      <w:marTop w:val="0"/>
      <w:marBottom w:val="0"/>
      <w:divBdr>
        <w:top w:val="none" w:sz="0" w:space="0" w:color="auto"/>
        <w:left w:val="none" w:sz="0" w:space="0" w:color="auto"/>
        <w:bottom w:val="none" w:sz="0" w:space="0" w:color="auto"/>
        <w:right w:val="none" w:sz="0" w:space="0" w:color="auto"/>
      </w:divBdr>
    </w:div>
    <w:div w:id="1940327325">
      <w:bodyDiv w:val="1"/>
      <w:marLeft w:val="0"/>
      <w:marRight w:val="0"/>
      <w:marTop w:val="0"/>
      <w:marBottom w:val="0"/>
      <w:divBdr>
        <w:top w:val="none" w:sz="0" w:space="0" w:color="auto"/>
        <w:left w:val="none" w:sz="0" w:space="0" w:color="auto"/>
        <w:bottom w:val="none" w:sz="0" w:space="0" w:color="auto"/>
        <w:right w:val="none" w:sz="0" w:space="0" w:color="auto"/>
      </w:divBdr>
    </w:div>
    <w:div w:id="1941528619">
      <w:bodyDiv w:val="1"/>
      <w:marLeft w:val="0"/>
      <w:marRight w:val="0"/>
      <w:marTop w:val="0"/>
      <w:marBottom w:val="0"/>
      <w:divBdr>
        <w:top w:val="none" w:sz="0" w:space="0" w:color="auto"/>
        <w:left w:val="none" w:sz="0" w:space="0" w:color="auto"/>
        <w:bottom w:val="none" w:sz="0" w:space="0" w:color="auto"/>
        <w:right w:val="none" w:sz="0" w:space="0" w:color="auto"/>
      </w:divBdr>
    </w:div>
    <w:div w:id="1987583999">
      <w:bodyDiv w:val="1"/>
      <w:marLeft w:val="0"/>
      <w:marRight w:val="0"/>
      <w:marTop w:val="0"/>
      <w:marBottom w:val="0"/>
      <w:divBdr>
        <w:top w:val="none" w:sz="0" w:space="0" w:color="auto"/>
        <w:left w:val="none" w:sz="0" w:space="0" w:color="auto"/>
        <w:bottom w:val="none" w:sz="0" w:space="0" w:color="auto"/>
        <w:right w:val="none" w:sz="0" w:space="0" w:color="auto"/>
      </w:divBdr>
    </w:div>
    <w:div w:id="2005434153">
      <w:bodyDiv w:val="1"/>
      <w:marLeft w:val="0"/>
      <w:marRight w:val="0"/>
      <w:marTop w:val="0"/>
      <w:marBottom w:val="0"/>
      <w:divBdr>
        <w:top w:val="none" w:sz="0" w:space="0" w:color="auto"/>
        <w:left w:val="none" w:sz="0" w:space="0" w:color="auto"/>
        <w:bottom w:val="none" w:sz="0" w:space="0" w:color="auto"/>
        <w:right w:val="none" w:sz="0" w:space="0" w:color="auto"/>
      </w:divBdr>
    </w:div>
    <w:div w:id="2013142231">
      <w:bodyDiv w:val="1"/>
      <w:marLeft w:val="0"/>
      <w:marRight w:val="0"/>
      <w:marTop w:val="0"/>
      <w:marBottom w:val="0"/>
      <w:divBdr>
        <w:top w:val="none" w:sz="0" w:space="0" w:color="auto"/>
        <w:left w:val="none" w:sz="0" w:space="0" w:color="auto"/>
        <w:bottom w:val="none" w:sz="0" w:space="0" w:color="auto"/>
        <w:right w:val="none" w:sz="0" w:space="0" w:color="auto"/>
      </w:divBdr>
    </w:div>
    <w:div w:id="2014068479">
      <w:bodyDiv w:val="1"/>
      <w:marLeft w:val="0"/>
      <w:marRight w:val="0"/>
      <w:marTop w:val="0"/>
      <w:marBottom w:val="0"/>
      <w:divBdr>
        <w:top w:val="none" w:sz="0" w:space="0" w:color="auto"/>
        <w:left w:val="none" w:sz="0" w:space="0" w:color="auto"/>
        <w:bottom w:val="none" w:sz="0" w:space="0" w:color="auto"/>
        <w:right w:val="none" w:sz="0" w:space="0" w:color="auto"/>
      </w:divBdr>
    </w:div>
    <w:div w:id="2024551436">
      <w:bodyDiv w:val="1"/>
      <w:marLeft w:val="0"/>
      <w:marRight w:val="0"/>
      <w:marTop w:val="0"/>
      <w:marBottom w:val="0"/>
      <w:divBdr>
        <w:top w:val="none" w:sz="0" w:space="0" w:color="auto"/>
        <w:left w:val="none" w:sz="0" w:space="0" w:color="auto"/>
        <w:bottom w:val="none" w:sz="0" w:space="0" w:color="auto"/>
        <w:right w:val="none" w:sz="0" w:space="0" w:color="auto"/>
      </w:divBdr>
    </w:div>
    <w:div w:id="2025551562">
      <w:bodyDiv w:val="1"/>
      <w:marLeft w:val="0"/>
      <w:marRight w:val="0"/>
      <w:marTop w:val="0"/>
      <w:marBottom w:val="0"/>
      <w:divBdr>
        <w:top w:val="none" w:sz="0" w:space="0" w:color="auto"/>
        <w:left w:val="none" w:sz="0" w:space="0" w:color="auto"/>
        <w:bottom w:val="none" w:sz="0" w:space="0" w:color="auto"/>
        <w:right w:val="none" w:sz="0" w:space="0" w:color="auto"/>
      </w:divBdr>
    </w:div>
    <w:div w:id="2036613509">
      <w:bodyDiv w:val="1"/>
      <w:marLeft w:val="0"/>
      <w:marRight w:val="0"/>
      <w:marTop w:val="0"/>
      <w:marBottom w:val="0"/>
      <w:divBdr>
        <w:top w:val="none" w:sz="0" w:space="0" w:color="auto"/>
        <w:left w:val="none" w:sz="0" w:space="0" w:color="auto"/>
        <w:bottom w:val="none" w:sz="0" w:space="0" w:color="auto"/>
        <w:right w:val="none" w:sz="0" w:space="0" w:color="auto"/>
      </w:divBdr>
    </w:div>
    <w:div w:id="2037996781">
      <w:bodyDiv w:val="1"/>
      <w:marLeft w:val="0"/>
      <w:marRight w:val="0"/>
      <w:marTop w:val="0"/>
      <w:marBottom w:val="0"/>
      <w:divBdr>
        <w:top w:val="none" w:sz="0" w:space="0" w:color="auto"/>
        <w:left w:val="none" w:sz="0" w:space="0" w:color="auto"/>
        <w:bottom w:val="none" w:sz="0" w:space="0" w:color="auto"/>
        <w:right w:val="none" w:sz="0" w:space="0" w:color="auto"/>
      </w:divBdr>
    </w:div>
    <w:div w:id="2046632376">
      <w:bodyDiv w:val="1"/>
      <w:marLeft w:val="0"/>
      <w:marRight w:val="0"/>
      <w:marTop w:val="0"/>
      <w:marBottom w:val="0"/>
      <w:divBdr>
        <w:top w:val="none" w:sz="0" w:space="0" w:color="auto"/>
        <w:left w:val="none" w:sz="0" w:space="0" w:color="auto"/>
        <w:bottom w:val="none" w:sz="0" w:space="0" w:color="auto"/>
        <w:right w:val="none" w:sz="0" w:space="0" w:color="auto"/>
      </w:divBdr>
    </w:div>
    <w:div w:id="2047826562">
      <w:bodyDiv w:val="1"/>
      <w:marLeft w:val="0"/>
      <w:marRight w:val="0"/>
      <w:marTop w:val="0"/>
      <w:marBottom w:val="0"/>
      <w:divBdr>
        <w:top w:val="none" w:sz="0" w:space="0" w:color="auto"/>
        <w:left w:val="none" w:sz="0" w:space="0" w:color="auto"/>
        <w:bottom w:val="none" w:sz="0" w:space="0" w:color="auto"/>
        <w:right w:val="none" w:sz="0" w:space="0" w:color="auto"/>
      </w:divBdr>
    </w:div>
    <w:div w:id="2052801194">
      <w:bodyDiv w:val="1"/>
      <w:marLeft w:val="0"/>
      <w:marRight w:val="0"/>
      <w:marTop w:val="0"/>
      <w:marBottom w:val="0"/>
      <w:divBdr>
        <w:top w:val="none" w:sz="0" w:space="0" w:color="auto"/>
        <w:left w:val="none" w:sz="0" w:space="0" w:color="auto"/>
        <w:bottom w:val="none" w:sz="0" w:space="0" w:color="auto"/>
        <w:right w:val="none" w:sz="0" w:space="0" w:color="auto"/>
      </w:divBdr>
    </w:div>
    <w:div w:id="2081708469">
      <w:bodyDiv w:val="1"/>
      <w:marLeft w:val="0"/>
      <w:marRight w:val="0"/>
      <w:marTop w:val="0"/>
      <w:marBottom w:val="0"/>
      <w:divBdr>
        <w:top w:val="none" w:sz="0" w:space="0" w:color="auto"/>
        <w:left w:val="none" w:sz="0" w:space="0" w:color="auto"/>
        <w:bottom w:val="none" w:sz="0" w:space="0" w:color="auto"/>
        <w:right w:val="none" w:sz="0" w:space="0" w:color="auto"/>
      </w:divBdr>
    </w:div>
    <w:div w:id="2085837988">
      <w:bodyDiv w:val="1"/>
      <w:marLeft w:val="0"/>
      <w:marRight w:val="0"/>
      <w:marTop w:val="0"/>
      <w:marBottom w:val="0"/>
      <w:divBdr>
        <w:top w:val="none" w:sz="0" w:space="0" w:color="auto"/>
        <w:left w:val="none" w:sz="0" w:space="0" w:color="auto"/>
        <w:bottom w:val="none" w:sz="0" w:space="0" w:color="auto"/>
        <w:right w:val="none" w:sz="0" w:space="0" w:color="auto"/>
      </w:divBdr>
    </w:div>
    <w:div w:id="2099134963">
      <w:bodyDiv w:val="1"/>
      <w:marLeft w:val="0"/>
      <w:marRight w:val="0"/>
      <w:marTop w:val="0"/>
      <w:marBottom w:val="0"/>
      <w:divBdr>
        <w:top w:val="none" w:sz="0" w:space="0" w:color="auto"/>
        <w:left w:val="none" w:sz="0" w:space="0" w:color="auto"/>
        <w:bottom w:val="none" w:sz="0" w:space="0" w:color="auto"/>
        <w:right w:val="none" w:sz="0" w:space="0" w:color="auto"/>
      </w:divBdr>
    </w:div>
    <w:div w:id="2102725128">
      <w:bodyDiv w:val="1"/>
      <w:marLeft w:val="0"/>
      <w:marRight w:val="0"/>
      <w:marTop w:val="0"/>
      <w:marBottom w:val="0"/>
      <w:divBdr>
        <w:top w:val="none" w:sz="0" w:space="0" w:color="auto"/>
        <w:left w:val="none" w:sz="0" w:space="0" w:color="auto"/>
        <w:bottom w:val="none" w:sz="0" w:space="0" w:color="auto"/>
        <w:right w:val="none" w:sz="0" w:space="0" w:color="auto"/>
      </w:divBdr>
    </w:div>
    <w:div w:id="2103642963">
      <w:bodyDiv w:val="1"/>
      <w:marLeft w:val="0"/>
      <w:marRight w:val="0"/>
      <w:marTop w:val="0"/>
      <w:marBottom w:val="0"/>
      <w:divBdr>
        <w:top w:val="none" w:sz="0" w:space="0" w:color="auto"/>
        <w:left w:val="none" w:sz="0" w:space="0" w:color="auto"/>
        <w:bottom w:val="none" w:sz="0" w:space="0" w:color="auto"/>
        <w:right w:val="none" w:sz="0" w:space="0" w:color="auto"/>
      </w:divBdr>
    </w:div>
    <w:div w:id="2106225634">
      <w:bodyDiv w:val="1"/>
      <w:marLeft w:val="0"/>
      <w:marRight w:val="0"/>
      <w:marTop w:val="0"/>
      <w:marBottom w:val="0"/>
      <w:divBdr>
        <w:top w:val="none" w:sz="0" w:space="0" w:color="auto"/>
        <w:left w:val="none" w:sz="0" w:space="0" w:color="auto"/>
        <w:bottom w:val="none" w:sz="0" w:space="0" w:color="auto"/>
        <w:right w:val="none" w:sz="0" w:space="0" w:color="auto"/>
      </w:divBdr>
    </w:div>
    <w:div w:id="2114015215">
      <w:bodyDiv w:val="1"/>
      <w:marLeft w:val="0"/>
      <w:marRight w:val="0"/>
      <w:marTop w:val="0"/>
      <w:marBottom w:val="0"/>
      <w:divBdr>
        <w:top w:val="none" w:sz="0" w:space="0" w:color="auto"/>
        <w:left w:val="none" w:sz="0" w:space="0" w:color="auto"/>
        <w:bottom w:val="none" w:sz="0" w:space="0" w:color="auto"/>
        <w:right w:val="none" w:sz="0" w:space="0" w:color="auto"/>
      </w:divBdr>
    </w:div>
    <w:div w:id="2115054075">
      <w:bodyDiv w:val="1"/>
      <w:marLeft w:val="0"/>
      <w:marRight w:val="0"/>
      <w:marTop w:val="0"/>
      <w:marBottom w:val="0"/>
      <w:divBdr>
        <w:top w:val="none" w:sz="0" w:space="0" w:color="auto"/>
        <w:left w:val="none" w:sz="0" w:space="0" w:color="auto"/>
        <w:bottom w:val="none" w:sz="0" w:space="0" w:color="auto"/>
        <w:right w:val="none" w:sz="0" w:space="0" w:color="auto"/>
      </w:divBdr>
    </w:div>
    <w:div w:id="2115243641">
      <w:bodyDiv w:val="1"/>
      <w:marLeft w:val="0"/>
      <w:marRight w:val="0"/>
      <w:marTop w:val="0"/>
      <w:marBottom w:val="0"/>
      <w:divBdr>
        <w:top w:val="none" w:sz="0" w:space="0" w:color="auto"/>
        <w:left w:val="none" w:sz="0" w:space="0" w:color="auto"/>
        <w:bottom w:val="none" w:sz="0" w:space="0" w:color="auto"/>
        <w:right w:val="none" w:sz="0" w:space="0" w:color="auto"/>
      </w:divBdr>
    </w:div>
    <w:div w:id="2115588645">
      <w:bodyDiv w:val="1"/>
      <w:marLeft w:val="0"/>
      <w:marRight w:val="0"/>
      <w:marTop w:val="0"/>
      <w:marBottom w:val="0"/>
      <w:divBdr>
        <w:top w:val="none" w:sz="0" w:space="0" w:color="auto"/>
        <w:left w:val="none" w:sz="0" w:space="0" w:color="auto"/>
        <w:bottom w:val="none" w:sz="0" w:space="0" w:color="auto"/>
        <w:right w:val="none" w:sz="0" w:space="0" w:color="auto"/>
      </w:divBdr>
    </w:div>
    <w:div w:id="2117093196">
      <w:bodyDiv w:val="1"/>
      <w:marLeft w:val="0"/>
      <w:marRight w:val="0"/>
      <w:marTop w:val="0"/>
      <w:marBottom w:val="0"/>
      <w:divBdr>
        <w:top w:val="none" w:sz="0" w:space="0" w:color="auto"/>
        <w:left w:val="none" w:sz="0" w:space="0" w:color="auto"/>
        <w:bottom w:val="none" w:sz="0" w:space="0" w:color="auto"/>
        <w:right w:val="none" w:sz="0" w:space="0" w:color="auto"/>
      </w:divBdr>
    </w:div>
    <w:div w:id="2122913024">
      <w:bodyDiv w:val="1"/>
      <w:marLeft w:val="0"/>
      <w:marRight w:val="0"/>
      <w:marTop w:val="0"/>
      <w:marBottom w:val="0"/>
      <w:divBdr>
        <w:top w:val="none" w:sz="0" w:space="0" w:color="auto"/>
        <w:left w:val="none" w:sz="0" w:space="0" w:color="auto"/>
        <w:bottom w:val="none" w:sz="0" w:space="0" w:color="auto"/>
        <w:right w:val="none" w:sz="0" w:space="0" w:color="auto"/>
      </w:divBdr>
    </w:div>
    <w:div w:id="2125268129">
      <w:bodyDiv w:val="1"/>
      <w:marLeft w:val="0"/>
      <w:marRight w:val="0"/>
      <w:marTop w:val="0"/>
      <w:marBottom w:val="0"/>
      <w:divBdr>
        <w:top w:val="none" w:sz="0" w:space="0" w:color="auto"/>
        <w:left w:val="none" w:sz="0" w:space="0" w:color="auto"/>
        <w:bottom w:val="none" w:sz="0" w:space="0" w:color="auto"/>
        <w:right w:val="none" w:sz="0" w:space="0" w:color="auto"/>
      </w:divBdr>
    </w:div>
    <w:div w:id="2125538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instituciones.msp.gob.ec/documentos/Guias/guias%202014/GPC%20Anemia%20en%20el%20embarazo.pdf" TargetMode="External"/><Relationship Id="rId26" Type="http://schemas.openxmlformats.org/officeDocument/2006/relationships/hyperlink" Target="http://www.scielo.org.ar/scielo.php?script=sci_arttext&amp;pid=S0325-29572017000300013" TargetMode="External"/><Relationship Id="rId39" Type="http://schemas.openxmlformats.org/officeDocument/2006/relationships/hyperlink" Target="http://www.scielo.org.ar/scielo.php?script=sci_arttext&amp;pid=S0325-29572017000300006" TargetMode="External"/><Relationship Id="rId21" Type="http://schemas.openxmlformats.org/officeDocument/2006/relationships/hyperlink" Target="http://www.scielo.org.ar/scielo.php?script=sci_arttext&amp;pid=S0325-29572017000300004" TargetMode="External"/><Relationship Id="rId34" Type="http://schemas.openxmlformats.org/officeDocument/2006/relationships/hyperlink" Target="http://scielo.sld.cu/scielo.php?script=sci_arttext&amp;pid=S0864-02892015000300003" TargetMode="External"/><Relationship Id="rId42" Type="http://schemas.openxmlformats.org/officeDocument/2006/relationships/image" Target="media/image7.jpeg"/><Relationship Id="rId47" Type="http://schemas.openxmlformats.org/officeDocument/2006/relationships/image" Target="media/image12.jpeg"/><Relationship Id="rId50" Type="http://schemas.openxmlformats.org/officeDocument/2006/relationships/image" Target="media/image15.jpeg"/><Relationship Id="rId55"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www.scielo.org.mx/scielo.php?script=sci_arttext&amp;pid=S0186-23912016000400246" TargetMode="External"/><Relationship Id="rId33" Type="http://schemas.openxmlformats.org/officeDocument/2006/relationships/hyperlink" Target="http://www.scielo.org.bo/scielo.php?script=sci_arttext&amp;pid=S1024-06752004000200017" TargetMode="External"/><Relationship Id="rId38" Type="http://schemas.openxmlformats.org/officeDocument/2006/relationships/hyperlink" Target="http://scielo.sld.cu/scielo.php?script=sci_arttext&amp;pid=S0864-34662005000400007" TargetMode="External"/><Relationship Id="rId46" Type="http://schemas.openxmlformats.org/officeDocument/2006/relationships/image" Target="media/image11.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scielo.org.ar/scielo.php?script=sci_arttext&amp;pid=S0325-00752017000400032" TargetMode="External"/><Relationship Id="rId29" Type="http://schemas.openxmlformats.org/officeDocument/2006/relationships/hyperlink" Target="http://www.scielo.org.bo/scielo.php?pid=S1817-74332012000100004&amp;script=sci_arttext&amp;tlng=en" TargetMode="External"/><Relationship Id="rId41" Type="http://schemas.openxmlformats.org/officeDocument/2006/relationships/image" Target="media/image6.jpeg"/><Relationship Id="rId54"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ocw.unican.es/mod/page/view.php?id=544" TargetMode="External"/><Relationship Id="rId32" Type="http://schemas.openxmlformats.org/officeDocument/2006/relationships/hyperlink" Target="http://www.scielo.org.ar/scielo.php?script=sci_arttext&amp;pid=S0325-00752009000400014" TargetMode="External"/><Relationship Id="rId37" Type="http://schemas.openxmlformats.org/officeDocument/2006/relationships/hyperlink" Target="http://dspace.ucacue.edu.ec/bitstream/reducacue/5221/4/Importancia%20de%20sideremia%20en%20100%20ni%C3%B1os%20cuencanos%20de%200-10%20a%C3%B1os%20y%20su%20relaci%C3%B3n%20con%20la%20desnutrici%C3%B3n.pdf" TargetMode="External"/><Relationship Id="rId40" Type="http://schemas.openxmlformats.org/officeDocument/2006/relationships/hyperlink" Target="http://www.msp.gub.uy/sites/default/files/archivos_adjuntos/Guia%20prevenci%C3%B3n%20deficiencia%20de%20hierro%202014.pdf" TargetMode="External"/><Relationship Id="rId45" Type="http://schemas.openxmlformats.org/officeDocument/2006/relationships/image" Target="media/image10.jpeg"/><Relationship Id="rId53" Type="http://schemas.openxmlformats.org/officeDocument/2006/relationships/image" Target="media/image18.png"/><Relationship Id="rId58" Type="http://schemas.openxmlformats.org/officeDocument/2006/relationships/footer" Target="footer6.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http://www.donasang.org/que-es-la-sang/es_index.html" TargetMode="External"/><Relationship Id="rId28" Type="http://schemas.openxmlformats.org/officeDocument/2006/relationships/hyperlink" Target="http://dspace.unl.edu.ec/jspui/bitstream/123456789/17833/1/Hematocrito%2C%20Hemoglobina%2C%20indices%20eritrocitario......pdf" TargetMode="External"/><Relationship Id="rId36" Type="http://schemas.openxmlformats.org/officeDocument/2006/relationships/hyperlink" Target="http://eprints.uanl.mx/8270/" TargetMode="External"/><Relationship Id="rId49" Type="http://schemas.openxmlformats.org/officeDocument/2006/relationships/image" Target="media/image14.jpeg"/><Relationship Id="rId57" Type="http://schemas.openxmlformats.org/officeDocument/2006/relationships/footer" Target="footer5.xml"/><Relationship Id="rId10" Type="http://schemas.openxmlformats.org/officeDocument/2006/relationships/image" Target="media/image3.jpeg"/><Relationship Id="rId19" Type="http://schemas.openxmlformats.org/officeDocument/2006/relationships/hyperlink" Target="http://www.ecuadorencifras.gob.ec/documentos/web-inec/Estadisticas_Sociales/ENSANUT/MSP_ENSANUT-ECU_06-10-2014.pdf" TargetMode="External"/><Relationship Id="rId31" Type="http://schemas.openxmlformats.org/officeDocument/2006/relationships/hyperlink" Target="https://www.nhlbi.nih.gov/health-topics/anemia-por-deficiencia-de-hierro" TargetMode="External"/><Relationship Id="rId44" Type="http://schemas.openxmlformats.org/officeDocument/2006/relationships/image" Target="media/image9.jpeg"/><Relationship Id="rId52" Type="http://schemas.openxmlformats.org/officeDocument/2006/relationships/image" Target="media/image17.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cielo.isciii.es/scielo.php?pid=S1130-01082009000100010&amp;script=sci_arttext&amp;tlng=pt" TargetMode="External"/><Relationship Id="rId27" Type="http://schemas.openxmlformats.org/officeDocument/2006/relationships/hyperlink" Target="http://www.ins.gob.pe/repositorioaps/0/5/jer/tecn_vigi_cenan/PROCEDIMIENTO%20PARA%20LA%20DETERMINACI%C3%93N%20DE%20LA%20HEMOGLOBINA%20MEDIANTE%20HEMOGLOBIN%C3%93METRO%20PORT%C3%81TIL.pdf" TargetMode="External"/><Relationship Id="rId30" Type="http://schemas.openxmlformats.org/officeDocument/2006/relationships/hyperlink" Target="http://www.scielo.org.ar/scielo.php?script=sci_arttext&amp;pid=S0325-29572017000300004" TargetMode="External"/><Relationship Id="rId35" Type="http://schemas.openxmlformats.org/officeDocument/2006/relationships/hyperlink" Target="http://victormanuelmera.blogspot.com/2012/03/determinacion-de-hematocrito.html" TargetMode="External"/><Relationship Id="rId43" Type="http://schemas.openxmlformats.org/officeDocument/2006/relationships/image" Target="media/image8.jpeg"/><Relationship Id="rId48" Type="http://schemas.openxmlformats.org/officeDocument/2006/relationships/image" Target="media/image13.jpeg"/><Relationship Id="rId56" Type="http://schemas.openxmlformats.org/officeDocument/2006/relationships/image" Target="media/image20.png"/><Relationship Id="rId8" Type="http://schemas.openxmlformats.org/officeDocument/2006/relationships/image" Target="media/image1.png"/><Relationship Id="rId51" Type="http://schemas.openxmlformats.org/officeDocument/2006/relationships/image" Target="media/image16.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Version="1">
  <b:Source>
    <b:Tag>Min14</b:Tag>
    <b:SourceType>DocumentFromInternetSite</b:SourceType>
    <b:Guid>{331699F8-026C-475F-979D-52F0EEA46D0E}</b:Guid>
    <b:Author>
      <b:Author>
        <b:Corporate>Ministerio de Salud Pública</b:Corporate>
      </b:Author>
    </b:Author>
    <b:Title>Diagnóstico y tratamiento de la anemia en el embarazo</b:Title>
    <b:JournalName>Guia de Práctica Clínica</b:JournalName>
    <b:Year>2014</b:Year>
    <b:Month>Febrero</b:Month>
    <b:Volume>Iera Edición</b:Volume>
    <b:YearAccessed>2018</b:YearAccessed>
    <b:MonthAccessed>Junio</b:MonthAccessed>
    <b:DayAccessed>16</b:DayAccessed>
    <b:URL>http://instituciones.msp.gob.ec/documentos/Guias/guias%202014/GPC%20Anemia%20en%20el%20embarazo.pdf</b:URL>
    <b:RefOrder>1</b:RefOrder>
  </b:Source>
  <b:Source>
    <b:Tag>Arc17</b:Tag>
    <b:SourceType>DocumentFromInternetSite</b:SourceType>
    <b:Guid>{73E3C4A3-863A-4687-8519-9DE03A809DF6}</b:Guid>
    <b:Author>
      <b:Author>
        <b:Corporate>Archivos Argentinos de Pediatria </b:Corporate>
      </b:Author>
    </b:Author>
    <b:InternetSiteTitle>Scielo.org</b:InternetSiteTitle>
    <b:Year>2017</b:Year>
    <b:YearAccessed>2018</b:YearAccessed>
    <b:MonthAccessed>Junio</b:MonthAccessed>
    <b:DayAccessed>16</b:DayAccessed>
    <b:URL>http://www.scielo.org.ar/scielo.php?script=sci_arttext&amp;pid=S0325-00752017000400032</b:URL>
    <b:RefOrder>3</b:RefOrder>
  </b:Source>
  <b:Source>
    <b:Tag>Fel17</b:Tag>
    <b:SourceType>DocumentFromInternetSite</b:SourceType>
    <b:Guid>{1B793A6A-603B-4709-A54D-4EDEFABA813C}</b:Guid>
    <b:Author>
      <b:Author>
        <b:NameList>
          <b:Person>
            <b:Last>Teresita</b:Last>
            <b:First>Felisa</b:First>
            <b:Middle>Aixalá Mónica</b:Middle>
          </b:Person>
        </b:NameList>
      </b:Author>
    </b:Author>
    <b:InternetSiteTitle>Scielo.org</b:InternetSiteTitle>
    <b:Year>2017</b:Year>
    <b:YearAccessed>2018</b:YearAccessed>
    <b:MonthAccessed>Junio</b:MonthAccessed>
    <b:DayAccessed>16</b:DayAccessed>
    <b:URL>http://www.scielo.org.ar/scielo.php?script=sci_arttext&amp;pid=S0325-29572017000300004</b:URL>
    <b:RefOrder>4</b:RefOrder>
  </b:Source>
  <b:Source>
    <b:Tag>Bas091</b:Tag>
    <b:SourceType>InternetSite</b:SourceType>
    <b:Guid>{050EFE8B-B0A7-4641-A792-B75D3D614370}</b:Guid>
    <b:Author>
      <b:Author>
        <b:NameList>
          <b:Person>
            <b:Last>Bastos Oreiro</b:Last>
            <b:First>M.</b:First>
          </b:Person>
        </b:NameList>
      </b:Author>
    </b:Author>
    <b:InternetSiteTitle>Scielo</b:InternetSiteTitle>
    <b:Year>2009</b:Year>
    <b:YearAccessed>2018</b:YearAccessed>
    <b:MonthAccessed>Julio</b:MonthAccessed>
    <b:DayAccessed>13</b:DayAccessed>
    <b:URL>http://scielo.isciii.es/scielo.php?pid=S1130-01082009000100010&amp;script=sci_arttext&amp;tlng=pt</b:URL>
    <b:RefOrder>5</b:RefOrder>
  </b:Source>
  <b:Source>
    <b:Tag>Min141</b:Tag>
    <b:SourceType>InternetSite</b:SourceType>
    <b:Guid>{C8BECF6B-38AD-4F65-AF2E-38537B4B2016}</b:Guid>
    <b:Author>
      <b:Author>
        <b:Corporate>Ministerio de Salud Pública</b:Corporate>
      </b:Author>
    </b:Author>
    <b:Year>2014</b:Year>
    <b:YearAccessed>2018</b:YearAccessed>
    <b:MonthAccessed>Junio</b:MonthAccessed>
    <b:DayAccessed>31</b:DayAccessed>
    <b:URL>http://www.msp.gub.uy/sites/default/files/archivos_adjuntos/Guia%20prevenci%C3%B3n%20deficiencia%20de%20hierro%202014.pdf</b:URL>
    <b:RefOrder>32</b:RefOrder>
  </b:Source>
  <b:Source>
    <b:Tag>Min142</b:Tag>
    <b:SourceType>DocumentFromInternetSite</b:SourceType>
    <b:Guid>{03E3DBFE-5CBE-4B47-B38D-5F1DEAB319F4}</b:Guid>
    <b:Year>2014</b:Year>
    <b:YearAccessed>2018</b:YearAccessed>
    <b:MonthAccessed>Julio</b:MonthAccessed>
    <b:DayAccessed>17</b:DayAccessed>
    <b:URL>http://www.ecuadorencifras.gob.ec/documentos/web-inec/Estadisticas_Sociales/ENSANUT/MSP_ENSANUT-ECU_06-10-2014.pdf</b:URL>
    <b:Author>
      <b:Author>
        <b:Corporate>Ministerio de Salud Pública - Encuesta Nacional de Salud y Nutricion de la poblacion Ecuatoriana de cero a 59 años (ENSANUT - ECU 2012)</b:Corporate>
      </b:Author>
    </b:Author>
    <b:RefOrder>2</b:RefOrder>
  </b:Source>
  <b:Source>
    <b:Tag>Fun18</b:Tag>
    <b:SourceType>InternetSite</b:SourceType>
    <b:Guid>{3BA9C141-AF13-442E-A8E8-92585287AE81}</b:Guid>
    <b:InternetSiteTitle>Donasang.org</b:InternetSiteTitle>
    <b:YearAccessed>2018</b:YearAccessed>
    <b:MonthAccessed>Julio</b:MonthAccessed>
    <b:DayAccessed>22</b:DayAccessed>
    <b:URL>http://www.donasang.org/que-es-la-sang/es_index.html</b:URL>
    <b:Author>
      <b:Author>
        <b:Corporate>Fundación Banco de Sangre y Tejidos de las Islas Baleares</b:Corporate>
      </b:Author>
    </b:Author>
    <b:RefOrder>6</b:RefOrder>
  </b:Source>
  <b:Source>
    <b:Tag>Uni17</b:Tag>
    <b:SourceType>InternetSite</b:SourceType>
    <b:Guid>{4C1C7653-C6A8-4719-8C84-40CF46D84E58}</b:Guid>
    <b:Author>
      <b:Author>
        <b:Corporate>Universidad de Cantabria</b:Corporate>
      </b:Author>
    </b:Author>
    <b:InternetSiteTitle>OCW site</b:InternetSiteTitle>
    <b:Year>2017</b:Year>
    <b:YearAccessed>2018</b:YearAccessed>
    <b:MonthAccessed>Julio</b:MonthAccessed>
    <b:DayAccessed>22</b:DayAccessed>
    <b:URL>https://ocw.unican.es/mod/page/view.php?id=544</b:URL>
    <b:RefOrder>7</b:RefOrder>
  </b:Source>
  <b:Source>
    <b:Tag>NLo16</b:Tag>
    <b:SourceType>InternetSite</b:SourceType>
    <b:Guid>{2F04E2E6-71EC-40EC-BD90-9F8FA6B0059C}</b:Guid>
    <b:Author>
      <b:Author>
        <b:NameList>
          <b:Person>
            <b:Last>Santiago</b:Last>
            <b:First>N.</b:First>
            <b:Middle>Lopez</b:Middle>
          </b:Person>
        </b:NameList>
      </b:Author>
    </b:Author>
    <b:InternetSiteTitle>Scielo.org</b:InternetSiteTitle>
    <b:Year>2016</b:Year>
    <b:YearAccessed>2018</b:YearAccessed>
    <b:MonthAccessed>Julio</b:MonthAccessed>
    <b:DayAccessed>22</b:DayAccessed>
    <b:URL>http://www.scielo.org.mx/scielo.php?script=sci_arttext&amp;pid=S0186-23912016000400246</b:URL>
    <b:RefOrder>8</b:RefOrder>
  </b:Source>
  <b:Source>
    <b:Tag>Car03</b:Tag>
    <b:SourceType>JournalArticle</b:SourceType>
    <b:Guid>{3C63CBBA-9A9B-4D0A-A1E2-FC33CC6DFBB8}</b:Guid>
    <b:Year>2003</b:Year>
    <b:Author>
      <b:Author>
        <b:NameList>
          <b:Person>
            <b:Last>Gaona</b:Last>
            <b:First>Carlos</b:First>
            <b:Middle>Almaguer</b:Middle>
          </b:Person>
        </b:NameList>
      </b:Author>
    </b:Author>
    <b:Title>Interpretación clínica de la biometría hemática</b:Title>
    <b:JournalName>Medicina Universitaria</b:JournalName>
    <b:Month>Enero - Marzo</b:Month>
    <b:Volume>V</b:Volume>
    <b:Issue>18</b:Issue>
    <b:RefOrder>9</b:RefOrder>
  </b:Source>
  <b:Source>
    <b:Tag>Ven17</b:Tag>
    <b:SourceType>InternetSite</b:SourceType>
    <b:Guid>{79ECC63E-7C29-49EB-BA18-FBB117A955BE}</b:Guid>
    <b:Author>
      <b:Author>
        <b:NameList>
          <b:Person>
            <b:Last>Ventimiglia Fernando Daniel</b:Last>
            <b:First>Rivas-Ibargüen</b:First>
            <b:Middle>María Alejandra, Vildoza Analía, Orsilles Miguel Ángel.</b:Middle>
          </b:Person>
        </b:NameList>
      </b:Author>
    </b:Author>
    <b:Title>Valor diagnóstico de la morfología eritrocitaria en las anemias </b:Title>
    <b:JournalName>Scielo.org</b:JournalName>
    <b:Year>2017</b:Year>
    <b:Month>S</b:Month>
    <b:InternetSiteTitle>Scielo.org</b:InternetSiteTitle>
    <b:YearAccessed>2018</b:YearAccessed>
    <b:MonthAccessed>Julio</b:MonthAccessed>
    <b:DayAccessed>23</b:DayAccessed>
    <b:URL>http://www.scielo.org.ar/scielo.php?script=sci_arttext&amp;pid=S0325-29572017000300013</b:URL>
    <b:RefOrder>10</b:RefOrder>
  </b:Source>
  <b:Source>
    <b:Tag>Ter13</b:Tag>
    <b:SourceType>InternetSite</b:SourceType>
    <b:Guid>{2156BF7F-3EB9-49E7-9E36-9119B7452A64}</b:Guid>
    <b:Author>
      <b:Author>
        <b:NameList>
          <b:Person>
            <b:Last>Lechuga</b:Last>
            <b:First>Teresa</b:First>
            <b:Middle>Jordan</b:Middle>
          </b:Person>
        </b:NameList>
      </b:Author>
    </b:Author>
    <b:InternetSiteTitle>ISN.gob</b:InternetSiteTitle>
    <b:Year>2013</b:Year>
    <b:YearAccessed>2018</b:YearAccessed>
    <b:MonthAccessed>Junio</b:MonthAccessed>
    <b:DayAccessed>18</b:DayAccessed>
    <b:URL>http://www.ins.gob.pe/repositorioaps/0/5/jer/tecn_vigi_cenan/PROCEDIMIENTO%20PARA%20LA%20DETERMINACI%C3%93N%20DE%20LA%20HEMOGLOBINA%20MEDIANTE%20HEMOGLOBIN%C3%93METRO%20PORT%C3%81TIL.pdf</b:URL>
    <b:RefOrder>11</b:RefOrder>
  </b:Source>
  <b:Source>
    <b:Tag>Azo18</b:Tag>
    <b:SourceType>Misc</b:SourceType>
    <b:Guid>{2A920585-089B-4691-A9B0-88FA216E335F}</b:Guid>
    <b:Author>
      <b:Author>
        <b:NameList>
          <b:Person>
            <b:Last>Dalia</b:Last>
            <b:First>Azogue</b:First>
          </b:Person>
          <b:Person>
            <b:Last>Nataly</b:Last>
            <b:First>Flores</b:First>
          </b:Person>
        </b:NameList>
      </b:Author>
    </b:Author>
    <b:Title>Biometria hemática y sideremia como ayuda al diagnóstico de anemia en escoalres de 5 - 8 años de la unidad educativa Simon Rodriguez de Licán</b:Title>
    <b:Year>2018</b:Year>
    <b:Comments>Proyecto de investigacion como mención de Licenciatura en Laboratorio Clínico e Histopatológico</b:Comments>
    <b:RefOrder>14</b:RefOrder>
  </b:Source>
  <b:Source>
    <b:Tag>Dan13</b:Tag>
    <b:SourceType>InternetSite</b:SourceType>
    <b:Guid>{50C5BB87-B537-4BFD-BD0B-C8314EA705B5}</b:Guid>
    <b:Author>
      <b:Author>
        <b:NameList>
          <b:Person>
            <b:Last>Ambuludí</b:Last>
            <b:First>Danixa</b:First>
          </b:Person>
        </b:NameList>
      </b:Author>
    </b:Author>
    <b:InternetSiteTitle>Dspace</b:InternetSiteTitle>
    <b:Year>2013</b:Year>
    <b:YearAccessed>2018</b:YearAccessed>
    <b:MonthAccessed>Junio</b:MonthAccessed>
    <b:DayAccessed>18</b:DayAccessed>
    <b:URL>http://dspace.unl.edu.ec/jspui/bitstream/123456789/17833/1/Hematocrito%2C%20Hemoglobina%2C%20indices%20eritrocitario......pdf</b:URL>
    <b:RefOrder>12</b:RefOrder>
  </b:Source>
  <b:Source>
    <b:Tag>Uni15</b:Tag>
    <b:SourceType>InternetSite</b:SourceType>
    <b:Guid>{36DC641A-B183-4A84-BB30-3E29D1BC0268}</b:Guid>
    <b:InternetSiteTitle>UANL</b:InternetSiteTitle>
    <b:Year>2015</b:Year>
    <b:YearAccessed>2018</b:YearAccessed>
    <b:MonthAccessed>Junio</b:MonthAccessed>
    <b:DayAccessed>17</b:DayAccessed>
    <b:URL>http://eprints.uanl.mx/8270/</b:URL>
    <b:Author>
      <b:Author>
        <b:Corporate>Universidad Autonoma de Nuevo León</b:Corporate>
      </b:Author>
    </b:Author>
    <b:RefOrder>25</b:RefOrder>
  </b:Source>
  <b:Source>
    <b:Tag>Mÿn15</b:Tag>
    <b:SourceType>JournalArticle</b:SourceType>
    <b:Guid>{4B0AD493-EA1E-4F2C-BFEF-85C046B7A98F}</b:Guid>
    <b:Year>2015</b:Year>
    <b:Title>Interpretacion Clinica del Hemograma </b:Title>
    <b:Month>Noviembre</b:Month>
    <b:Volume>26</b:Volume>
    <b:Issue>713-725</b:Issue>
    <b:Author>
      <b:Author>
        <b:NameList>
          <b:Person>
            <b:Last>P.</b:Last>
            <b:First>Mÿnica</b:First>
            <b:Middle>Torrens</b:Middle>
          </b:Person>
        </b:NameList>
      </b:Author>
    </b:Author>
    <b:JournalName>Science Direct</b:JournalName>
    <b:RefOrder>26</b:RefOrder>
  </b:Source>
  <b:Source>
    <b:Tag>Att12</b:Tag>
    <b:SourceType>JournalArticle</b:SourceType>
    <b:Guid>{E191A58B-CD9D-4E88-A7D4-87266EF0D5D9}</b:Guid>
    <b:Author>
      <b:Author>
        <b:NameList>
          <b:Person>
            <b:Last>Attie M</b:Last>
            <b:First>Cocca</b:First>
            <b:Middle>A</b:Middle>
          </b:Person>
          <b:Person>
            <b:Last>N</b:Last>
            <b:First>Basack</b:First>
          </b:Person>
          <b:Person>
            <b:Last>Schawalb G</b:Last>
            <b:First>Aversa</b:First>
            <b:Middle>L.</b:Middle>
          </b:Person>
        </b:NameList>
      </b:Author>
    </b:Author>
    <b:Title>Actualizacion en Esferocitosis Hereditaria</b:Title>
    <b:JournalName>Hematologia Pediátrica</b:JournalName>
    <b:Year>2012</b:Year>
    <b:Month>Junio</b:Month>
    <b:Volume>16</b:Volume>
    <b:Issue>2</b:Issue>
    <b:RefOrder>27</b:RefOrder>
  </b:Source>
  <b:Source>
    <b:Tag>Cro10</b:Tag>
    <b:SourceType>Book</b:SourceType>
    <b:Guid>{C65D866F-6007-4988-BABF-67FAEA6B1C08}</b:Guid>
    <b:Year>2010</b:Year>
    <b:Title>Fisiopatologia del Metabolismo del Hierro</b:Title>
    <b:City>Madrid, España</b:City>
    <b:Author>
      <b:Author>
        <b:NameList>
          <b:Person>
            <b:Last>Cros</b:Last>
            <b:First>PINTADO</b:First>
          </b:Person>
        </b:NameList>
      </b:Author>
    </b:Author>
    <b:Edition>Cincuenta y uno</b:Edition>
    <b:RefOrder>13</b:RefOrder>
  </b:Source>
  <b:Source>
    <b:Tag>Cab11</b:Tag>
    <b:SourceType>InternetSite</b:SourceType>
    <b:Guid>{76CB0E98-FB6D-41B5-96AF-391D09661EAF}</b:Guid>
    <b:Year>2010-2011</b:Year>
    <b:Author>
      <b:Author>
        <b:NameList>
          <b:Person>
            <b:Last>Cabezas Garcia Diego Armando</b:Last>
            <b:First>Lorena</b:First>
            <b:Middle>Balderrama Cossio, Borda Gonzales Víctor Juan, Colque Choque Cesar Enrique, Jiménez de Sanchez Maritza</b:Middle>
          </b:Person>
        </b:NameList>
      </b:Author>
    </b:Author>
    <b:InternetSiteTitle>Scielo.org</b:InternetSiteTitle>
    <b:YearAccessed>2018</b:YearAccessed>
    <b:MonthAccessed>Junio</b:MonthAccessed>
    <b:DayAccessed>17</b:DayAccessed>
    <b:URL>http://www.scielo.org.bo/scielo.php?pid=S1817-74332012000100004&amp;script=sci_arttext&amp;tlng=en</b:URL>
    <b:RefOrder>15</b:RefOrder>
  </b:Source>
  <b:Source>
    <b:Tag>Fel171</b:Tag>
    <b:SourceType>InternetSite</b:SourceType>
    <b:Guid>{02FFAD31-7D03-4A32-8110-03886AB6F972}</b:Guid>
    <b:Year>2017</b:Year>
    <b:Author>
      <b:Author>
        <b:NameList>
          <b:Person>
            <b:Last>Teresita</b:Last>
            <b:First>Felisa</b:First>
            <b:Middle>Aixalá Mónica</b:Middle>
          </b:Person>
        </b:NameList>
      </b:Author>
    </b:Author>
    <b:InternetSiteTitle>Scielo.org</b:InternetSiteTitle>
    <b:YearAccessed>2018</b:YearAccessed>
    <b:MonthAccessed>Julio</b:MonthAccessed>
    <b:DayAccessed>23</b:DayAccessed>
    <b:URL>http://www.scielo.org.ar/scielo.php?script=sci_arttext&amp;pid=S0325-29572017000300004</b:URL>
    <b:RefOrder>16</b:RefOrder>
  </b:Source>
  <b:Source>
    <b:Tag>Dan131</b:Tag>
    <b:SourceType>Misc</b:SourceType>
    <b:Guid>{F48C6846-925B-4F5E-A382-2CE7CA83F068}</b:Guid>
    <b:Year>2013</b:Year>
    <b:Author>
      <b:Author>
        <b:NameList>
          <b:Person>
            <b:Last>Ambuludí</b:Last>
            <b:First>Danixa</b:First>
          </b:Person>
        </b:NameList>
      </b:Author>
    </b:Author>
    <b:Title>Hematocrito, hemoglobina, índices eritrocitarios y hierro sérico como parámetros en la ayuda diagnóstica y preventiva de anemia ferropénica en los niños del barrio Pasallal - Cantón Calvas</b:Title>
    <b:Comments>Titulo en mencion a licenciatura en Laboratorio Clínico </b:Comments>
    <b:RefOrder>17</b:RefOrder>
  </b:Source>
  <b:Source>
    <b:Tag>Lau13</b:Tag>
    <b:SourceType>Misc</b:SourceType>
    <b:Guid>{7FD42011-50A9-4BCB-AC72-7167BF8BB424}</b:Guid>
    <b:Author>
      <b:Author>
        <b:NameList>
          <b:Person>
            <b:Last>González</b:Last>
            <b:First>Laura</b:First>
            <b:Middle>García</b:Middle>
          </b:Person>
        </b:NameList>
      </b:Author>
    </b:Author>
    <b:Title>Anemia Ferropénica y Embarazo</b:Title>
    <b:Year>2013</b:Year>
    <b:Comments>Trabajo de fin de grado en la Universidad de Canabria</b:Comments>
    <b:RefOrder>18</b:RefOrder>
  </b:Source>
  <b:Source>
    <b:Tag>DrR17</b:Tag>
    <b:SourceType>Misc</b:SourceType>
    <b:Guid>{4739C73E-A7F6-446A-9AC3-7812E9A04FD6}</b:Guid>
    <b:Title>Anemia Ferropénica</b:Title>
    <b:Year>2017</b:Year>
    <b:Comments>Sistema de médicos SIME - USFQ -  Boletin Médico N°017</b:Comments>
    <b:Author>
      <b:Author>
        <b:NameList>
          <b:Person>
            <b:Last>Cordero</b:Last>
            <b:First>Dr.</b:First>
            <b:Middle>Rafael Febres</b:Middle>
          </b:Person>
        </b:NameList>
      </b:Author>
    </b:Author>
    <b:RefOrder>19</b:RefOrder>
  </b:Source>
  <b:Source>
    <b:Tag>Nat18</b:Tag>
    <b:SourceType>InternetSite</b:SourceType>
    <b:Guid>{E5363B79-A0B9-478F-BDAE-4D7474D74DCC}</b:Guid>
    <b:Author>
      <b:Author>
        <b:Corporate>National Heart, Lung, and Blood Institute</b:Corporate>
      </b:Author>
    </b:Author>
    <b:InternetSiteTitle>nih.gov</b:InternetSiteTitle>
    <b:YearAccessed>2018</b:YearAccessed>
    <b:MonthAccessed>Julio</b:MonthAccessed>
    <b:DayAccessed>24</b:DayAccessed>
    <b:URL>https://www.nhlbi.nih.gov/health-topics/anemia-por-deficiencia-de-hierro</b:URL>
    <b:RefOrder>20</b:RefOrder>
  </b:Source>
  <b:Source>
    <b:Tag>Com09</b:Tag>
    <b:SourceType>InternetSite</b:SourceType>
    <b:Guid>{57848A93-6EE9-48DC-8F37-6ED5AD49E87B}</b:Guid>
    <b:Author>
      <b:Author>
        <b:Corporate>Comité de Hematologia</b:Corporate>
      </b:Author>
    </b:Author>
    <b:InternetSiteTitle>Scielo.org</b:InternetSiteTitle>
    <b:Year>2009</b:Year>
    <b:YearAccessed>2018</b:YearAccessed>
    <b:MonthAccessed>Julio</b:MonthAccessed>
    <b:DayAccessed>25</b:DayAccessed>
    <b:URL>http://www.scielo.org.ar/scielo.php?script=sci_arttext&amp;pid=S0325-00752009000400014</b:URL>
    <b:RefOrder>21</b:RefOrder>
  </b:Source>
  <b:Source>
    <b:Tag>Ara18</b:Tag>
    <b:SourceType>InternetSite</b:SourceType>
    <b:Guid>{9FC97616-F2C8-4EDE-B8F7-D03DBED24CED}</b:Guid>
    <b:Author>
      <b:Author>
        <b:NameList>
          <b:Person>
            <b:Last>Eduardo</b:Last>
            <b:First>Aranda</b:First>
            <b:Middle>Torrelio</b:Middle>
          </b:Person>
        </b:NameList>
      </b:Author>
    </b:Author>
    <b:InternetSiteTitle>Scielo.org</b:InternetSiteTitle>
    <b:Year>2018</b:Year>
    <b:YearAccessed>2018</b:YearAccessed>
    <b:MonthAccessed>Julio</b:MonthAccessed>
    <b:DayAccessed>26</b:DayAccessed>
    <b:URL>http://www.scielo.org.bo/scielo.php?script=sci_arttext&amp;pid=S1024-06752004000200017</b:URL>
    <b:RefOrder>22</b:RefOrder>
  </b:Source>
  <b:Source>
    <b:Tag>Tip11</b:Tag>
    <b:SourceType>DocumentFromInternetSite</b:SourceType>
    <b:Guid>{010C9EF6-C8E2-40A6-ACA6-807F49A161B4}</b:Guid>
    <b:InternetSiteTitle>dSpace</b:InternetSiteTitle>
    <b:Year>2011</b:Year>
    <b:YearAccessed>2018</b:YearAccessed>
    <b:MonthAccessed>Junio</b:MonthAccessed>
    <b:DayAccessed>17</b:DayAccessed>
    <b:URL>http://dspace.ucacue.edu.ec/bitstream/reducacue/5221/4/Importancia%20de%20sideremia%20en%20100%20ni%C3%B1os%20cuencanos%20de%200-10%20a%C3%B1os%20y%20su%20relaci%C3%B3n%20con%20la%20desnutrici%C3%B3n.pdf</b:URL>
    <b:Author>
      <b:Author>
        <b:NameList>
          <b:Person>
            <b:Last>Jhenny</b:Last>
            <b:First>Tipán</b:First>
          </b:Person>
        </b:NameList>
      </b:Author>
    </b:Author>
    <b:RefOrder>28</b:RefOrder>
  </b:Source>
  <b:Source>
    <b:Tag>Vic12</b:Tag>
    <b:SourceType>InternetSite</b:SourceType>
    <b:Guid>{C9D5E63B-CB8B-43C4-A0C0-DC725FEDF888}</b:Guid>
    <b:Author>
      <b:Author>
        <b:NameList>
          <b:Person>
            <b:Last>Álvarez</b:Last>
            <b:First>Victor</b:First>
            <b:Middle>Mera</b:Middle>
          </b:Person>
        </b:NameList>
      </b:Author>
    </b:Author>
    <b:InternetSiteTitle>Blogspot.com</b:InternetSiteTitle>
    <b:Year>2012</b:Year>
    <b:YearAccessed>2018</b:YearAccessed>
    <b:MonthAccessed>Julio</b:MonthAccessed>
    <b:DayAccessed>24</b:DayAccessed>
    <b:URL>http://victormanuelmera.blogspot.com/2012/03/determinacion-de-hematocrito.html</b:URL>
    <b:RefOrder>24</b:RefOrder>
  </b:Source>
  <b:Source>
    <b:Tag>Mar15</b:Tag>
    <b:SourceType>InternetSite</b:SourceType>
    <b:Guid>{3CAC1066-F4A4-4902-BC57-D2B09D010373}</b:Guid>
    <b:Author>
      <b:Author>
        <b:NameList>
          <b:Person>
            <b:Last>Marsán Suárez Vianed</b:Last>
            <b:First>del</b:First>
            <b:Middle>Valle Pérez Lázaro O, Díaz Domínguez Gabriela, Macías Abraham Consuelo</b:Middle>
          </b:Person>
        </b:NameList>
      </b:Author>
    </b:Author>
    <b:InternetSiteTitle>Scielo.org</b:InternetSiteTitle>
    <b:Year>2015</b:Year>
    <b:YearAccessed>2018</b:YearAccessed>
    <b:MonthAccessed>Julio</b:MonthAccessed>
    <b:DayAccessed>25</b:DayAccessed>
    <b:URL>http://scielo.sld.cu/scielo.php?script=sci_arttext&amp;pid=S0864-02892015000300003</b:URL>
    <b:RefOrder>23</b:RefOrder>
  </b:Source>
  <b:Source>
    <b:Tag>DrC13</b:Tag>
    <b:SourceType>Misc</b:SourceType>
    <b:Guid>{BF72C4FC-CA0E-44C8-BC95-87CD8554C1EA}</b:Guid>
    <b:Year>2013</b:Year>
    <b:Author>
      <b:Author>
        <b:NameList>
          <b:Person>
            <b:Last>Tatés</b:Last>
            <b:First>Dr.</b:First>
            <b:Middle>Christian López - Dra. Sonia</b:Middle>
          </b:Person>
        </b:NameList>
      </b:Author>
    </b:Author>
    <b:Title>Evaluación del uso del indice de fluoresencia de reticulocitos (IRF) y de la carga de hemoglobina del reticulocito como indicadores de reserva corporal de fierro y de respuesta terapeutica a la suplementación de hierro en mujeres embarazadas</b:Title>
    <b:Comments>Tesis previa a la obtencion del titulo de especialistas en patologia clinica </b:Comments>
    <b:RefOrder>29</b:RefOrder>
  </b:Source>
  <b:Source>
    <b:Tag>Mus17</b:Tag>
    <b:SourceType>InternetSite</b:SourceType>
    <b:Guid>{134BA0CC-05E7-4927-B9CC-70653093DF93}</b:Guid>
    <b:Year>2017</b:Year>
    <b:Author>
      <b:Author>
        <b:NameList>
          <b:Person>
            <b:Last>Mario</b:Last>
            <b:First>Musso</b:First>
            <b:Middle>Arturo</b:Middle>
          </b:Person>
        </b:NameList>
      </b:Author>
    </b:Author>
    <b:InternetSiteTitle>Scielo.org</b:InternetSiteTitle>
    <b:YearAccessed>2018</b:YearAccessed>
    <b:MonthAccessed>Agosto</b:MonthAccessed>
    <b:DayAccessed>06</b:DayAccessed>
    <b:URL>http://www.scielo.org.ar/scielo.php?script=sci_arttext&amp;pid=S0325-29572017000300006</b:URL>
    <b:RefOrder>31</b:RefOrder>
  </b:Source>
  <b:Source>
    <b:Tag>Reb05</b:Tag>
    <b:SourceType>InternetSite</b:SourceType>
    <b:Guid>{9988BE0C-E0A4-4761-A362-62629899D26D}</b:Guid>
    <b:Author>
      <b:Author>
        <b:NameList>
          <b:Person>
            <b:Last>José</b:Last>
            <b:First>Reboso</b:First>
            <b:Middle>Pérez</b:Middle>
          </b:Person>
          <b:Person>
            <b:Last>Elixandra</b:Last>
            <b:First>Cabrera</b:First>
            <b:Middle>Nuñez</b:Middle>
          </b:Person>
          <b:Person>
            <b:Last>Pita</b:Last>
            <b:First>Rodriguez</b:First>
            <b:Middle>Gisela</b:Middle>
          </b:Person>
          <b:Person>
            <b:Last>Santa</b:Last>
            <b:First>Jiménez</b:First>
            <b:Middle>Acosta</b:Middle>
          </b:Person>
        </b:NameList>
      </b:Author>
    </b:Author>
    <b:InternetSiteTitle>Scielo.org</b:InternetSiteTitle>
    <b:Year>2005</b:Year>
    <b:YearAccessed>2018</b:YearAccessed>
    <b:MonthAccessed>Julio</b:MonthAccessed>
    <b:DayAccessed>06</b:DayAccessed>
    <b:URL>http://scielo.sld.cu/scielo.php?script=sci_arttext&amp;pid=S0864-34662005000400007</b:URL>
    <b:RefOrder>30</b:RefOrder>
  </b:Source>
</b:Sources>
</file>

<file path=customXml/itemProps1.xml><?xml version="1.0" encoding="utf-8"?>
<ds:datastoreItem xmlns:ds="http://schemas.openxmlformats.org/officeDocument/2006/customXml" ds:itemID="{E85CD060-3B38-4202-9662-D814CB6F7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5688</TotalTime>
  <Pages>62</Pages>
  <Words>9232</Words>
  <Characters>50782</Characters>
  <Application>Microsoft Office Word</Application>
  <DocSecurity>0</DocSecurity>
  <Lines>423</Lines>
  <Paragraphs>119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59895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PC5</cp:lastModifiedBy>
  <cp:revision>59</cp:revision>
  <cp:lastPrinted>2018-10-05T15:21:00Z</cp:lastPrinted>
  <dcterms:created xsi:type="dcterms:W3CDTF">2018-07-19T22:17:00Z</dcterms:created>
  <dcterms:modified xsi:type="dcterms:W3CDTF">2018-10-05T15:22:00Z</dcterms:modified>
</cp:coreProperties>
</file>